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2F0" w:rsidRPr="00D848E8" w:rsidRDefault="00AA02F0" w:rsidP="00AA02F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bookmarkStart w:id="0" w:name="_GoBack"/>
      <w:bookmarkEnd w:id="0"/>
      <w:r w:rsidRPr="00D848E8">
        <w:rPr>
          <w:rFonts w:eastAsia="Arial Unicode MS"/>
          <w:color w:val="000000"/>
          <w:sz w:val="24"/>
          <w:szCs w:val="24"/>
          <w:lang w:val="cs-CZ"/>
        </w:rPr>
        <w:t xml:space="preserve">FORMULÁŘ K PROKÁZÁNÍ SPLNĚNÍ TECHNICKÝCH KVALIFIKAČNÍCH PŘEDPOKLADŮ </w:t>
      </w:r>
    </w:p>
    <w:p w:rsidR="00AA02F0" w:rsidRPr="00D848E8" w:rsidRDefault="00AA02F0" w:rsidP="00AA02F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D848E8">
        <w:rPr>
          <w:caps/>
          <w:color w:val="000000"/>
          <w:sz w:val="24"/>
          <w:szCs w:val="24"/>
          <w:lang w:val="cs-CZ"/>
        </w:rPr>
        <w:t>seznam stavebních prací poskytnutých dodavatelem za posledních 5 let</w:t>
      </w: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AA02F0" w:rsidRPr="00D848E8" w:rsidRDefault="00AA02F0" w:rsidP="00AA02F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D848E8">
        <w:rPr>
          <w:rFonts w:ascii="Arial" w:hAnsi="Arial" w:cs="Arial"/>
          <w:sz w:val="20"/>
          <w:szCs w:val="20"/>
        </w:rPr>
        <w:t>Tento formulář slouží k prokázání splnění technického kvalifikačního předpokladu podle § 56 odstavec 3 písmeno a) zákona č. 137/2006 Sb., o veřejných zakázkách, ve znění účinném ke dni zahájení zadávacího řízení (dále jen „zákon“), pro dodavatele:</w:t>
      </w:r>
    </w:p>
    <w:p w:rsidR="00AA02F0" w:rsidRPr="00D848E8" w:rsidRDefault="00AA02F0" w:rsidP="00AA02F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AA02F0" w:rsidRPr="00D848E8" w:rsidRDefault="00AA02F0" w:rsidP="00AA02F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D848E8">
        <w:rPr>
          <w:rFonts w:ascii="Arial" w:hAnsi="Arial" w:cs="Arial"/>
          <w:sz w:val="20"/>
          <w:szCs w:val="20"/>
        </w:rPr>
        <w:t>Název dodavatele:</w:t>
      </w:r>
      <w:r w:rsidRPr="00D848E8">
        <w:rPr>
          <w:rFonts w:ascii="Arial" w:hAnsi="Arial" w:cs="Arial"/>
          <w:sz w:val="20"/>
          <w:szCs w:val="20"/>
        </w:rPr>
        <w:tab/>
      </w:r>
    </w:p>
    <w:p w:rsidR="00AA02F0" w:rsidRPr="00D848E8" w:rsidRDefault="00AA02F0" w:rsidP="00AA02F0">
      <w:pPr>
        <w:pStyle w:val="text"/>
        <w:widowControl/>
        <w:spacing w:before="0" w:line="240" w:lineRule="auto"/>
        <w:rPr>
          <w:sz w:val="20"/>
          <w:szCs w:val="20"/>
        </w:rPr>
      </w:pPr>
      <w:r w:rsidRPr="00D848E8">
        <w:rPr>
          <w:sz w:val="20"/>
          <w:szCs w:val="20"/>
        </w:rPr>
        <w:t>Sídlo:</w:t>
      </w:r>
    </w:p>
    <w:p w:rsidR="00AA02F0" w:rsidRPr="00D848E8" w:rsidRDefault="00AA02F0" w:rsidP="00AA02F0">
      <w:pPr>
        <w:pStyle w:val="text"/>
        <w:widowControl/>
        <w:spacing w:before="0" w:line="240" w:lineRule="auto"/>
        <w:rPr>
          <w:sz w:val="20"/>
          <w:szCs w:val="20"/>
        </w:rPr>
      </w:pPr>
      <w:r w:rsidRPr="00D848E8">
        <w:rPr>
          <w:sz w:val="20"/>
          <w:szCs w:val="20"/>
        </w:rPr>
        <w:t>IČ (u subjektu se sídlem v ČR):</w:t>
      </w:r>
    </w:p>
    <w:p w:rsidR="00AA02F0" w:rsidRPr="00D848E8" w:rsidRDefault="001D524A" w:rsidP="00AA02F0">
      <w:pPr>
        <w:pStyle w:val="text"/>
        <w:widowControl/>
        <w:spacing w:before="0" w:line="240" w:lineRule="auto"/>
        <w:rPr>
          <w:sz w:val="20"/>
          <w:szCs w:val="20"/>
        </w:rPr>
      </w:pPr>
      <w:r>
        <w:rPr>
          <w:sz w:val="20"/>
          <w:szCs w:val="20"/>
        </w:rPr>
        <w:t>Z</w:t>
      </w:r>
      <w:r w:rsidR="00AA02F0" w:rsidRPr="00D848E8">
        <w:rPr>
          <w:sz w:val="20"/>
          <w:szCs w:val="20"/>
        </w:rPr>
        <w:t>astoupen:</w:t>
      </w:r>
    </w:p>
    <w:p w:rsidR="00AA02F0" w:rsidRPr="00D848E8" w:rsidRDefault="00AA02F0" w:rsidP="00AA02F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AA02F0" w:rsidRPr="00410A31" w:rsidRDefault="00AA02F0" w:rsidP="00AA02F0">
      <w:pPr>
        <w:pStyle w:val="text"/>
        <w:widowControl/>
        <w:spacing w:before="0" w:line="240" w:lineRule="auto"/>
        <w:rPr>
          <w:sz w:val="20"/>
          <w:szCs w:val="20"/>
          <w:u w:val="single"/>
        </w:rPr>
      </w:pPr>
      <w:r w:rsidRPr="00410A31">
        <w:rPr>
          <w:sz w:val="20"/>
          <w:szCs w:val="20"/>
          <w:u w:val="single"/>
        </w:rPr>
        <w:t xml:space="preserve">Úroveň pro splnění kvalifikace je stanovena následovně: </w:t>
      </w:r>
    </w:p>
    <w:p w:rsidR="00AA02F0" w:rsidRPr="0062278D" w:rsidRDefault="00AA02F0" w:rsidP="00AA02F0">
      <w:pPr>
        <w:jc w:val="both"/>
        <w:rPr>
          <w:rFonts w:ascii="Arial" w:hAnsi="Arial" w:cs="Arial"/>
          <w:sz w:val="20"/>
          <w:szCs w:val="20"/>
        </w:rPr>
      </w:pPr>
      <w:r w:rsidRPr="00C94D65">
        <w:rPr>
          <w:rFonts w:ascii="Arial" w:hAnsi="Arial" w:cs="Arial"/>
          <w:sz w:val="20"/>
          <w:szCs w:val="20"/>
        </w:rPr>
        <w:t>Seznam musí obsahovat min. 10 zakázek na stavební práce, jejichž předmětem bylo</w:t>
      </w:r>
      <w:r w:rsidR="001D524A">
        <w:rPr>
          <w:rFonts w:ascii="Arial" w:hAnsi="Arial" w:cs="Arial"/>
          <w:sz w:val="20"/>
          <w:szCs w:val="20"/>
        </w:rPr>
        <w:t>,</w:t>
      </w:r>
      <w:r w:rsidRPr="00C94D65">
        <w:rPr>
          <w:rFonts w:ascii="Arial" w:hAnsi="Arial" w:cs="Arial"/>
          <w:sz w:val="20"/>
          <w:szCs w:val="20"/>
        </w:rPr>
        <w:t xml:space="preserve"> provedení opravy skladovací nádrže na skladování ropných produktů o minimálním objemu 1</w:t>
      </w:r>
      <w:r w:rsidR="001D524A">
        <w:rPr>
          <w:rFonts w:ascii="Arial" w:hAnsi="Arial" w:cs="Arial"/>
          <w:sz w:val="20"/>
          <w:szCs w:val="20"/>
        </w:rPr>
        <w:t xml:space="preserve"> </w:t>
      </w:r>
      <w:r w:rsidRPr="00C94D65">
        <w:rPr>
          <w:rFonts w:ascii="Arial" w:hAnsi="Arial" w:cs="Arial"/>
          <w:sz w:val="20"/>
          <w:szCs w:val="20"/>
        </w:rPr>
        <w:t>000 m3 nacházející se v blízkosti prostor</w:t>
      </w:r>
      <w:r>
        <w:rPr>
          <w:rFonts w:ascii="Arial" w:hAnsi="Arial" w:cs="Arial"/>
          <w:sz w:val="20"/>
          <w:szCs w:val="20"/>
        </w:rPr>
        <w:t>ů</w:t>
      </w:r>
      <w:r w:rsidRPr="00C94D65">
        <w:rPr>
          <w:rFonts w:ascii="Arial" w:hAnsi="Arial" w:cs="Arial"/>
          <w:sz w:val="20"/>
          <w:szCs w:val="20"/>
        </w:rPr>
        <w:t xml:space="preserve"> klasifikovaných jako zóna výbuchu 1</w:t>
      </w:r>
      <w:r>
        <w:rPr>
          <w:rFonts w:ascii="Arial" w:hAnsi="Arial" w:cs="Arial"/>
          <w:sz w:val="20"/>
          <w:szCs w:val="20"/>
        </w:rPr>
        <w:t xml:space="preserve"> </w:t>
      </w:r>
      <w:r w:rsidRPr="0062278D">
        <w:rPr>
          <w:rFonts w:ascii="Arial" w:hAnsi="Arial" w:cs="Arial"/>
          <w:sz w:val="20"/>
          <w:szCs w:val="20"/>
        </w:rPr>
        <w:t xml:space="preserve">přičemž z těchto 10 zakázek předložených uchazečem v seznamu významných zakázek musí vyplývat, že uchazeč provedl alespoň: </w:t>
      </w:r>
    </w:p>
    <w:p w:rsidR="00AA02F0" w:rsidRPr="0062278D" w:rsidRDefault="00AA02F0" w:rsidP="00AA02F0">
      <w:pPr>
        <w:numPr>
          <w:ilvl w:val="0"/>
          <w:numId w:val="6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62278D">
        <w:rPr>
          <w:rFonts w:ascii="Arial" w:hAnsi="Arial" w:cs="Arial"/>
          <w:sz w:val="20"/>
          <w:szCs w:val="20"/>
        </w:rPr>
        <w:t xml:space="preserve">2 rekonstrukce prostupů skladovací nádrže, jak je specifikována níže, a </w:t>
      </w:r>
    </w:p>
    <w:p w:rsidR="00AA02F0" w:rsidRDefault="00AA02F0" w:rsidP="00AA02F0">
      <w:pPr>
        <w:numPr>
          <w:ilvl w:val="0"/>
          <w:numId w:val="6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62278D">
        <w:rPr>
          <w:rFonts w:ascii="Arial" w:hAnsi="Arial" w:cs="Arial"/>
          <w:sz w:val="20"/>
          <w:szCs w:val="20"/>
        </w:rPr>
        <w:t>2 rekonstrukce drenážního systému skladovací nádrže jak je specifikována níže,</w:t>
      </w:r>
    </w:p>
    <w:p w:rsidR="00741DAB" w:rsidRPr="0062278D" w:rsidRDefault="00741DAB" w:rsidP="00741DAB">
      <w:pPr>
        <w:spacing w:before="120"/>
        <w:ind w:left="993"/>
        <w:jc w:val="both"/>
        <w:rPr>
          <w:rFonts w:ascii="Arial" w:hAnsi="Arial" w:cs="Arial"/>
          <w:sz w:val="20"/>
          <w:szCs w:val="20"/>
        </w:rPr>
      </w:pPr>
    </w:p>
    <w:p w:rsidR="00AA02F0" w:rsidRPr="0062278D" w:rsidRDefault="00AA02F0" w:rsidP="00AA02F0">
      <w:pPr>
        <w:ind w:left="993"/>
        <w:rPr>
          <w:rFonts w:ascii="Arial" w:hAnsi="Arial" w:cs="Arial"/>
          <w:sz w:val="20"/>
          <w:szCs w:val="20"/>
        </w:rPr>
      </w:pPr>
      <w:r w:rsidRPr="0062278D">
        <w:rPr>
          <w:rFonts w:ascii="Arial" w:hAnsi="Arial" w:cs="Arial"/>
          <w:sz w:val="20"/>
          <w:szCs w:val="20"/>
        </w:rPr>
        <w:t xml:space="preserve">nebo </w:t>
      </w:r>
    </w:p>
    <w:p w:rsidR="00AA02F0" w:rsidRPr="0062278D" w:rsidRDefault="00AA02F0" w:rsidP="00AA02F0">
      <w:pPr>
        <w:numPr>
          <w:ilvl w:val="0"/>
          <w:numId w:val="6"/>
        </w:numPr>
        <w:spacing w:before="120"/>
        <w:ind w:left="993"/>
        <w:jc w:val="both"/>
        <w:rPr>
          <w:rFonts w:ascii="Arial" w:hAnsi="Arial" w:cs="Arial"/>
          <w:sz w:val="20"/>
          <w:szCs w:val="20"/>
        </w:rPr>
      </w:pPr>
      <w:r w:rsidRPr="0062278D">
        <w:rPr>
          <w:rFonts w:ascii="Arial" w:hAnsi="Arial" w:cs="Arial"/>
          <w:sz w:val="20"/>
          <w:szCs w:val="20"/>
        </w:rPr>
        <w:t>2 kompletní realizace výstavby nové skladovací nádrže na skladování ropných produktů.</w:t>
      </w:r>
    </w:p>
    <w:p w:rsidR="00AA02F0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</w:p>
    <w:p w:rsidR="00AA02F0" w:rsidRPr="005B627D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</w:t>
      </w:r>
      <w:r w:rsidRPr="005B627D">
        <w:rPr>
          <w:rFonts w:ascii="Arial" w:hAnsi="Arial" w:cs="Arial"/>
          <w:b/>
          <w:sz w:val="20"/>
          <w:szCs w:val="20"/>
        </w:rPr>
        <w:t xml:space="preserve">pecifikace prací pro rekonstrukci prostupů </w:t>
      </w:r>
      <w:r>
        <w:rPr>
          <w:rFonts w:ascii="Arial" w:hAnsi="Arial" w:cs="Arial"/>
          <w:b/>
          <w:sz w:val="20"/>
          <w:szCs w:val="20"/>
        </w:rPr>
        <w:t xml:space="preserve">skladovací </w:t>
      </w:r>
      <w:r w:rsidRPr="005B627D">
        <w:rPr>
          <w:rFonts w:ascii="Arial" w:hAnsi="Arial" w:cs="Arial"/>
          <w:b/>
          <w:sz w:val="20"/>
          <w:szCs w:val="20"/>
        </w:rPr>
        <w:t>nádrže</w:t>
      </w:r>
      <w:r>
        <w:rPr>
          <w:rFonts w:ascii="Arial" w:hAnsi="Arial" w:cs="Arial"/>
          <w:b/>
          <w:sz w:val="20"/>
          <w:szCs w:val="20"/>
        </w:rPr>
        <w:t>:</w:t>
      </w:r>
    </w:p>
    <w:p w:rsidR="00AA02F0" w:rsidRDefault="00AA02F0" w:rsidP="00AA02F0">
      <w:pPr>
        <w:pStyle w:val="Textpsmene"/>
        <w:numPr>
          <w:ilvl w:val="0"/>
          <w:numId w:val="4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vybourání obetonování skladovací nádrže v rozsahu výztužného límce příslušných potrubí vedoucích do skladovací nádrže (pouze v případě obetonované nádrže),</w:t>
      </w:r>
    </w:p>
    <w:p w:rsidR="00AA02F0" w:rsidRDefault="00AA02F0" w:rsidP="00AA02F0">
      <w:pPr>
        <w:pStyle w:val="Textpsmene"/>
        <w:numPr>
          <w:ilvl w:val="0"/>
          <w:numId w:val="4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demontáž armatur skladovací nádrže (šoupata, kulové ventily, servopohony, zpětné klapky),</w:t>
      </w:r>
    </w:p>
    <w:p w:rsidR="00AA02F0" w:rsidRDefault="00AA02F0" w:rsidP="00AA02F0">
      <w:pPr>
        <w:pStyle w:val="Textpsmene"/>
        <w:numPr>
          <w:ilvl w:val="0"/>
          <w:numId w:val="4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provedení výřezu stávajícího potrubí z pláště skladovací nádrže a nahrazení novým potrubím, zavaření výztužných límců na plášti z vnitřní strany pláště skladovací nádrže,</w:t>
      </w:r>
    </w:p>
    <w:p w:rsidR="00AA02F0" w:rsidRDefault="00AA02F0" w:rsidP="00AA02F0">
      <w:pPr>
        <w:pStyle w:val="Textpsmene"/>
        <w:numPr>
          <w:ilvl w:val="0"/>
          <w:numId w:val="4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výřez původního</w:t>
      </w:r>
      <w:r w:rsidR="001D52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kalníku a osazení nového kalníku,</w:t>
      </w:r>
    </w:p>
    <w:p w:rsidR="00AA02F0" w:rsidRDefault="00AA02F0" w:rsidP="00AA02F0">
      <w:pPr>
        <w:pStyle w:val="Textpsmene"/>
        <w:numPr>
          <w:ilvl w:val="0"/>
          <w:numId w:val="4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úprava přírub vyměněného potrubí a osazení novými/původními armaturami a jejich připojení do el. sítě.</w:t>
      </w:r>
    </w:p>
    <w:p w:rsidR="00AA02F0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</w:p>
    <w:p w:rsidR="00AA02F0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</w:t>
      </w:r>
      <w:r w:rsidRPr="005B627D">
        <w:rPr>
          <w:rFonts w:ascii="Arial" w:hAnsi="Arial" w:cs="Arial"/>
          <w:b/>
          <w:sz w:val="20"/>
          <w:szCs w:val="20"/>
        </w:rPr>
        <w:t>pecifikace prací pro rekonstrukci drenážního systému</w:t>
      </w:r>
      <w:r>
        <w:rPr>
          <w:rFonts w:ascii="Arial" w:hAnsi="Arial" w:cs="Arial"/>
          <w:b/>
          <w:sz w:val="20"/>
          <w:szCs w:val="20"/>
        </w:rPr>
        <w:t>:</w:t>
      </w:r>
    </w:p>
    <w:p w:rsidR="00AA02F0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</w:p>
    <w:p w:rsidR="00AA02F0" w:rsidRPr="0062278D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rPr>
          <w:rFonts w:ascii="Arial" w:hAnsi="Arial" w:cs="Arial"/>
          <w:b/>
          <w:sz w:val="20"/>
          <w:szCs w:val="20"/>
          <w:u w:val="single"/>
        </w:rPr>
      </w:pPr>
      <w:r w:rsidRPr="0062278D">
        <w:rPr>
          <w:rFonts w:ascii="Arial" w:hAnsi="Arial" w:cs="Arial"/>
          <w:b/>
          <w:sz w:val="20"/>
          <w:szCs w:val="20"/>
          <w:u w:val="single"/>
        </w:rPr>
        <w:t>podzemní skladovací nádrž</w:t>
      </w:r>
    </w:p>
    <w:p w:rsidR="00AA02F0" w:rsidRDefault="00AA02F0" w:rsidP="00AA02F0">
      <w:pPr>
        <w:pStyle w:val="Textpsmene"/>
        <w:numPr>
          <w:ilvl w:val="0"/>
          <w:numId w:val="5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provedení výřezu původních plechů dna skladovací nádrže v rozsahu položení nové drenážní trubky,</w:t>
      </w:r>
    </w:p>
    <w:p w:rsidR="00AA02F0" w:rsidRDefault="00AA02F0" w:rsidP="00AA02F0">
      <w:pPr>
        <w:pStyle w:val="Textpsmene"/>
        <w:numPr>
          <w:ilvl w:val="0"/>
          <w:numId w:val="5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zrealizování drenážního kanálu pro uložení drenážní trubky do základové desky skladovací nádrže,</w:t>
      </w:r>
    </w:p>
    <w:p w:rsidR="00AA02F0" w:rsidRDefault="00AA02F0" w:rsidP="00AA02F0">
      <w:pPr>
        <w:pStyle w:val="Textpsmene"/>
        <w:numPr>
          <w:ilvl w:val="0"/>
          <w:numId w:val="5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provedení horizontálního vrtu z indikační šachty do vyústění drenáže ve skladovací nádrži, osazení perforované trubky z oceli tř.</w:t>
      </w:r>
      <w:r w:rsidR="001D52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17, zavaření plechů dna skladovací nádrže nazpět a přeplátování výřezu plechů  dna novými plechy,</w:t>
      </w:r>
    </w:p>
    <w:p w:rsidR="00AA02F0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ind w:left="720"/>
        <w:rPr>
          <w:rFonts w:ascii="Arial" w:hAnsi="Arial" w:cs="Arial"/>
          <w:sz w:val="20"/>
          <w:szCs w:val="20"/>
        </w:rPr>
      </w:pPr>
    </w:p>
    <w:p w:rsidR="00AA02F0" w:rsidRPr="0062278D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ind w:left="425" w:hanging="425"/>
        <w:rPr>
          <w:rFonts w:ascii="Arial" w:hAnsi="Arial" w:cs="Arial"/>
          <w:b/>
          <w:sz w:val="20"/>
          <w:szCs w:val="20"/>
        </w:rPr>
      </w:pPr>
      <w:r w:rsidRPr="0062278D">
        <w:rPr>
          <w:rFonts w:ascii="Arial" w:hAnsi="Arial" w:cs="Arial"/>
          <w:b/>
          <w:sz w:val="20"/>
          <w:szCs w:val="20"/>
        </w:rPr>
        <w:t xml:space="preserve">nebo </w:t>
      </w:r>
    </w:p>
    <w:p w:rsidR="00AA02F0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ind w:left="425" w:hanging="425"/>
        <w:rPr>
          <w:rFonts w:ascii="Arial" w:hAnsi="Arial" w:cs="Arial"/>
          <w:sz w:val="20"/>
          <w:szCs w:val="20"/>
        </w:rPr>
      </w:pPr>
    </w:p>
    <w:p w:rsidR="00AA02F0" w:rsidRPr="0062278D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rPr>
          <w:rFonts w:ascii="Arial" w:hAnsi="Arial" w:cs="Arial"/>
          <w:b/>
          <w:sz w:val="20"/>
          <w:szCs w:val="20"/>
          <w:u w:val="single"/>
        </w:rPr>
      </w:pPr>
      <w:r w:rsidRPr="0062278D">
        <w:rPr>
          <w:rFonts w:ascii="Arial" w:hAnsi="Arial" w:cs="Arial"/>
          <w:b/>
          <w:sz w:val="20"/>
          <w:szCs w:val="20"/>
          <w:u w:val="single"/>
        </w:rPr>
        <w:t xml:space="preserve">nadzemní skladovací nádrž </w:t>
      </w:r>
    </w:p>
    <w:p w:rsidR="00AA02F0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ind w:left="720"/>
        <w:rPr>
          <w:rFonts w:ascii="Arial" w:hAnsi="Arial" w:cs="Arial"/>
          <w:sz w:val="20"/>
          <w:szCs w:val="20"/>
        </w:rPr>
      </w:pPr>
    </w:p>
    <w:p w:rsidR="00AA02F0" w:rsidRDefault="00AA02F0" w:rsidP="00AA02F0">
      <w:pPr>
        <w:pStyle w:val="Textpsmene"/>
        <w:numPr>
          <w:ilvl w:val="0"/>
          <w:numId w:val="5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vybudování odvodnění skladovací nádrže, </w:t>
      </w:r>
    </w:p>
    <w:p w:rsidR="00AA02F0" w:rsidRDefault="00AA02F0" w:rsidP="00AA02F0">
      <w:pPr>
        <w:pStyle w:val="Textpsmene"/>
        <w:numPr>
          <w:ilvl w:val="0"/>
          <w:numId w:val="0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nebo</w:t>
      </w:r>
    </w:p>
    <w:p w:rsidR="00AA02F0" w:rsidRDefault="00AA02F0" w:rsidP="00AA02F0">
      <w:pPr>
        <w:pStyle w:val="Textpsmene"/>
        <w:numPr>
          <w:ilvl w:val="0"/>
          <w:numId w:val="5"/>
        </w:numPr>
        <w:tabs>
          <w:tab w:val="left" w:pos="12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realizace dvojitého vakuového dna skladovací nádrže.</w:t>
      </w:r>
    </w:p>
    <w:p w:rsidR="00AA02F0" w:rsidRDefault="00AA02F0" w:rsidP="00AA02F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AA02F0" w:rsidRDefault="00AA02F0" w:rsidP="00AA02F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D524A" w:rsidRDefault="001D524A" w:rsidP="00AA02F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1D524A" w:rsidRDefault="001D524A" w:rsidP="00AA02F0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AA02F0" w:rsidRPr="00D848E8" w:rsidRDefault="00AA02F0" w:rsidP="00AA02F0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AA02F0" w:rsidRPr="00D848E8" w:rsidTr="003A7487">
        <w:trPr>
          <w:cantSplit/>
        </w:trPr>
        <w:tc>
          <w:tcPr>
            <w:tcW w:w="9070" w:type="dxa"/>
            <w:gridSpan w:val="2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848E8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AA02F0" w:rsidRPr="00D848E8" w:rsidTr="003A7487">
        <w:trPr>
          <w:cantSplit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D848E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D848E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AA02F0" w:rsidRPr="00D848E8" w:rsidTr="003A7487">
        <w:trPr>
          <w:cantSplit/>
          <w:trHeight w:val="697"/>
        </w:trPr>
        <w:tc>
          <w:tcPr>
            <w:tcW w:w="3310" w:type="dxa"/>
          </w:tcPr>
          <w:p w:rsidR="00AA02F0" w:rsidRPr="00D848E8" w:rsidRDefault="00AA02F0" w:rsidP="001D524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Je plnění této zakázky v rámci tohoto kvalifikačního předpokladu prokazováno subdodavatelem?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D848E8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8E8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A6DF1">
              <w:rPr>
                <w:b/>
                <w:bCs/>
                <w:sz w:val="20"/>
                <w:szCs w:val="20"/>
              </w:rPr>
            </w:r>
            <w:r w:rsidR="00EA6DF1">
              <w:rPr>
                <w:b/>
                <w:bCs/>
                <w:sz w:val="20"/>
                <w:szCs w:val="20"/>
              </w:rPr>
              <w:fldChar w:fldCharType="separate"/>
            </w:r>
            <w:r w:rsidRPr="00D848E8">
              <w:rPr>
                <w:b/>
                <w:bCs/>
                <w:sz w:val="20"/>
                <w:szCs w:val="20"/>
              </w:rPr>
              <w:fldChar w:fldCharType="end"/>
            </w:r>
            <w:r w:rsidRPr="00D848E8">
              <w:rPr>
                <w:b/>
                <w:bCs/>
                <w:sz w:val="20"/>
                <w:szCs w:val="20"/>
              </w:rPr>
              <w:t xml:space="preserve"> </w:t>
            </w:r>
            <w:r w:rsidRPr="00D848E8">
              <w:rPr>
                <w:bCs/>
                <w:sz w:val="20"/>
                <w:szCs w:val="20"/>
              </w:rPr>
              <w:t>ANO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848E8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8E8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EA6DF1">
              <w:rPr>
                <w:b/>
                <w:bCs/>
                <w:sz w:val="20"/>
                <w:szCs w:val="20"/>
              </w:rPr>
            </w:r>
            <w:r w:rsidR="00EA6DF1">
              <w:rPr>
                <w:b/>
                <w:bCs/>
                <w:sz w:val="20"/>
                <w:szCs w:val="20"/>
              </w:rPr>
              <w:fldChar w:fldCharType="separate"/>
            </w:r>
            <w:r w:rsidRPr="00D848E8">
              <w:rPr>
                <w:b/>
                <w:bCs/>
                <w:sz w:val="20"/>
                <w:szCs w:val="20"/>
              </w:rPr>
              <w:fldChar w:fldCharType="end"/>
            </w:r>
            <w:r w:rsidRPr="00D848E8">
              <w:rPr>
                <w:b/>
                <w:bCs/>
                <w:sz w:val="20"/>
                <w:szCs w:val="20"/>
              </w:rPr>
              <w:t xml:space="preserve"> </w:t>
            </w:r>
            <w:r w:rsidRPr="00D848E8">
              <w:rPr>
                <w:bCs/>
                <w:sz w:val="20"/>
                <w:szCs w:val="20"/>
              </w:rPr>
              <w:t>NE (identifikační údaje subdodavatele a údaj o smlouvě se subdodavatelem se nevyplňují)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D848E8">
              <w:rPr>
                <w:bCs/>
                <w:sz w:val="20"/>
                <w:szCs w:val="20"/>
              </w:rPr>
              <w:t>Název subdodavatele:</w:t>
            </w:r>
            <w:r w:rsidRPr="00D848E8">
              <w:rPr>
                <w:bCs/>
                <w:sz w:val="20"/>
                <w:szCs w:val="20"/>
              </w:rPr>
              <w:tab/>
            </w:r>
          </w:p>
          <w:p w:rsidR="00AA02F0" w:rsidRPr="00D848E8" w:rsidRDefault="00AA02F0" w:rsidP="003A7487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D848E8">
              <w:rPr>
                <w:bCs/>
                <w:sz w:val="20"/>
                <w:szCs w:val="20"/>
              </w:rPr>
              <w:t>Sídlo: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848E8">
              <w:rPr>
                <w:bCs/>
                <w:sz w:val="20"/>
                <w:szCs w:val="20"/>
              </w:rPr>
              <w:t>IČ (u subjektu se sídlem v ČR):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</w:t>
            </w:r>
            <w:r w:rsidRPr="00F81C33">
              <w:rPr>
                <w:bCs/>
                <w:sz w:val="20"/>
                <w:szCs w:val="20"/>
              </w:rPr>
              <w:t xml:space="preserve"> prokazující splnění základního kvalifikačního předpokladu podle § 53 odst. 1 písm. j)</w:t>
            </w:r>
            <w:r>
              <w:rPr>
                <w:bCs/>
                <w:sz w:val="20"/>
                <w:szCs w:val="20"/>
              </w:rPr>
              <w:t xml:space="preserve"> zákona subdodavatelem je doložen</w:t>
            </w:r>
            <w:r w:rsidRPr="00D848E8">
              <w:rPr>
                <w:bCs/>
                <w:sz w:val="20"/>
                <w:szCs w:val="20"/>
              </w:rPr>
              <w:t xml:space="preserve"> na …… straně 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Doklad</w:t>
            </w:r>
            <w:r w:rsidRPr="00F81C33">
              <w:rPr>
                <w:bCs/>
                <w:sz w:val="20"/>
                <w:szCs w:val="20"/>
              </w:rPr>
              <w:t xml:space="preserve"> prokazující splnění profesního kvalifikačního předpokladu podle § 54 písm. </w:t>
            </w:r>
            <w:r>
              <w:rPr>
                <w:bCs/>
                <w:sz w:val="20"/>
                <w:szCs w:val="20"/>
              </w:rPr>
              <w:t>a) zákona subdodavatelem je doložen</w:t>
            </w:r>
            <w:r w:rsidRPr="00D848E8">
              <w:rPr>
                <w:bCs/>
                <w:sz w:val="20"/>
                <w:szCs w:val="20"/>
              </w:rPr>
              <w:t xml:space="preserve"> na …… straně nabídky</w:t>
            </w:r>
            <w:r>
              <w:rPr>
                <w:bCs/>
                <w:sz w:val="20"/>
                <w:szCs w:val="20"/>
              </w:rPr>
              <w:t>.</w:t>
            </w:r>
          </w:p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D848E8">
              <w:rPr>
                <w:bCs/>
                <w:sz w:val="20"/>
                <w:szCs w:val="20"/>
              </w:rPr>
              <w:t>Smlouva se subdodavatelem dle § 51 odstavec 4 písmeno b) je doložena na  …... až …… straně nabídky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</w:trPr>
        <w:tc>
          <w:tcPr>
            <w:tcW w:w="3310" w:type="dxa"/>
          </w:tcPr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díla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  <w:trHeight w:val="412"/>
        </w:trPr>
        <w:tc>
          <w:tcPr>
            <w:tcW w:w="3310" w:type="dxa"/>
          </w:tcPr>
          <w:p w:rsidR="00AA02F0" w:rsidRDefault="00AA02F0" w:rsidP="003A748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Místo realizace</w:t>
            </w:r>
            <w:r>
              <w:rPr>
                <w:sz w:val="20"/>
                <w:szCs w:val="20"/>
              </w:rPr>
              <w:t xml:space="preserve"> díla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Objednatel plnění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Období realizace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(rok zahájení a rok dokončení)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Pozice dodavatele při provádění</w:t>
            </w: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(dodavatel – subdodavatel)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A02F0" w:rsidRPr="00D848E8" w:rsidTr="003A7487">
        <w:trPr>
          <w:cantSplit/>
          <w:trHeight w:val="2320"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Charakteristika plnění s ohledem na minimální vymezenou úroveň kvalifikačního předpokladu (dodavatel zaškrtne políčka, které referovaná zakázka splňuje):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AA02F0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  <w:vertAlign w:val="superscript"/>
              </w:rPr>
            </w:pPr>
            <w:r w:rsidRPr="00D848E8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8E8">
              <w:rPr>
                <w:sz w:val="20"/>
                <w:szCs w:val="20"/>
              </w:rPr>
              <w:instrText xml:space="preserve"> FORMCHECKBOX </w:instrText>
            </w:r>
            <w:r w:rsidR="00EA6DF1">
              <w:rPr>
                <w:sz w:val="20"/>
                <w:szCs w:val="20"/>
              </w:rPr>
            </w:r>
            <w:r w:rsidR="00EA6DF1">
              <w:rPr>
                <w:sz w:val="20"/>
                <w:szCs w:val="20"/>
              </w:rPr>
              <w:fldChar w:fldCharType="separate"/>
            </w:r>
            <w:r w:rsidRPr="00D848E8">
              <w:rPr>
                <w:sz w:val="20"/>
                <w:szCs w:val="20"/>
              </w:rPr>
              <w:fldChar w:fldCharType="end"/>
            </w:r>
            <w:r w:rsidRPr="00D848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skladovací nádrž na ropné produkty o objemu min. 1</w:t>
            </w:r>
            <w:r w:rsidR="00741D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 m</w:t>
            </w:r>
            <w:r w:rsidRPr="00D848E8">
              <w:rPr>
                <w:sz w:val="20"/>
                <w:szCs w:val="20"/>
                <w:vertAlign w:val="superscript"/>
              </w:rPr>
              <w:t>3</w:t>
            </w:r>
          </w:p>
          <w:p w:rsidR="00AA02F0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  <w:vertAlign w:val="superscript"/>
              </w:rPr>
            </w:pPr>
          </w:p>
          <w:p w:rsidR="00AA02F0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8E8">
              <w:rPr>
                <w:sz w:val="20"/>
                <w:szCs w:val="20"/>
              </w:rPr>
              <w:instrText xml:space="preserve"> FORMCHECKBOX </w:instrText>
            </w:r>
            <w:r w:rsidR="00EA6DF1">
              <w:rPr>
                <w:sz w:val="20"/>
                <w:szCs w:val="20"/>
              </w:rPr>
            </w:r>
            <w:r w:rsidR="00EA6DF1">
              <w:rPr>
                <w:sz w:val="20"/>
                <w:szCs w:val="20"/>
              </w:rPr>
              <w:fldChar w:fldCharType="separate"/>
            </w:r>
            <w:r w:rsidRPr="00D848E8">
              <w:rPr>
                <w:sz w:val="20"/>
                <w:szCs w:val="20"/>
              </w:rPr>
              <w:fldChar w:fldCharType="end"/>
            </w:r>
            <w:r w:rsidRPr="00D848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blízkost prostorů klasifikovaných jako zóna výbuchu 1</w:t>
            </w:r>
          </w:p>
          <w:p w:rsidR="00AA02F0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AA02F0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8E8">
              <w:rPr>
                <w:sz w:val="20"/>
                <w:szCs w:val="20"/>
              </w:rPr>
              <w:instrText xml:space="preserve"> FORMCHECKBOX </w:instrText>
            </w:r>
            <w:r w:rsidR="00EA6DF1">
              <w:rPr>
                <w:sz w:val="20"/>
                <w:szCs w:val="20"/>
              </w:rPr>
            </w:r>
            <w:r w:rsidR="00EA6DF1">
              <w:rPr>
                <w:sz w:val="20"/>
                <w:szCs w:val="20"/>
              </w:rPr>
              <w:fldChar w:fldCharType="separate"/>
            </w:r>
            <w:r w:rsidRPr="00D848E8"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rekonstrukce prostupů </w:t>
            </w:r>
          </w:p>
          <w:p w:rsidR="00AA02F0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AA02F0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8E8">
              <w:rPr>
                <w:sz w:val="20"/>
                <w:szCs w:val="20"/>
              </w:rPr>
              <w:instrText xml:space="preserve"> FORMCHECKBOX </w:instrText>
            </w:r>
            <w:r w:rsidR="00EA6DF1">
              <w:rPr>
                <w:sz w:val="20"/>
                <w:szCs w:val="20"/>
              </w:rPr>
            </w:r>
            <w:r w:rsidR="00EA6DF1">
              <w:rPr>
                <w:sz w:val="20"/>
                <w:szCs w:val="20"/>
              </w:rPr>
              <w:fldChar w:fldCharType="separate"/>
            </w:r>
            <w:r w:rsidRPr="00D848E8">
              <w:rPr>
                <w:sz w:val="20"/>
                <w:szCs w:val="20"/>
              </w:rPr>
              <w:fldChar w:fldCharType="end"/>
            </w:r>
            <w:r w:rsidRPr="00D848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rekonstrukce drenážního systému </w:t>
            </w:r>
          </w:p>
          <w:p w:rsidR="00AA02F0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AA02F0" w:rsidRPr="00C94D65" w:rsidRDefault="00AA02F0" w:rsidP="001D524A">
            <w:pPr>
              <w:pStyle w:val="text"/>
              <w:widowControl/>
              <w:spacing w:before="0" w:line="240" w:lineRule="auto"/>
              <w:ind w:left="376" w:hanging="376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8E8">
              <w:rPr>
                <w:sz w:val="20"/>
                <w:szCs w:val="20"/>
              </w:rPr>
              <w:instrText xml:space="preserve"> FORMCHECKBOX </w:instrText>
            </w:r>
            <w:r w:rsidR="00EA6DF1">
              <w:rPr>
                <w:sz w:val="20"/>
                <w:szCs w:val="20"/>
              </w:rPr>
            </w:r>
            <w:r w:rsidR="00EA6DF1">
              <w:rPr>
                <w:sz w:val="20"/>
                <w:szCs w:val="20"/>
              </w:rPr>
              <w:fldChar w:fldCharType="separate"/>
            </w:r>
            <w:r w:rsidRPr="00D848E8">
              <w:rPr>
                <w:sz w:val="20"/>
                <w:szCs w:val="20"/>
              </w:rPr>
              <w:fldChar w:fldCharType="end"/>
            </w:r>
            <w:r w:rsidRPr="00D848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kompletní realizace výstavby nové skladovací nádrže na  </w:t>
            </w:r>
            <w:r w:rsidR="001D524A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kladování ropných produktů</w:t>
            </w:r>
          </w:p>
        </w:tc>
      </w:tr>
      <w:tr w:rsidR="00AA02F0" w:rsidRPr="00D848E8" w:rsidTr="003A7487">
        <w:trPr>
          <w:cantSplit/>
          <w:trHeight w:val="724"/>
        </w:trPr>
        <w:tc>
          <w:tcPr>
            <w:tcW w:w="331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 xml:space="preserve">Příloha seznamu dle § 56 odstavec 3 písmeno a) - osvědčení objednatele </w:t>
            </w:r>
          </w:p>
        </w:tc>
        <w:tc>
          <w:tcPr>
            <w:tcW w:w="5760" w:type="dxa"/>
          </w:tcPr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AA02F0" w:rsidRPr="00D848E8" w:rsidRDefault="00AA02F0" w:rsidP="003A748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D848E8">
              <w:rPr>
                <w:sz w:val="20"/>
                <w:szCs w:val="20"/>
              </w:rPr>
              <w:t>je doložena na  …... až …… straně nabídky</w:t>
            </w:r>
          </w:p>
        </w:tc>
      </w:tr>
    </w:tbl>
    <w:p w:rsidR="00AA02F0" w:rsidRDefault="00AA02F0" w:rsidP="00AA02F0">
      <w:pPr>
        <w:rPr>
          <w:i/>
          <w:iCs/>
          <w:sz w:val="16"/>
          <w:szCs w:val="16"/>
        </w:rPr>
      </w:pPr>
    </w:p>
    <w:p w:rsidR="00AA02F0" w:rsidRPr="00D848E8" w:rsidRDefault="00AA02F0" w:rsidP="00AA02F0">
      <w:pPr>
        <w:rPr>
          <w:rFonts w:ascii="Arial" w:eastAsia="Calibri" w:hAnsi="Arial" w:cs="Arial"/>
          <w:sz w:val="20"/>
          <w:szCs w:val="20"/>
          <w:lang w:eastAsia="en-US"/>
        </w:rPr>
      </w:pPr>
      <w:r w:rsidRPr="00D848E8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AA02F0" w:rsidRPr="00D848E8" w:rsidRDefault="00AA02F0" w:rsidP="00AA02F0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AA02F0" w:rsidRPr="00D848E8" w:rsidTr="003A7487">
        <w:tc>
          <w:tcPr>
            <w:tcW w:w="2950" w:type="dxa"/>
          </w:tcPr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848E8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848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848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jméno a podpis osoby oprávněné jednat za dodavatele</w:t>
            </w:r>
          </w:p>
          <w:p w:rsidR="00AA02F0" w:rsidRPr="00D848E8" w:rsidRDefault="00AA02F0" w:rsidP="003A748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AA02F0" w:rsidRPr="00D9321D" w:rsidRDefault="00AA02F0" w:rsidP="00AA02F0">
      <w:pPr>
        <w:rPr>
          <w:rFonts w:eastAsia="Calibri"/>
          <w:sz w:val="22"/>
          <w:szCs w:val="22"/>
          <w:lang w:eastAsia="en-US"/>
        </w:rPr>
      </w:pPr>
    </w:p>
    <w:p w:rsidR="00AA02F0" w:rsidRDefault="00AA02F0" w:rsidP="00AA02F0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AA02F0" w:rsidRPr="00D848E8" w:rsidRDefault="00AA02F0" w:rsidP="00AA02F0">
      <w:pPr>
        <w:pStyle w:val="text"/>
        <w:widowControl/>
        <w:spacing w:before="0" w:line="240" w:lineRule="auto"/>
        <w:rPr>
          <w:sz w:val="18"/>
          <w:szCs w:val="18"/>
        </w:rPr>
      </w:pPr>
      <w:r w:rsidRPr="00D848E8">
        <w:rPr>
          <w:sz w:val="18"/>
          <w:szCs w:val="18"/>
        </w:rPr>
        <w:t xml:space="preserve">Poznámka: </w:t>
      </w:r>
    </w:p>
    <w:p w:rsidR="00AA02F0" w:rsidRPr="00D848E8" w:rsidRDefault="00AA02F0" w:rsidP="00AA02F0">
      <w:pPr>
        <w:pStyle w:val="text"/>
        <w:widowControl/>
        <w:numPr>
          <w:ilvl w:val="0"/>
          <w:numId w:val="3"/>
        </w:numPr>
        <w:spacing w:before="0" w:line="240" w:lineRule="auto"/>
        <w:rPr>
          <w:sz w:val="18"/>
          <w:szCs w:val="18"/>
        </w:rPr>
      </w:pPr>
      <w:r w:rsidRPr="00D848E8">
        <w:rPr>
          <w:sz w:val="18"/>
          <w:szCs w:val="18"/>
        </w:rPr>
        <w:t xml:space="preserve">Pokud dodavatelé, v případě společné nabídky, prokazují splnění této části kvalifikace společně – viz. § 51 odstavec 5 zákona, předloží tento formulář pro každou referenční zakázku bez ohledu na to, který dodavatel se na splnění této části kvalifikace podílí. </w:t>
      </w:r>
    </w:p>
    <w:p w:rsidR="00AA02F0" w:rsidRPr="00D848E8" w:rsidRDefault="00AA02F0" w:rsidP="00AA02F0">
      <w:pPr>
        <w:pStyle w:val="text"/>
        <w:widowControl/>
        <w:numPr>
          <w:ilvl w:val="0"/>
          <w:numId w:val="3"/>
        </w:numPr>
        <w:spacing w:before="0" w:line="240" w:lineRule="auto"/>
        <w:rPr>
          <w:sz w:val="18"/>
          <w:szCs w:val="18"/>
        </w:rPr>
      </w:pPr>
      <w:r w:rsidRPr="00D848E8">
        <w:rPr>
          <w:sz w:val="18"/>
          <w:szCs w:val="18"/>
        </w:rPr>
        <w:t>Pokud dodavatel prokazuje splnění této části kvalifikace pomocí subdodavatele – viz. § 51 odstavec 4 zákona, předloží tento formulář pro každou referenční zakázku bez ohledu na to, zda ji realizoval dodavatel nebo subdodavatel. Současně za tento formulář přiloží originál smlouvy se subdodavatelem, z níž vyplyne závazek subdodavatele k poskytnutí plnění určeného k plnění veřejné zakázky dodavatelem či k poskytnutí věcí a práv, s nimiž bude dodavatel oprávněn disponovat v rámci plnění veřejné zakázky, a to alespoň v rozsahu, v jakém subdodavatel prokázal splnění kvalifikace (pokud tuto smlouvu s týmž subdodavatelem již dodavatel předložil u jiné části kvalifikace, pak ji k tomuto formuláři nepřikládá).</w:t>
      </w:r>
    </w:p>
    <w:p w:rsidR="00AA02F0" w:rsidRPr="00D848E8" w:rsidRDefault="00AA02F0" w:rsidP="00AA02F0">
      <w:pPr>
        <w:pStyle w:val="text"/>
        <w:widowControl/>
        <w:numPr>
          <w:ilvl w:val="0"/>
          <w:numId w:val="3"/>
        </w:numPr>
        <w:spacing w:before="0" w:line="240" w:lineRule="auto"/>
        <w:rPr>
          <w:sz w:val="18"/>
          <w:szCs w:val="18"/>
        </w:rPr>
      </w:pPr>
      <w:r w:rsidRPr="00D848E8">
        <w:rPr>
          <w:sz w:val="18"/>
          <w:szCs w:val="18"/>
        </w:rPr>
        <w:t>Dodavatel předloží tento formulář tolikrát, kolikrát je třeba.</w:t>
      </w:r>
    </w:p>
    <w:p w:rsidR="00AA02F0" w:rsidRPr="001D524A" w:rsidRDefault="00AA02F0" w:rsidP="00AA02F0">
      <w:pPr>
        <w:pStyle w:val="text"/>
        <w:widowControl/>
        <w:numPr>
          <w:ilvl w:val="0"/>
          <w:numId w:val="3"/>
        </w:numPr>
        <w:spacing w:before="0" w:line="240" w:lineRule="auto"/>
        <w:rPr>
          <w:color w:val="FF0000"/>
          <w:sz w:val="18"/>
          <w:szCs w:val="18"/>
        </w:rPr>
      </w:pPr>
      <w:r w:rsidRPr="001D524A">
        <w:rPr>
          <w:color w:val="FF0000"/>
          <w:sz w:val="18"/>
          <w:szCs w:val="18"/>
        </w:rPr>
        <w:t xml:space="preserve">Ke každému formuláři (ke každé definované referenční zakázce) </w:t>
      </w:r>
      <w:r w:rsidRPr="001D524A">
        <w:rPr>
          <w:color w:val="FF0000"/>
          <w:sz w:val="18"/>
          <w:szCs w:val="18"/>
          <w:u w:val="single"/>
        </w:rPr>
        <w:t>musí dodavatel přiložit i osvědčení objednatele</w:t>
      </w:r>
      <w:r w:rsidRPr="001D524A">
        <w:rPr>
          <w:color w:val="FF0000"/>
          <w:sz w:val="18"/>
          <w:szCs w:val="18"/>
        </w:rPr>
        <w:t xml:space="preserve"> o řádném plnění této zakázky v originále nebo kopii. Z těchto osvědčení musí vyplývat cena, doba a místo provádění zakázky a osvědčení musí obsahovat údaj o tom, zda zakázka byla provedena řádně a odborně.</w:t>
      </w:r>
    </w:p>
    <w:p w:rsidR="00AA02F0" w:rsidRPr="00D848E8" w:rsidRDefault="00AA02F0" w:rsidP="00AA02F0">
      <w:pPr>
        <w:pStyle w:val="text"/>
        <w:widowControl/>
        <w:numPr>
          <w:ilvl w:val="0"/>
          <w:numId w:val="3"/>
        </w:numPr>
        <w:spacing w:before="0" w:line="240" w:lineRule="auto"/>
        <w:rPr>
          <w:sz w:val="18"/>
          <w:szCs w:val="18"/>
        </w:rPr>
      </w:pPr>
      <w:r w:rsidRPr="00D848E8">
        <w:rPr>
          <w:sz w:val="18"/>
          <w:szCs w:val="18"/>
        </w:rPr>
        <w:t xml:space="preserve">Zahraniční dodavatel provede přepočet své národní měny na Kč, a to v kurzu stanoveném ČNB v den zveřejnění oznámení o zahájení </w:t>
      </w:r>
      <w:r w:rsidR="003A6F1F">
        <w:rPr>
          <w:sz w:val="18"/>
          <w:szCs w:val="18"/>
        </w:rPr>
        <w:t>výběrového</w:t>
      </w:r>
      <w:r w:rsidRPr="00D848E8">
        <w:rPr>
          <w:sz w:val="18"/>
          <w:szCs w:val="18"/>
        </w:rPr>
        <w:t xml:space="preserve"> řízení.</w:t>
      </w:r>
    </w:p>
    <w:p w:rsidR="00AA02F0" w:rsidRPr="00D848E8" w:rsidRDefault="00AA02F0" w:rsidP="00AA02F0">
      <w:pPr>
        <w:pStyle w:val="text"/>
        <w:widowControl/>
        <w:spacing w:before="0" w:line="240" w:lineRule="auto"/>
        <w:ind w:left="360"/>
        <w:rPr>
          <w:sz w:val="18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AA02F0" w:rsidRPr="00221EC0" w:rsidRDefault="00AA02F0" w:rsidP="00AA02F0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7B42FD" w:rsidRDefault="007B42FD"/>
    <w:sectPr w:rsidR="007B42FD" w:rsidSect="00F65ED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DF1" w:rsidRDefault="00EA6DF1" w:rsidP="001D524A">
      <w:r>
        <w:separator/>
      </w:r>
    </w:p>
  </w:endnote>
  <w:endnote w:type="continuationSeparator" w:id="0">
    <w:p w:rsidR="00EA6DF1" w:rsidRDefault="00EA6DF1" w:rsidP="001D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71" w:rsidRDefault="00CD14D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97871" w:rsidRDefault="00EA6DF1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71" w:rsidRDefault="00CD14D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24F4">
      <w:rPr>
        <w:rStyle w:val="slostrnky"/>
        <w:noProof/>
      </w:rPr>
      <w:t>2</w:t>
    </w:r>
    <w:r>
      <w:rPr>
        <w:rStyle w:val="slostrnky"/>
      </w:rPr>
      <w:fldChar w:fldCharType="end"/>
    </w:r>
  </w:p>
  <w:p w:rsidR="00D97871" w:rsidRDefault="00EA6DF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DF1" w:rsidRDefault="00EA6DF1" w:rsidP="001D524A">
      <w:r>
        <w:separator/>
      </w:r>
    </w:p>
  </w:footnote>
  <w:footnote w:type="continuationSeparator" w:id="0">
    <w:p w:rsidR="00EA6DF1" w:rsidRDefault="00EA6DF1" w:rsidP="001D5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871" w:rsidRPr="00D848E8" w:rsidRDefault="00CD14D2" w:rsidP="00221EC0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5</w:t>
    </w:r>
    <w:r w:rsidRPr="00D848E8">
      <w:rPr>
        <w:rFonts w:ascii="Arial" w:hAnsi="Arial" w:cs="Arial"/>
        <w:sz w:val="20"/>
        <w:szCs w:val="20"/>
      </w:rPr>
      <w:t xml:space="preserve"> zadávací dokumentace VZ „</w:t>
    </w:r>
    <w:r>
      <w:rPr>
        <w:rFonts w:ascii="Arial" w:hAnsi="Arial" w:cs="Arial"/>
        <w:sz w:val="20"/>
        <w:szCs w:val="20"/>
      </w:rPr>
      <w:t>Rámcová smlouva – strojní opravy skladovacích nádrží</w:t>
    </w:r>
    <w:r w:rsidRPr="00D848E8">
      <w:rPr>
        <w:rFonts w:ascii="Arial" w:hAnsi="Arial" w:cs="Arial"/>
        <w:sz w:val="20"/>
        <w:szCs w:val="20"/>
      </w:rPr>
      <w:t>“</w:t>
    </w:r>
  </w:p>
  <w:p w:rsidR="00D97871" w:rsidRPr="00221EC0" w:rsidRDefault="00EA6DF1" w:rsidP="00221EC0">
    <w:pPr>
      <w:pStyle w:val="Zhlav"/>
    </w:pPr>
  </w:p>
  <w:p w:rsidR="00D97871" w:rsidRDefault="00EA6D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1571CC"/>
    <w:multiLevelType w:val="hybridMultilevel"/>
    <w:tmpl w:val="C3A07B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EA3FA6"/>
    <w:multiLevelType w:val="hybridMultilevel"/>
    <w:tmpl w:val="C832A8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C497EFF"/>
    <w:multiLevelType w:val="hybridMultilevel"/>
    <w:tmpl w:val="95E4D142"/>
    <w:lvl w:ilvl="0" w:tplc="0405000B">
      <w:start w:val="1"/>
      <w:numFmt w:val="bullet"/>
      <w:lvlText w:val=""/>
      <w:lvlJc w:val="left"/>
      <w:pPr>
        <w:ind w:left="19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5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2F0"/>
    <w:rsid w:val="000424F4"/>
    <w:rsid w:val="00116302"/>
    <w:rsid w:val="001C74F1"/>
    <w:rsid w:val="001D524A"/>
    <w:rsid w:val="003A6F1F"/>
    <w:rsid w:val="0063711E"/>
    <w:rsid w:val="00741DAB"/>
    <w:rsid w:val="007B42FD"/>
    <w:rsid w:val="00A66842"/>
    <w:rsid w:val="00AA02F0"/>
    <w:rsid w:val="00CD14D2"/>
    <w:rsid w:val="00D71B8A"/>
    <w:rsid w:val="00EA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0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A02F0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AA02F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AA02F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AA02F0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AA02F0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AA02F0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AA02F0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AA02F0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A02F0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AA02F0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AA02F0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AA02F0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AA02F0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AA02F0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AA02F0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AA02F0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AA02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AA02F0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AA02F0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pat">
    <w:name w:val="footer"/>
    <w:basedOn w:val="Normln"/>
    <w:link w:val="ZpatChar"/>
    <w:semiHidden/>
    <w:rsid w:val="00AA02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AA02F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AA02F0"/>
  </w:style>
  <w:style w:type="paragraph" w:styleId="Zhlav">
    <w:name w:val="header"/>
    <w:basedOn w:val="Normln"/>
    <w:link w:val="ZhlavChar"/>
    <w:uiPriority w:val="99"/>
    <w:unhideWhenUsed/>
    <w:rsid w:val="00AA02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02F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0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A02F0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AA02F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AA02F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AA02F0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AA02F0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AA02F0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AA02F0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AA02F0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A02F0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AA02F0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AA02F0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AA02F0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AA02F0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AA02F0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AA02F0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AA02F0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AA02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AA02F0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AA02F0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pat">
    <w:name w:val="footer"/>
    <w:basedOn w:val="Normln"/>
    <w:link w:val="ZpatChar"/>
    <w:semiHidden/>
    <w:rsid w:val="00AA02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AA02F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AA02F0"/>
  </w:style>
  <w:style w:type="paragraph" w:styleId="Zhlav">
    <w:name w:val="header"/>
    <w:basedOn w:val="Normln"/>
    <w:link w:val="ZhlavChar"/>
    <w:uiPriority w:val="99"/>
    <w:unhideWhenUsed/>
    <w:rsid w:val="00AA02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02F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2</cp:revision>
  <dcterms:created xsi:type="dcterms:W3CDTF">2015-03-19T10:08:00Z</dcterms:created>
  <dcterms:modified xsi:type="dcterms:W3CDTF">2015-03-19T10:08:00Z</dcterms:modified>
</cp:coreProperties>
</file>