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6B7" w:rsidRPr="00403D5D" w:rsidRDefault="00627F71" w:rsidP="00627F71">
      <w:pPr>
        <w:jc w:val="center"/>
        <w:rPr>
          <w:b/>
          <w:noProof/>
          <w:sz w:val="28"/>
          <w:szCs w:val="28"/>
        </w:rPr>
      </w:pPr>
      <w:r w:rsidRPr="00403D5D">
        <w:rPr>
          <w:b/>
          <w:noProof/>
          <w:sz w:val="28"/>
          <w:szCs w:val="28"/>
        </w:rPr>
        <w:t>Zadávací dokumentace k</w:t>
      </w:r>
      <w:r w:rsidR="009102CB">
        <w:rPr>
          <w:b/>
          <w:noProof/>
          <w:sz w:val="28"/>
          <w:szCs w:val="28"/>
        </w:rPr>
        <w:t> výběrovému řízení, zakázce</w:t>
      </w:r>
      <w:r w:rsidR="0086472C">
        <w:rPr>
          <w:b/>
          <w:noProof/>
          <w:sz w:val="28"/>
          <w:szCs w:val="28"/>
        </w:rPr>
        <w:t xml:space="preserve"> </w:t>
      </w:r>
    </w:p>
    <w:p w:rsidR="00AF26B7" w:rsidRDefault="00AF26B7">
      <w:pPr>
        <w:rPr>
          <w:noProof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986"/>
      </w:tblGrid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Číslo </w:t>
            </w:r>
            <w:r w:rsidR="005D6421">
              <w:rPr>
                <w:sz w:val="22"/>
                <w:szCs w:val="22"/>
              </w:rPr>
              <w:t>řízení</w:t>
            </w:r>
          </w:p>
        </w:tc>
        <w:tc>
          <w:tcPr>
            <w:tcW w:w="5986" w:type="dxa"/>
            <w:vAlign w:val="center"/>
          </w:tcPr>
          <w:p w:rsidR="00627F71" w:rsidRPr="00FD4B33" w:rsidRDefault="00F94CAD" w:rsidP="00CC5411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>114/15</w:t>
            </w:r>
            <w:r w:rsidR="00627F71" w:rsidRPr="00FD4B33">
              <w:rPr>
                <w:sz w:val="20"/>
              </w:rPr>
              <w:t>/OCN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9102CB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Název </w:t>
            </w:r>
            <w:r w:rsidR="009102CB">
              <w:rPr>
                <w:sz w:val="22"/>
                <w:szCs w:val="22"/>
              </w:rPr>
              <w:t>řízení</w:t>
            </w:r>
          </w:p>
        </w:tc>
        <w:tc>
          <w:tcPr>
            <w:tcW w:w="5986" w:type="dxa"/>
            <w:vAlign w:val="center"/>
          </w:tcPr>
          <w:p w:rsidR="00627F71" w:rsidRPr="00FD4B33" w:rsidRDefault="000C49F0" w:rsidP="00EB0A37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 xml:space="preserve">Smlouva o dílo - </w:t>
            </w:r>
            <w:r w:rsidR="00F31742" w:rsidRPr="00F31742">
              <w:rPr>
                <w:sz w:val="20"/>
              </w:rPr>
              <w:t>Oprava kalových polí</w:t>
            </w:r>
            <w:r w:rsidR="00F31742">
              <w:rPr>
                <w:sz w:val="20"/>
              </w:rPr>
              <w:t xml:space="preserve"> </w:t>
            </w:r>
            <w:r w:rsidR="00F31742" w:rsidRPr="00F31742">
              <w:rPr>
                <w:sz w:val="20"/>
              </w:rPr>
              <w:t>– sklad Cerekvice nad Bystřicí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Předmět zakázky (služb</w:t>
            </w:r>
            <w:r w:rsidR="00E10099">
              <w:rPr>
                <w:sz w:val="22"/>
                <w:szCs w:val="22"/>
              </w:rPr>
              <w:t>y</w:t>
            </w:r>
            <w:r w:rsidRPr="009B757C">
              <w:rPr>
                <w:sz w:val="22"/>
                <w:szCs w:val="22"/>
              </w:rPr>
              <w:t>, dodávka nebo stavební práce)</w:t>
            </w:r>
          </w:p>
        </w:tc>
        <w:tc>
          <w:tcPr>
            <w:tcW w:w="5986" w:type="dxa"/>
            <w:vAlign w:val="center"/>
          </w:tcPr>
          <w:p w:rsidR="00627F71" w:rsidRPr="009B757C" w:rsidRDefault="00F31742" w:rsidP="005D6421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služby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Druh výběrového řízení</w:t>
            </w:r>
          </w:p>
        </w:tc>
        <w:tc>
          <w:tcPr>
            <w:tcW w:w="5986" w:type="dxa"/>
            <w:vAlign w:val="center"/>
          </w:tcPr>
          <w:p w:rsidR="00FD4B33" w:rsidRPr="009B757C" w:rsidRDefault="00FD4B33" w:rsidP="00DF45F1">
            <w:pPr>
              <w:pStyle w:val="Hlavnnadpis"/>
              <w:jc w:val="left"/>
              <w:rPr>
                <w:b w:val="0"/>
                <w:sz w:val="20"/>
              </w:rPr>
            </w:pPr>
            <w:r w:rsidRPr="009B757C">
              <w:rPr>
                <w:b w:val="0"/>
                <w:sz w:val="20"/>
              </w:rPr>
              <w:t>Zakázka malého rozsahu</w:t>
            </w:r>
            <w:r w:rsidR="000C49F0">
              <w:rPr>
                <w:b w:val="0"/>
                <w:sz w:val="20"/>
              </w:rPr>
              <w:t>, smlouva o dílo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spacing w:before="60" w:after="60"/>
              <w:jc w:val="left"/>
              <w:rPr>
                <w:b/>
                <w:sz w:val="22"/>
                <w:szCs w:val="22"/>
              </w:rPr>
            </w:pPr>
            <w:r w:rsidRPr="009B757C">
              <w:rPr>
                <w:b/>
                <w:sz w:val="22"/>
                <w:szCs w:val="22"/>
              </w:rPr>
              <w:t xml:space="preserve">Datum vyhlášení zakázky </w:t>
            </w:r>
          </w:p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</w:p>
        </w:tc>
        <w:tc>
          <w:tcPr>
            <w:tcW w:w="5986" w:type="dxa"/>
            <w:vAlign w:val="center"/>
          </w:tcPr>
          <w:p w:rsidR="00627F71" w:rsidRPr="009B757C" w:rsidRDefault="00D1115C" w:rsidP="00403D5D">
            <w:pPr>
              <w:pStyle w:val="Hlavnnadpis"/>
              <w:ind w:left="34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21. 5. 2015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Zadavatel:</w:t>
            </w:r>
          </w:p>
        </w:tc>
        <w:tc>
          <w:tcPr>
            <w:tcW w:w="5986" w:type="dxa"/>
            <w:vAlign w:val="center"/>
          </w:tcPr>
          <w:p w:rsidR="00627F71" w:rsidRPr="00FD4B33" w:rsidRDefault="00627F71" w:rsidP="005D6421">
            <w:pPr>
              <w:spacing w:before="60"/>
              <w:jc w:val="left"/>
            </w:pPr>
            <w:r w:rsidRPr="00FD4B33">
              <w:t>ČEPRO, a.</w:t>
            </w:r>
            <w:r w:rsidR="00610FEA">
              <w:t xml:space="preserve"> </w:t>
            </w:r>
            <w:r w:rsidRPr="00FD4B33">
              <w:t>s.</w:t>
            </w:r>
            <w:r w:rsidR="00610FEA">
              <w:t>,</w:t>
            </w:r>
            <w:r w:rsidRPr="00FD4B33">
              <w:t xml:space="preserve"> se sídlem: Dělnická 213/12 , </w:t>
            </w:r>
            <w:r w:rsidR="003B480C">
              <w:t xml:space="preserve">Holešovice, </w:t>
            </w:r>
            <w:r w:rsidRPr="00FD4B33">
              <w:t>170</w:t>
            </w:r>
            <w:r w:rsidR="0016094E">
              <w:t xml:space="preserve"> </w:t>
            </w:r>
            <w:r w:rsidRPr="00FD4B33">
              <w:t>0</w:t>
            </w:r>
            <w:r w:rsidR="00610FEA">
              <w:t>4</w:t>
            </w:r>
            <w:r w:rsidRPr="00FD4B33">
              <w:t xml:space="preserve"> Praha 7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IČ: 601</w:t>
            </w:r>
            <w:r w:rsidR="00610FEA">
              <w:t xml:space="preserve"> </w:t>
            </w:r>
            <w:r w:rsidRPr="00FD4B33">
              <w:t>93</w:t>
            </w:r>
            <w:r w:rsidR="00610FEA">
              <w:t xml:space="preserve"> </w:t>
            </w:r>
            <w:r w:rsidRPr="00FD4B33">
              <w:t>531,</w:t>
            </w:r>
            <w:r w:rsidR="005D6421">
              <w:t xml:space="preserve"> </w:t>
            </w:r>
            <w:r w:rsidR="00FD4B33">
              <w:t>D</w:t>
            </w:r>
            <w:r w:rsidRPr="00FD4B33">
              <w:t>IČ:  CZ60193531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zapsaná v obchodním rejstříku u Městského soudu v Praze pod spis. zn. B 2341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Zastoupena:</w:t>
            </w:r>
            <w:r w:rsidRPr="00FD4B33">
              <w:tab/>
            </w:r>
            <w:r w:rsidRPr="00FD4B33">
              <w:tab/>
              <w:t>Mgr. Jan Duspěva, předseda představenstva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ab/>
            </w:r>
            <w:r w:rsidRPr="00FD4B33">
              <w:tab/>
            </w:r>
            <w:r w:rsidR="00403D5D" w:rsidRPr="00FD4B33">
              <w:tab/>
            </w:r>
            <w:r w:rsidR="00403D5D" w:rsidRPr="00FD4B33">
              <w:tab/>
            </w:r>
            <w:r w:rsidRPr="00FD4B33">
              <w:tab/>
              <w:t>Ing. Ladislav Staněk, člen představenstva</w:t>
            </w:r>
          </w:p>
          <w:p w:rsidR="00627F71" w:rsidRPr="00FD4B33" w:rsidRDefault="00627F71" w:rsidP="005D6421">
            <w:pPr>
              <w:spacing w:before="60"/>
              <w:jc w:val="left"/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Kontaktní osoba zadavatele ve věci zakázky</w:t>
            </w:r>
          </w:p>
        </w:tc>
        <w:tc>
          <w:tcPr>
            <w:tcW w:w="5986" w:type="dxa"/>
            <w:vAlign w:val="center"/>
          </w:tcPr>
          <w:p w:rsidR="00077BBB" w:rsidRPr="006151D0" w:rsidRDefault="00077BBB" w:rsidP="005D6421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 xml:space="preserve">Bc. Petr Hostek tel: 739 240 030, </w:t>
            </w:r>
            <w:hyperlink r:id="rId9" w:history="1">
              <w:r w:rsidRPr="0057016E">
                <w:rPr>
                  <w:rStyle w:val="Hypertextovodkaz"/>
                  <w:rFonts w:cs="Arial"/>
                </w:rPr>
                <w:t>petr.hostek@ceproas.cz</w:t>
              </w:r>
            </w:hyperlink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Kontaktní osoba zadavatele ve věcech technických</w:t>
            </w:r>
          </w:p>
        </w:tc>
        <w:tc>
          <w:tcPr>
            <w:tcW w:w="5986" w:type="dxa"/>
            <w:vAlign w:val="center"/>
          </w:tcPr>
          <w:p w:rsidR="00F22B85" w:rsidRDefault="00F31742" w:rsidP="00CC5411">
            <w:pPr>
              <w:pStyle w:val="Hlavnnadpis"/>
              <w:jc w:val="left"/>
              <w:rPr>
                <w:rStyle w:val="Hypertextovodkaz"/>
                <w:rFonts w:cs="Arial"/>
                <w:b w:val="0"/>
                <w:sz w:val="20"/>
              </w:rPr>
            </w:pPr>
            <w:r w:rsidRPr="00F31742">
              <w:rPr>
                <w:rFonts w:cs="Arial"/>
                <w:b w:val="0"/>
                <w:sz w:val="20"/>
              </w:rPr>
              <w:t xml:space="preserve">František Petřík tel: 739 240 378, </w:t>
            </w:r>
            <w:hyperlink r:id="rId10" w:history="1">
              <w:r w:rsidRPr="00F31742">
                <w:rPr>
                  <w:rStyle w:val="Hypertextovodkaz"/>
                  <w:rFonts w:cs="Arial"/>
                  <w:b w:val="0"/>
                  <w:sz w:val="20"/>
                </w:rPr>
                <w:t>frantisek.petrik@ceproas.cz</w:t>
              </w:r>
            </w:hyperlink>
          </w:p>
          <w:p w:rsidR="00742356" w:rsidRPr="00F31742" w:rsidRDefault="00742356" w:rsidP="00CC5411">
            <w:pPr>
              <w:pStyle w:val="Hlavnnadpis"/>
              <w:jc w:val="left"/>
              <w:rPr>
                <w:rFonts w:cs="Arial"/>
                <w:b w:val="0"/>
                <w:sz w:val="20"/>
              </w:rPr>
            </w:pPr>
            <w:r w:rsidRPr="00742356">
              <w:rPr>
                <w:rStyle w:val="Hypertextovodkaz"/>
                <w:rFonts w:cs="Arial"/>
                <w:b w:val="0"/>
                <w:color w:val="auto"/>
                <w:sz w:val="20"/>
                <w:u w:val="none"/>
              </w:rPr>
              <w:t>Ing. Sylva Šedivá</w:t>
            </w:r>
            <w:r>
              <w:rPr>
                <w:rStyle w:val="Hypertextovodkaz"/>
                <w:rFonts w:cs="Arial"/>
                <w:b w:val="0"/>
                <w:color w:val="auto"/>
                <w:sz w:val="20"/>
                <w:u w:val="none"/>
              </w:rPr>
              <w:t xml:space="preserve"> tel: </w:t>
            </w:r>
            <w:r w:rsidRPr="00742356">
              <w:rPr>
                <w:rStyle w:val="Hypertextovodkaz"/>
                <w:rFonts w:cs="Arial"/>
                <w:b w:val="0"/>
                <w:color w:val="auto"/>
                <w:sz w:val="20"/>
                <w:u w:val="none"/>
              </w:rPr>
              <w:t>606 647 692</w:t>
            </w:r>
            <w:r>
              <w:rPr>
                <w:rStyle w:val="Hypertextovodkaz"/>
                <w:rFonts w:cs="Arial"/>
                <w:b w:val="0"/>
                <w:sz w:val="20"/>
              </w:rPr>
              <w:t>, sylva.sediva@ceproas.cz</w:t>
            </w:r>
          </w:p>
          <w:p w:rsidR="00F31742" w:rsidRPr="00F31742" w:rsidRDefault="00F31742" w:rsidP="00CC5411">
            <w:pPr>
              <w:pStyle w:val="Hlavnnadpis"/>
              <w:jc w:val="left"/>
              <w:rPr>
                <w:b w:val="0"/>
                <w:sz w:val="20"/>
              </w:rPr>
            </w:pPr>
            <w:r w:rsidRPr="00F31742">
              <w:rPr>
                <w:rFonts w:cs="Arial"/>
                <w:b w:val="0"/>
                <w:sz w:val="20"/>
              </w:rPr>
              <w:t xml:space="preserve">Ing. Martin Balvín tel: 739 240 715, </w:t>
            </w:r>
            <w:hyperlink r:id="rId11" w:history="1">
              <w:r w:rsidRPr="00F31742">
                <w:rPr>
                  <w:rStyle w:val="Hypertextovodkaz"/>
                  <w:rFonts w:cs="Arial"/>
                  <w:b w:val="0"/>
                  <w:sz w:val="20"/>
                </w:rPr>
                <w:t>martin.balvin@ceproas.cz</w:t>
              </w:r>
            </w:hyperlink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Lhůta pro podání nabídek</w:t>
            </w:r>
          </w:p>
        </w:tc>
        <w:tc>
          <w:tcPr>
            <w:tcW w:w="5986" w:type="dxa"/>
            <w:vAlign w:val="center"/>
          </w:tcPr>
          <w:p w:rsidR="006151D0" w:rsidRPr="00AB722A" w:rsidRDefault="00D1115C" w:rsidP="005D6421">
            <w:pPr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29. 5</w:t>
            </w:r>
            <w:r w:rsidR="00077BBB">
              <w:rPr>
                <w:b/>
                <w:color w:val="FF0000"/>
              </w:rPr>
              <w:t>. 2015</w:t>
            </w:r>
            <w:r w:rsidR="00AB722A">
              <w:rPr>
                <w:b/>
                <w:color w:val="FF0000"/>
              </w:rPr>
              <w:t xml:space="preserve"> do 10:00 hodin</w:t>
            </w:r>
          </w:p>
          <w:p w:rsidR="006151D0" w:rsidRPr="006151D0" w:rsidRDefault="006151D0" w:rsidP="005D6421">
            <w:pPr>
              <w:pStyle w:val="Hlavnnadpis"/>
              <w:jc w:val="left"/>
              <w:rPr>
                <w:b w:val="0"/>
                <w:sz w:val="20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Místo pro podání nabídek</w:t>
            </w:r>
          </w:p>
        </w:tc>
        <w:tc>
          <w:tcPr>
            <w:tcW w:w="5986" w:type="dxa"/>
            <w:vAlign w:val="center"/>
          </w:tcPr>
          <w:p w:rsidR="006151D0" w:rsidRDefault="006151D0" w:rsidP="005D6421">
            <w:pPr>
              <w:jc w:val="left"/>
            </w:pPr>
            <w:r w:rsidRPr="003B393F">
              <w:t>v elektronické podobě prostřednictvím profilu zadavatele na adrese</w:t>
            </w:r>
            <w:r>
              <w:t xml:space="preserve"> </w:t>
            </w:r>
            <w:hyperlink r:id="rId12" w:history="1">
              <w:r w:rsidRPr="004651DD">
                <w:rPr>
                  <w:rStyle w:val="Hypertextovodkaz"/>
                </w:rPr>
                <w:t>https://www.softender.cz/home/profil/992824</w:t>
              </w:r>
            </w:hyperlink>
          </w:p>
          <w:p w:rsidR="006151D0" w:rsidRPr="006151D0" w:rsidRDefault="006151D0" w:rsidP="005D6421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předpokládaný termín zahájení realizace</w:t>
            </w:r>
            <w:r w:rsidR="003B480C">
              <w:rPr>
                <w:sz w:val="22"/>
                <w:szCs w:val="22"/>
              </w:rPr>
              <w:t>/nabytí účinnosti rámcové smlouvy</w:t>
            </w:r>
          </w:p>
        </w:tc>
        <w:tc>
          <w:tcPr>
            <w:tcW w:w="5986" w:type="dxa"/>
            <w:vAlign w:val="center"/>
          </w:tcPr>
          <w:p w:rsidR="006151D0" w:rsidRPr="00D738D4" w:rsidRDefault="00F31742" w:rsidP="00077BB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Červen 2015</w:t>
            </w: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předpokládaný termín ukončení realizace</w:t>
            </w:r>
            <w:r w:rsidR="003B480C">
              <w:rPr>
                <w:sz w:val="22"/>
                <w:szCs w:val="22"/>
              </w:rPr>
              <w:t>/doba trvání rámcové smlouvy</w:t>
            </w:r>
          </w:p>
        </w:tc>
        <w:tc>
          <w:tcPr>
            <w:tcW w:w="5986" w:type="dxa"/>
            <w:vAlign w:val="center"/>
          </w:tcPr>
          <w:p w:rsidR="006151D0" w:rsidRPr="00D738D4" w:rsidRDefault="00F31742" w:rsidP="00077BB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Červenec 2015</w:t>
            </w: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Místo plnění</w:t>
            </w:r>
          </w:p>
        </w:tc>
        <w:tc>
          <w:tcPr>
            <w:tcW w:w="5986" w:type="dxa"/>
            <w:vAlign w:val="center"/>
          </w:tcPr>
          <w:p w:rsidR="006151D0" w:rsidRPr="006151D0" w:rsidRDefault="00F31742" w:rsidP="00F31742">
            <w:pPr>
              <w:jc w:val="left"/>
              <w:rPr>
                <w:b/>
                <w:sz w:val="24"/>
                <w:szCs w:val="24"/>
              </w:rPr>
            </w:pPr>
            <w:r w:rsidRPr="0051596E">
              <w:rPr>
                <w:rFonts w:cs="Arial"/>
              </w:rPr>
              <w:t>Sklad 06 – Cerekvice nad Bystřicí, sklad ve vlastnictví ČEPRO, a.s.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Hodnotící kritéria</w:t>
            </w:r>
          </w:p>
        </w:tc>
        <w:tc>
          <w:tcPr>
            <w:tcW w:w="5986" w:type="dxa"/>
            <w:vAlign w:val="center"/>
          </w:tcPr>
          <w:p w:rsidR="00FD4B33" w:rsidRPr="00D738D4" w:rsidRDefault="00FD4B33" w:rsidP="005D6421">
            <w:pPr>
              <w:pStyle w:val="Hlavnnadpis"/>
              <w:jc w:val="left"/>
              <w:rPr>
                <w:sz w:val="20"/>
              </w:rPr>
            </w:pPr>
            <w:r w:rsidRPr="00D738D4">
              <w:rPr>
                <w:sz w:val="20"/>
              </w:rPr>
              <w:t>Nejnižší nabídková cena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Splatnost faktur </w:t>
            </w:r>
          </w:p>
        </w:tc>
        <w:tc>
          <w:tcPr>
            <w:tcW w:w="5986" w:type="dxa"/>
            <w:vAlign w:val="center"/>
          </w:tcPr>
          <w:p w:rsidR="00FD4B33" w:rsidRPr="006151D0" w:rsidRDefault="005D6421" w:rsidP="005D6421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  <w:r w:rsidR="00FD4B33" w:rsidRPr="006151D0">
              <w:rPr>
                <w:b w:val="0"/>
                <w:sz w:val="20"/>
              </w:rPr>
              <w:t xml:space="preserve"> dnů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403D5D" w:rsidP="00D1115C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Termín </w:t>
            </w:r>
            <w:r w:rsidR="001655E6">
              <w:rPr>
                <w:sz w:val="22"/>
                <w:szCs w:val="22"/>
              </w:rPr>
              <w:t xml:space="preserve">prohlídky místa plnění </w:t>
            </w:r>
          </w:p>
        </w:tc>
        <w:tc>
          <w:tcPr>
            <w:tcW w:w="5986" w:type="dxa"/>
            <w:vAlign w:val="center"/>
          </w:tcPr>
          <w:p w:rsidR="00FD4B33" w:rsidRPr="00D1115C" w:rsidRDefault="00D1115C" w:rsidP="00AB722A">
            <w:pPr>
              <w:pStyle w:val="Hlavnnadpis"/>
              <w:jc w:val="left"/>
              <w:rPr>
                <w:sz w:val="20"/>
              </w:rPr>
            </w:pPr>
            <w:r w:rsidRPr="00D1115C">
              <w:rPr>
                <w:sz w:val="20"/>
              </w:rPr>
              <w:t>27. 5. 2015 od 9. hod, sklad ČEPRO, a.s., Cerekvice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9102CB" w:rsidP="009102CB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Obchodní a platební podmínky</w:t>
            </w:r>
          </w:p>
        </w:tc>
        <w:tc>
          <w:tcPr>
            <w:tcW w:w="5986" w:type="dxa"/>
            <w:vAlign w:val="center"/>
          </w:tcPr>
          <w:p w:rsidR="00FD4B33" w:rsidRPr="009B757C" w:rsidRDefault="009102CB" w:rsidP="009102CB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Bližší obchodní a platební podmínky jsou uvedeny v příloze č. 1 této zadávací dokumentace.</w:t>
            </w:r>
          </w:p>
        </w:tc>
      </w:tr>
    </w:tbl>
    <w:p w:rsidR="00722476" w:rsidRDefault="00722476" w:rsidP="00722476">
      <w:pPr>
        <w:pStyle w:val="1fze"/>
        <w:numPr>
          <w:ilvl w:val="0"/>
          <w:numId w:val="0"/>
        </w:numPr>
        <w:ind w:left="17"/>
        <w:jc w:val="both"/>
      </w:pPr>
      <w:bookmarkStart w:id="0" w:name="_Toc273535865"/>
    </w:p>
    <w:p w:rsidR="00AC4B33" w:rsidRDefault="00AC4B33" w:rsidP="00722476">
      <w:pPr>
        <w:pStyle w:val="1fze"/>
      </w:pPr>
      <w:r>
        <w:lastRenderedPageBreak/>
        <w:t>Rozsah a technické podmínky</w:t>
      </w:r>
      <w:bookmarkEnd w:id="0"/>
      <w:r w:rsidR="002718BE">
        <w:t xml:space="preserve"> zakázky</w:t>
      </w:r>
    </w:p>
    <w:p w:rsidR="00352863" w:rsidRDefault="00352863" w:rsidP="00352863"/>
    <w:p w:rsidR="00F22B85" w:rsidRPr="00AA523B" w:rsidRDefault="002718BE" w:rsidP="0010373C">
      <w:pPr>
        <w:pStyle w:val="Nadpis2"/>
      </w:pPr>
      <w:bookmarkStart w:id="1" w:name="_Toc263143227"/>
      <w:r w:rsidRPr="00AA523B">
        <w:t>Vymezení předmětu zakázky</w:t>
      </w:r>
      <w:bookmarkEnd w:id="1"/>
    </w:p>
    <w:p w:rsidR="00F31742" w:rsidRPr="00AA523B" w:rsidRDefault="00F31742" w:rsidP="00F31742">
      <w:pPr>
        <w:pStyle w:val="3fze"/>
      </w:pPr>
      <w:r w:rsidRPr="00AA523B">
        <w:t xml:space="preserve">Předmětem této zakázky je zajištění služby spočívajících v provedení díla: Oprava kalových polí č. 1 a </w:t>
      </w:r>
      <w:r w:rsidR="00AA523B" w:rsidRPr="00AA523B">
        <w:t>č. 2 a kalových</w:t>
      </w:r>
      <w:r w:rsidR="00673F4E" w:rsidRPr="00AA523B">
        <w:t xml:space="preserve"> </w:t>
      </w:r>
      <w:r w:rsidR="00AA523B" w:rsidRPr="00AA523B">
        <w:t>polí č.</w:t>
      </w:r>
      <w:r w:rsidRPr="00AA523B">
        <w:t xml:space="preserve"> 3 a č. 4 u chemické čistírny odpadních vod (dále jen „CHČOV“) ve skladu v Cerekvici nad Bystřicí</w:t>
      </w:r>
      <w:r w:rsidR="00527A07" w:rsidRPr="00AA523B">
        <w:t xml:space="preserve"> (dále též jen „dílo“)</w:t>
      </w:r>
      <w:r w:rsidRPr="00AA523B">
        <w:t xml:space="preserve">. </w:t>
      </w:r>
      <w:r w:rsidR="00D6606B" w:rsidRPr="00AA523B">
        <w:t>Zadavatel p</w:t>
      </w:r>
      <w:r w:rsidR="00673F4E" w:rsidRPr="00AA523B">
        <w:t xml:space="preserve">ožaduje provést zpracování nabídky </w:t>
      </w:r>
      <w:r w:rsidR="00D6606B" w:rsidRPr="00AA523B">
        <w:t xml:space="preserve">(včetně cenové) </w:t>
      </w:r>
      <w:r w:rsidR="00673F4E" w:rsidRPr="00AA523B">
        <w:t>odděleně pro pole č.1+2 a pro pole č. 3+4 z důvodu možnosti oddělené realizace díla.</w:t>
      </w:r>
    </w:p>
    <w:p w:rsidR="00F31742" w:rsidRDefault="00F31742" w:rsidP="00F31742">
      <w:pPr>
        <w:pStyle w:val="3fze"/>
      </w:pPr>
      <w:r>
        <w:t xml:space="preserve">Součástí </w:t>
      </w:r>
      <w:r w:rsidR="000E5C44">
        <w:t xml:space="preserve">provedení </w:t>
      </w:r>
      <w:r>
        <w:t xml:space="preserve">opravy </w:t>
      </w:r>
      <w:r w:rsidR="000E5C44">
        <w:t xml:space="preserve">dotčených kalových polí </w:t>
      </w:r>
      <w:r>
        <w:t>je</w:t>
      </w:r>
      <w:r w:rsidRPr="00FF7BCC">
        <w:t xml:space="preserve"> </w:t>
      </w:r>
      <w:r w:rsidR="000E5C44">
        <w:t xml:space="preserve">zejména </w:t>
      </w:r>
      <w:r w:rsidRPr="00FF7BCC">
        <w:t xml:space="preserve">vytěžení nebezpečného odpadu, </w:t>
      </w:r>
      <w:r w:rsidRPr="008E087C">
        <w:t>znehodnocené</w:t>
      </w:r>
      <w:r w:rsidRPr="00FF7BCC">
        <w:t xml:space="preserve"> drenážní vrstvy a drenážní trubky, likvidac</w:t>
      </w:r>
      <w:r>
        <w:t>e</w:t>
      </w:r>
      <w:r w:rsidRPr="00FF7BCC">
        <w:t xml:space="preserve"> nebezpečných o</w:t>
      </w:r>
      <w:r w:rsidR="00AA523B">
        <w:t>dpadů, vyčištění kalových polí</w:t>
      </w:r>
      <w:r w:rsidRPr="00FF7BCC">
        <w:t>, osazení nové drenážní trubky</w:t>
      </w:r>
      <w:r w:rsidR="000E5C44">
        <w:t xml:space="preserve"> </w:t>
      </w:r>
      <w:r w:rsidRPr="00FF7BCC">
        <w:t>a navršení nové drenážní vrstvy</w:t>
      </w:r>
      <w:r w:rsidR="000E5C44">
        <w:t>, provedení souvisejících dodávek, prací a služeb a uvedení díla do provozu</w:t>
      </w:r>
      <w:r w:rsidRPr="00FF7BCC">
        <w:t>.</w:t>
      </w:r>
    </w:p>
    <w:p w:rsidR="00D6606B" w:rsidRDefault="00D6606B" w:rsidP="00AA523B">
      <w:pPr>
        <w:pStyle w:val="3fze"/>
      </w:pPr>
      <w:r w:rsidRPr="00AA523B">
        <w:t>Dodavatel v rámci díla rovněž provede sjednané zkoušky pro prokázání parame</w:t>
      </w:r>
      <w:r w:rsidR="00D1115C">
        <w:t>t</w:t>
      </w:r>
      <w:r w:rsidRPr="00AA523B">
        <w:t xml:space="preserve">rů díla, s výjimkou provedení zkoušky těsnosti kalových polí, jež bude provedeno zadavatelem- odborem defektoskopie v součinnosti </w:t>
      </w:r>
      <w:proofErr w:type="gramStart"/>
      <w:r w:rsidRPr="00AA523B">
        <w:t>se</w:t>
      </w:r>
      <w:proofErr w:type="gramEnd"/>
      <w:r w:rsidRPr="00AA523B">
        <w:t xml:space="preserve"> dodavatelem</w:t>
      </w:r>
      <w:r>
        <w:t>.</w:t>
      </w:r>
    </w:p>
    <w:p w:rsidR="00D31A40" w:rsidRPr="00D31A40" w:rsidRDefault="00F31742" w:rsidP="0010373C">
      <w:pPr>
        <w:pStyle w:val="Nadpis2"/>
      </w:pPr>
      <w:r w:rsidRPr="00D31A40">
        <w:rPr>
          <w:rStyle w:val="Nadpis2Char"/>
          <w:b/>
        </w:rPr>
        <w:t>Požadovaný</w:t>
      </w:r>
      <w:r w:rsidRPr="00D31A40">
        <w:rPr>
          <w:rStyle w:val="Nadpis2Char"/>
        </w:rPr>
        <w:t xml:space="preserve"> </w:t>
      </w:r>
      <w:r w:rsidRPr="00D31A40">
        <w:rPr>
          <w:rStyle w:val="Nadpis2Char"/>
          <w:b/>
        </w:rPr>
        <w:t>rozsah</w:t>
      </w:r>
    </w:p>
    <w:p w:rsidR="000E5C44" w:rsidRPr="000E5C44" w:rsidRDefault="000E5C44" w:rsidP="000E5C44">
      <w:pPr>
        <w:pStyle w:val="3fze"/>
        <w:numPr>
          <w:ilvl w:val="0"/>
          <w:numId w:val="0"/>
        </w:numPr>
        <w:ind w:left="709"/>
        <w:rPr>
          <w:color w:val="000000"/>
        </w:rPr>
      </w:pPr>
      <w:r>
        <w:rPr>
          <w:color w:val="000000"/>
        </w:rPr>
        <w:t>Předmět díla zahrnuje dle požadavků zadavatele zejména níže uvedené služby, dodávky, práce a jiné výkony:</w:t>
      </w:r>
    </w:p>
    <w:p w:rsidR="00F31742" w:rsidRPr="00DB1733" w:rsidRDefault="00F31742" w:rsidP="00D31A40">
      <w:pPr>
        <w:pStyle w:val="3fze"/>
        <w:rPr>
          <w:color w:val="000000"/>
        </w:rPr>
      </w:pPr>
      <w:r w:rsidRPr="00DB1733">
        <w:t>Vytěžení kalů a znehodnocené drenážní vrstvy kalového pole č. 1 a č. 2 v celkovém množství cca 80 tun (kvalifikovaný odhad). Rozměry jednoho kalového pole jsou 2,8 m x 9,0 m (š x d) a vnitřní objem cca 49 m</w:t>
      </w:r>
      <w:r w:rsidRPr="00DB1733">
        <w:rPr>
          <w:vertAlign w:val="superscript"/>
        </w:rPr>
        <w:t>3</w:t>
      </w:r>
      <w:r w:rsidRPr="00DB1733">
        <w:t>.</w:t>
      </w:r>
    </w:p>
    <w:p w:rsidR="00F31742" w:rsidRPr="00DB1733" w:rsidRDefault="00F31742" w:rsidP="00D31A40">
      <w:pPr>
        <w:pStyle w:val="3fze"/>
      </w:pPr>
      <w:r w:rsidRPr="00DB1733">
        <w:t>Ekologická likvidace takto vytěžených nebezpečných odpadů (dále jen „NO“),</w:t>
      </w:r>
      <w:r w:rsidR="000E5C44">
        <w:t xml:space="preserve"> jedná se zejmén</w:t>
      </w:r>
      <w:r w:rsidR="000C49F0">
        <w:t>a </w:t>
      </w:r>
      <w:r w:rsidR="000E5C44">
        <w:t>o</w:t>
      </w:r>
      <w:r w:rsidRPr="00DB1733">
        <w:t>:</w:t>
      </w:r>
    </w:p>
    <w:p w:rsidR="00F31742" w:rsidRPr="00DB1733" w:rsidRDefault="000E5C44" w:rsidP="000E5C44">
      <w:pPr>
        <w:pStyle w:val="3fze"/>
        <w:numPr>
          <w:ilvl w:val="0"/>
          <w:numId w:val="0"/>
        </w:numPr>
        <w:ind w:left="709"/>
      </w:pPr>
      <w:r>
        <w:t xml:space="preserve">- </w:t>
      </w:r>
      <w:r w:rsidR="00F31742" w:rsidRPr="00DB1733">
        <w:t>NO kat. č. 170503 – Zemina a kamení obsahující nebezpečné látky (drenážní vrstva) v množství cca 50 tun,</w:t>
      </w:r>
    </w:p>
    <w:p w:rsidR="00F31742" w:rsidRPr="00DB1733" w:rsidRDefault="000E5C44" w:rsidP="000E5C44">
      <w:pPr>
        <w:pStyle w:val="3fze"/>
        <w:numPr>
          <w:ilvl w:val="0"/>
          <w:numId w:val="0"/>
        </w:numPr>
        <w:ind w:left="709"/>
      </w:pPr>
      <w:r>
        <w:t xml:space="preserve">- </w:t>
      </w:r>
      <w:r w:rsidR="00F31742" w:rsidRPr="00DB1733">
        <w:t>NO kat. č. 060502 – Kaly z čištění odpadních vod v místě jejich vzniku obsahující nebezpečné látky v množství cca 30 tun,</w:t>
      </w:r>
    </w:p>
    <w:p w:rsidR="00F31742" w:rsidRPr="00DB1733" w:rsidRDefault="00F31742" w:rsidP="00D31A40">
      <w:pPr>
        <w:pStyle w:val="3fze"/>
      </w:pPr>
      <w:r w:rsidRPr="00DB1733">
        <w:t xml:space="preserve">Demontáž 2 ks ocelových roštů ze dna </w:t>
      </w:r>
      <w:r w:rsidR="000E5C44">
        <w:t xml:space="preserve">kalových polí č. 1 a č. 2 </w:t>
      </w:r>
      <w:r w:rsidRPr="00DB1733">
        <w:t>(autojeřábem</w:t>
      </w:r>
      <w:r>
        <w:t>, v průběhu odstraňování drenážní vrstvy</w:t>
      </w:r>
      <w:r w:rsidRPr="00DB1733">
        <w:t>).</w:t>
      </w:r>
    </w:p>
    <w:p w:rsidR="00F31742" w:rsidRPr="00DB1733" w:rsidRDefault="00F31742" w:rsidP="00D31A40">
      <w:pPr>
        <w:pStyle w:val="3fze"/>
      </w:pPr>
      <w:r w:rsidRPr="00DB1733">
        <w:t>Demontáž drenážní plastové trubky DN 100 ze dna</w:t>
      </w:r>
      <w:r w:rsidR="000E5C44">
        <w:t xml:space="preserve"> kalových polí č. 1 a č. 2</w:t>
      </w:r>
      <w:r w:rsidRPr="00DB1733">
        <w:t>.</w:t>
      </w:r>
    </w:p>
    <w:p w:rsidR="00F31742" w:rsidRPr="00DB1733" w:rsidRDefault="00F31742" w:rsidP="00D31A40">
      <w:pPr>
        <w:pStyle w:val="3fze"/>
      </w:pPr>
      <w:r w:rsidRPr="00DB1733">
        <w:t>Vyčištění kalového pole č. 1 a č. 2.</w:t>
      </w:r>
    </w:p>
    <w:p w:rsidR="00F31742" w:rsidRPr="00DB1733" w:rsidRDefault="00F31742" w:rsidP="00D31A40">
      <w:pPr>
        <w:pStyle w:val="3fze"/>
      </w:pPr>
      <w:r w:rsidRPr="00DB1733">
        <w:t xml:space="preserve">Osazení </w:t>
      </w:r>
      <w:r w:rsidR="000E5C44">
        <w:t xml:space="preserve">kalových polí č. 1 a č. 2 </w:t>
      </w:r>
      <w:r w:rsidRPr="00DB1733">
        <w:t>nov</w:t>
      </w:r>
      <w:r w:rsidR="000E5C44">
        <w:t>ou</w:t>
      </w:r>
      <w:r w:rsidRPr="00DB1733">
        <w:t xml:space="preserve"> drenážní plastov</w:t>
      </w:r>
      <w:r w:rsidR="000E5C44">
        <w:t>ou</w:t>
      </w:r>
      <w:r w:rsidRPr="00DB1733">
        <w:t xml:space="preserve"> trubk</w:t>
      </w:r>
      <w:r w:rsidR="000E5C44">
        <w:t>ou</w:t>
      </w:r>
      <w:r w:rsidRPr="00DB1733">
        <w:t xml:space="preserve"> DN 100.</w:t>
      </w:r>
    </w:p>
    <w:p w:rsidR="00F31742" w:rsidRPr="00DB1733" w:rsidRDefault="00F31742" w:rsidP="00D31A40">
      <w:pPr>
        <w:pStyle w:val="3fze"/>
      </w:pPr>
      <w:r w:rsidRPr="00DB1733">
        <w:t xml:space="preserve">Osazení 2 ks </w:t>
      </w:r>
      <w:r w:rsidR="00AF3C5D">
        <w:t xml:space="preserve">původních </w:t>
      </w:r>
      <w:r w:rsidRPr="00DB1733">
        <w:t>ocelových roštů zpět na dno</w:t>
      </w:r>
      <w:r w:rsidR="000E5C44">
        <w:t xml:space="preserve"> kalových polí č. 1 a č. 2</w:t>
      </w:r>
      <w:r w:rsidRPr="00DB1733">
        <w:t>.</w:t>
      </w:r>
    </w:p>
    <w:p w:rsidR="00353D4C" w:rsidRDefault="00F31742" w:rsidP="00D31A40">
      <w:pPr>
        <w:pStyle w:val="3fze"/>
        <w:tabs>
          <w:tab w:val="clear" w:pos="1364"/>
        </w:tabs>
      </w:pPr>
      <w:r w:rsidRPr="00DB1733">
        <w:t xml:space="preserve">Dodávka a rozprostření nové drenážní vrstvy </w:t>
      </w:r>
      <w:r w:rsidR="000E5C44">
        <w:t xml:space="preserve">kalových polí č. 1 a č. 2 </w:t>
      </w:r>
      <w:r w:rsidRPr="00DB1733">
        <w:t>v množství cca 50 tun</w:t>
      </w:r>
      <w:r w:rsidR="00353D4C">
        <w:t xml:space="preserve"> </w:t>
      </w:r>
    </w:p>
    <w:p w:rsidR="00353D4C" w:rsidRDefault="008752F3" w:rsidP="00353D4C">
      <w:pPr>
        <w:pStyle w:val="3fze"/>
        <w:numPr>
          <w:ilvl w:val="0"/>
          <w:numId w:val="0"/>
        </w:numPr>
        <w:ind w:left="709"/>
      </w:pPr>
      <w:r>
        <w:t>(</w:t>
      </w:r>
      <w:r w:rsidR="00353D4C">
        <w:t xml:space="preserve">cca </w:t>
      </w:r>
      <w:r w:rsidR="00791CA0">
        <w:t>25 t štěrku frakce  8/16  a cca</w:t>
      </w:r>
      <w:r w:rsidR="00353D4C">
        <w:t xml:space="preserve"> </w:t>
      </w:r>
      <w:r w:rsidR="00791CA0">
        <w:t>25</w:t>
      </w:r>
      <w:r w:rsidR="00353D4C">
        <w:t>t štěrku frakce 16/32)</w:t>
      </w:r>
    </w:p>
    <w:p w:rsidR="00F31742" w:rsidRPr="002B0DA6" w:rsidRDefault="00F31742" w:rsidP="00353D4C">
      <w:pPr>
        <w:pStyle w:val="4fze"/>
        <w:numPr>
          <w:ilvl w:val="0"/>
          <w:numId w:val="0"/>
        </w:numPr>
        <w:ind w:left="567"/>
      </w:pPr>
      <w:r w:rsidRPr="00DB1733">
        <w:t>Hovoří-li se v</w:t>
      </w:r>
      <w:r w:rsidR="00527A07">
        <w:t>e výše uvedených bodech</w:t>
      </w:r>
      <w:r w:rsidRPr="00DB1733">
        <w:t xml:space="preserve"> o konkrétním množství</w:t>
      </w:r>
      <w:r w:rsidR="00527A07">
        <w:t xml:space="preserve"> odpadů</w:t>
      </w:r>
      <w:r w:rsidRPr="00DB1733">
        <w:t>, jde pouze o kvalifikované odhady. Při realizaci díla bude průběžně prováděno vážení odpadů. Konečn</w:t>
      </w:r>
      <w:r w:rsidR="00527A07">
        <w:t>é</w:t>
      </w:r>
      <w:r w:rsidRPr="00DB1733">
        <w:t xml:space="preserve"> zúčtování </w:t>
      </w:r>
      <w:r w:rsidR="00527A07">
        <w:t xml:space="preserve">položky týkající se likvidace vytěžených odpadů z kalových polí </w:t>
      </w:r>
      <w:r w:rsidRPr="00DB1733">
        <w:t xml:space="preserve">se provede dle </w:t>
      </w:r>
      <w:r w:rsidR="00527A07">
        <w:t xml:space="preserve">skutečného množství vytěžených odpadů na základě vážních lístků (dle </w:t>
      </w:r>
      <w:r w:rsidRPr="00DB1733">
        <w:t>skutečn</w:t>
      </w:r>
      <w:r>
        <w:t>ě navážených</w:t>
      </w:r>
      <w:r w:rsidRPr="00DB1733">
        <w:t xml:space="preserve"> hodnot</w:t>
      </w:r>
      <w:r w:rsidR="00527A07">
        <w:t>)</w:t>
      </w:r>
      <w:r w:rsidRPr="00DB1733">
        <w:t>.</w:t>
      </w:r>
    </w:p>
    <w:p w:rsidR="00F31742" w:rsidRPr="00207D25" w:rsidRDefault="00F31742" w:rsidP="00D31A40">
      <w:pPr>
        <w:pStyle w:val="3fze"/>
        <w:tabs>
          <w:tab w:val="clear" w:pos="1364"/>
        </w:tabs>
      </w:pPr>
      <w:r w:rsidRPr="00207D25">
        <w:t>Vytěžení kalů a znehodnocené drenážní vrstvy kalového pole č. 3 a č. 4 v celkovém množství cca 80 tun (kvalifikovaný odhad). Rozměry jednoho kalového pole jsou 2,8 m x 9,0 m (š x d) a vnitřní objem cca 49 m</w:t>
      </w:r>
      <w:r w:rsidRPr="00207D25">
        <w:rPr>
          <w:vertAlign w:val="superscript"/>
        </w:rPr>
        <w:t>3</w:t>
      </w:r>
      <w:r w:rsidRPr="00207D25">
        <w:t>.</w:t>
      </w:r>
    </w:p>
    <w:p w:rsidR="00F31742" w:rsidRPr="00207D25" w:rsidRDefault="00F31742" w:rsidP="00D31A40">
      <w:pPr>
        <w:pStyle w:val="3fze"/>
        <w:tabs>
          <w:tab w:val="clear" w:pos="1364"/>
        </w:tabs>
      </w:pPr>
      <w:r w:rsidRPr="00207D25">
        <w:t xml:space="preserve">Ekologická likvidace takto vytěžených nebezpečných odpadů (dále jen „NO“), </w:t>
      </w:r>
      <w:r w:rsidR="00527A07">
        <w:t>kde se jedná zejména o</w:t>
      </w:r>
      <w:r w:rsidRPr="00207D25">
        <w:t>:</w:t>
      </w:r>
    </w:p>
    <w:p w:rsidR="00F31742" w:rsidRPr="00207D25" w:rsidRDefault="00527A07" w:rsidP="00527A07">
      <w:pPr>
        <w:pStyle w:val="3fze"/>
        <w:numPr>
          <w:ilvl w:val="0"/>
          <w:numId w:val="0"/>
        </w:numPr>
        <w:ind w:left="709"/>
      </w:pPr>
      <w:r>
        <w:t xml:space="preserve">- </w:t>
      </w:r>
      <w:r w:rsidR="00F31742" w:rsidRPr="00207D25">
        <w:t>NO kat. č. 170503 – Zemina a kamení obsahující nebezpečné látky (drenážní vrstva) v množství cca 50 tun,</w:t>
      </w:r>
    </w:p>
    <w:p w:rsidR="00F31742" w:rsidRPr="00207D25" w:rsidRDefault="00527A07" w:rsidP="00527A07">
      <w:pPr>
        <w:pStyle w:val="3fze"/>
        <w:numPr>
          <w:ilvl w:val="0"/>
          <w:numId w:val="0"/>
        </w:numPr>
        <w:ind w:left="709"/>
      </w:pPr>
      <w:r>
        <w:lastRenderedPageBreak/>
        <w:t xml:space="preserve">- </w:t>
      </w:r>
      <w:r w:rsidR="00F31742" w:rsidRPr="00207D25">
        <w:t>NO kat. č. 060502 – Kaly z čištění odpadních vod v místě jejich vzniku obsahující nebezpečné látky v množství cca 30 tun,</w:t>
      </w:r>
    </w:p>
    <w:p w:rsidR="00F31742" w:rsidRPr="00207D25" w:rsidRDefault="00F31742" w:rsidP="00D31A40">
      <w:pPr>
        <w:pStyle w:val="3fze"/>
        <w:tabs>
          <w:tab w:val="clear" w:pos="1364"/>
        </w:tabs>
      </w:pPr>
      <w:r w:rsidRPr="00207D25">
        <w:t xml:space="preserve">Demontáž 2 ks ocelových roštů ze dna </w:t>
      </w:r>
      <w:r w:rsidR="00527A07">
        <w:t xml:space="preserve">kalových polí č. 3 a č. 4 </w:t>
      </w:r>
      <w:r w:rsidRPr="00207D25">
        <w:t>(autojeřábem, v průběhu odstraňování drenážní vrstvy).</w:t>
      </w:r>
    </w:p>
    <w:p w:rsidR="00F31742" w:rsidRPr="00207D25" w:rsidRDefault="00F31742" w:rsidP="00D31A40">
      <w:pPr>
        <w:pStyle w:val="3fze"/>
        <w:tabs>
          <w:tab w:val="clear" w:pos="1364"/>
        </w:tabs>
      </w:pPr>
      <w:r w:rsidRPr="00207D25">
        <w:t>Demontáž drenážní plastové trubky DN 100 ze dna</w:t>
      </w:r>
      <w:r w:rsidR="00527A07">
        <w:t xml:space="preserve"> kalových polí č. 3 a č. 4</w:t>
      </w:r>
      <w:r w:rsidRPr="00207D25">
        <w:t>.</w:t>
      </w:r>
    </w:p>
    <w:p w:rsidR="00F31742" w:rsidRPr="00207D25" w:rsidRDefault="00F31742" w:rsidP="00D31A40">
      <w:pPr>
        <w:pStyle w:val="3fze"/>
        <w:tabs>
          <w:tab w:val="clear" w:pos="1364"/>
        </w:tabs>
      </w:pPr>
      <w:r w:rsidRPr="00207D25">
        <w:t>Vyčištění kalového pole č. 3 a č. 4.</w:t>
      </w:r>
    </w:p>
    <w:p w:rsidR="00F31742" w:rsidRPr="00207D25" w:rsidRDefault="00F31742" w:rsidP="00D31A40">
      <w:pPr>
        <w:pStyle w:val="3fze"/>
        <w:tabs>
          <w:tab w:val="clear" w:pos="1364"/>
        </w:tabs>
      </w:pPr>
      <w:r w:rsidRPr="00207D25">
        <w:t xml:space="preserve">Osazení </w:t>
      </w:r>
      <w:r w:rsidR="00527A07">
        <w:t xml:space="preserve">kalových polí č. 3 a č. 4 </w:t>
      </w:r>
      <w:r w:rsidRPr="00207D25">
        <w:t>nov</w:t>
      </w:r>
      <w:r w:rsidR="00527A07">
        <w:t>ou</w:t>
      </w:r>
      <w:r w:rsidRPr="00207D25">
        <w:t xml:space="preserve"> drenážní plastov</w:t>
      </w:r>
      <w:r w:rsidR="00527A07">
        <w:t>ou</w:t>
      </w:r>
      <w:r w:rsidRPr="00207D25">
        <w:t xml:space="preserve"> trubk</w:t>
      </w:r>
      <w:r w:rsidR="00527A07">
        <w:t>ou</w:t>
      </w:r>
      <w:r w:rsidRPr="00207D25">
        <w:t xml:space="preserve"> DN 100.</w:t>
      </w:r>
    </w:p>
    <w:p w:rsidR="00F31742" w:rsidRPr="00207D25" w:rsidRDefault="00F31742" w:rsidP="00D31A40">
      <w:pPr>
        <w:pStyle w:val="3fze"/>
        <w:tabs>
          <w:tab w:val="clear" w:pos="1364"/>
        </w:tabs>
      </w:pPr>
      <w:r w:rsidRPr="00207D25">
        <w:t xml:space="preserve">Osazení 2 ks </w:t>
      </w:r>
      <w:r w:rsidR="00AF3C5D">
        <w:t xml:space="preserve">původních </w:t>
      </w:r>
      <w:r w:rsidRPr="00207D25">
        <w:t>ocelových roštů zpět na dno</w:t>
      </w:r>
      <w:r w:rsidR="00527A07">
        <w:t xml:space="preserve"> kalových polí č. 3 a č. 4</w:t>
      </w:r>
      <w:r w:rsidRPr="00207D25">
        <w:t>.</w:t>
      </w:r>
    </w:p>
    <w:p w:rsidR="00353D4C" w:rsidRDefault="00F31742" w:rsidP="00353D4C">
      <w:pPr>
        <w:pStyle w:val="3fze"/>
        <w:tabs>
          <w:tab w:val="clear" w:pos="1364"/>
        </w:tabs>
      </w:pPr>
      <w:r w:rsidRPr="00207D25">
        <w:t xml:space="preserve">Dodávka a rozprostření nové drenážní vrstvy </w:t>
      </w:r>
      <w:r w:rsidR="00527A07">
        <w:t xml:space="preserve">kalových polí č. 3 a č. 4 </w:t>
      </w:r>
      <w:r w:rsidRPr="00207D25">
        <w:t>v množství cca 50 tun</w:t>
      </w:r>
    </w:p>
    <w:p w:rsidR="00353D4C" w:rsidRDefault="00353D4C" w:rsidP="00353D4C">
      <w:pPr>
        <w:pStyle w:val="3fze"/>
        <w:numPr>
          <w:ilvl w:val="0"/>
          <w:numId w:val="0"/>
        </w:numPr>
        <w:ind w:left="709"/>
      </w:pPr>
      <w:r>
        <w:t>( cca 25 t štěrku frakce  8/16  a cca  25 t štěrku  frakce 16/32)</w:t>
      </w:r>
    </w:p>
    <w:p w:rsidR="00F31742" w:rsidRDefault="00F31742" w:rsidP="00353D4C">
      <w:pPr>
        <w:pStyle w:val="4fze"/>
        <w:numPr>
          <w:ilvl w:val="0"/>
          <w:numId w:val="0"/>
        </w:numPr>
        <w:ind w:left="567"/>
      </w:pPr>
      <w:r w:rsidRPr="00207D25">
        <w:t>Hovoří-li se v</w:t>
      </w:r>
      <w:r w:rsidR="00EF13FD">
        <w:t>ýše</w:t>
      </w:r>
      <w:r w:rsidRPr="00207D25">
        <w:t xml:space="preserve"> o konkrétním množství</w:t>
      </w:r>
      <w:r w:rsidR="00EF13FD">
        <w:t xml:space="preserve"> odpadů</w:t>
      </w:r>
      <w:r w:rsidRPr="00207D25">
        <w:t>, jde pouze o kvalifikované odhady. Při realizaci díla bude průběžně prováděno vážení odpadů.</w:t>
      </w:r>
      <w:r w:rsidR="00EF13FD" w:rsidRPr="00EF13FD">
        <w:t xml:space="preserve"> </w:t>
      </w:r>
      <w:r w:rsidR="00EF13FD" w:rsidRPr="00DB1733">
        <w:t>Konečn</w:t>
      </w:r>
      <w:r w:rsidR="00EF13FD">
        <w:t>é</w:t>
      </w:r>
      <w:r w:rsidR="00EF13FD" w:rsidRPr="00DB1733">
        <w:t xml:space="preserve"> zúčtování </w:t>
      </w:r>
      <w:r w:rsidR="00EF13FD">
        <w:t xml:space="preserve">položky týkající se likvidace vytěžených odpadů z kalových polí </w:t>
      </w:r>
      <w:r w:rsidR="00EF13FD" w:rsidRPr="00DB1733">
        <w:t xml:space="preserve">se provede dle </w:t>
      </w:r>
      <w:r w:rsidR="00EF13FD">
        <w:t xml:space="preserve">skutečného množství vytěžených odpadů na základě vážních lístků (dle </w:t>
      </w:r>
      <w:r w:rsidR="00EF13FD" w:rsidRPr="00DB1733">
        <w:t>skutečn</w:t>
      </w:r>
      <w:r w:rsidR="00EF13FD">
        <w:t>ě navážených</w:t>
      </w:r>
      <w:r w:rsidR="00EF13FD" w:rsidRPr="00DB1733">
        <w:t xml:space="preserve"> hodnot</w:t>
      </w:r>
      <w:r w:rsidR="00EF13FD">
        <w:t>)</w:t>
      </w:r>
      <w:r w:rsidR="000C49F0">
        <w:t>.</w:t>
      </w:r>
    </w:p>
    <w:p w:rsidR="00EF13FD" w:rsidRDefault="00EF13FD" w:rsidP="00D31A40">
      <w:pPr>
        <w:pStyle w:val="3fze"/>
        <w:tabs>
          <w:tab w:val="clear" w:pos="1364"/>
        </w:tabs>
      </w:pPr>
      <w:r>
        <w:t>Provedení zkoušky těsnosti kalových polí</w:t>
      </w:r>
      <w:r w:rsidR="00FD2745">
        <w:t xml:space="preserve"> (tj. každého objektu)</w:t>
      </w:r>
      <w:r>
        <w:t xml:space="preserve">, příp. dalších zkoušek vyplývajících </w:t>
      </w:r>
      <w:r w:rsidR="00FD2745">
        <w:t>z platné legislativy či mezi stranami dohodnutých</w:t>
      </w:r>
    </w:p>
    <w:p w:rsidR="00EF13FD" w:rsidRDefault="00FD2745" w:rsidP="00D31A40">
      <w:pPr>
        <w:pStyle w:val="3fze"/>
        <w:tabs>
          <w:tab w:val="clear" w:pos="1364"/>
        </w:tabs>
      </w:pPr>
      <w:r>
        <w:t>Ekologická likvidace veškerých odpadů vzniklých prováděním díla dodavatelem</w:t>
      </w:r>
    </w:p>
    <w:p w:rsidR="00E7290D" w:rsidRDefault="00FD2745" w:rsidP="00356B7C">
      <w:pPr>
        <w:pStyle w:val="3fze"/>
        <w:tabs>
          <w:tab w:val="clear" w:pos="1364"/>
        </w:tabs>
      </w:pPr>
      <w:r>
        <w:t>Uvedení díla do provozu</w:t>
      </w:r>
    </w:p>
    <w:p w:rsidR="00F22B85" w:rsidRPr="0010373C" w:rsidRDefault="00F22B85" w:rsidP="0010373C">
      <w:pPr>
        <w:pStyle w:val="Nadpis2"/>
      </w:pPr>
      <w:r w:rsidRPr="0010373C">
        <w:t>Doba a místo plnění zakázky</w:t>
      </w:r>
    </w:p>
    <w:p w:rsidR="00D31A40" w:rsidRPr="00D31A40" w:rsidRDefault="00D31A40" w:rsidP="00D31A40">
      <w:pPr>
        <w:pStyle w:val="3fze"/>
      </w:pPr>
      <w:r w:rsidRPr="00D31A40">
        <w:t>Termín zahájení plnění zakázky je podmíněn zadáním zakázky. Zadavatel si vyhrazuje právo změnit předpokládaný termín plnění zakázky s ohledem na případné prodloužení výběrového řízení.</w:t>
      </w:r>
    </w:p>
    <w:p w:rsidR="00D31A40" w:rsidRPr="00D31A40" w:rsidRDefault="00D31A40" w:rsidP="00D31A40">
      <w:pPr>
        <w:pStyle w:val="3fze"/>
      </w:pPr>
      <w:r w:rsidRPr="00D31A40">
        <w:t>Předpokládaný termín zahájení</w:t>
      </w:r>
      <w:r w:rsidR="00FD2745">
        <w:t xml:space="preserve"> realizace díla</w:t>
      </w:r>
      <w:r w:rsidRPr="00D31A40">
        <w:t xml:space="preserve">: </w:t>
      </w:r>
      <w:r w:rsidR="00D368DC">
        <w:t>červen</w:t>
      </w:r>
      <w:r w:rsidRPr="00D31A40">
        <w:t xml:space="preserve"> 2015</w:t>
      </w:r>
    </w:p>
    <w:p w:rsidR="00D31A40" w:rsidRPr="00D31A40" w:rsidRDefault="00D31A40" w:rsidP="00D31A40">
      <w:pPr>
        <w:pStyle w:val="3fze"/>
      </w:pPr>
      <w:r w:rsidRPr="00D31A40">
        <w:t>Předpokládaný termín ukončení</w:t>
      </w:r>
      <w:r w:rsidR="00752170">
        <w:t xml:space="preserve"> realizace díla</w:t>
      </w:r>
      <w:r w:rsidRPr="00D31A40">
        <w:t>:</w:t>
      </w:r>
      <w:r w:rsidR="00AA523B">
        <w:t xml:space="preserve"> </w:t>
      </w:r>
      <w:r w:rsidR="006518D6">
        <w:t>31</w:t>
      </w:r>
      <w:r w:rsidRPr="00D31A40">
        <w:t>. 7. 2015</w:t>
      </w:r>
      <w:r w:rsidR="00693FC8">
        <w:t xml:space="preserve"> </w:t>
      </w:r>
    </w:p>
    <w:p w:rsidR="00D31A40" w:rsidRDefault="00D31A40" w:rsidP="00D31A40">
      <w:pPr>
        <w:pStyle w:val="3fze"/>
      </w:pPr>
      <w:r w:rsidRPr="00D31A40">
        <w:t>Místo plnění: Sklad 06 – Cerekvice nad Bystřicí (okres Jičín), sklad ve vlastnictví ČEPRO, a.s.</w:t>
      </w:r>
    </w:p>
    <w:p w:rsidR="0010373C" w:rsidRDefault="00752170" w:rsidP="0010373C">
      <w:pPr>
        <w:pStyle w:val="1fze"/>
      </w:pPr>
      <w:r>
        <w:t>T</w:t>
      </w:r>
      <w:r w:rsidR="0010373C" w:rsidRPr="0051596E">
        <w:t>echnické podmínky</w:t>
      </w:r>
      <w:r>
        <w:t xml:space="preserve"> a související podmínky zadavatele</w:t>
      </w:r>
    </w:p>
    <w:p w:rsidR="0010373C" w:rsidRPr="0010373C" w:rsidRDefault="0010373C" w:rsidP="0010373C">
      <w:pPr>
        <w:pStyle w:val="Nadpis2"/>
      </w:pPr>
      <w:bookmarkStart w:id="2" w:name="_Toc273535867"/>
      <w:r w:rsidRPr="0010373C">
        <w:t>Technické podmínky realizac</w:t>
      </w:r>
      <w:bookmarkEnd w:id="2"/>
      <w:r w:rsidRPr="0010373C">
        <w:t>e</w:t>
      </w:r>
    </w:p>
    <w:p w:rsidR="0010373C" w:rsidRPr="0051596E" w:rsidRDefault="0010373C" w:rsidP="0010373C">
      <w:pPr>
        <w:pStyle w:val="3fze"/>
      </w:pPr>
      <w:bookmarkStart w:id="3" w:name="_Toc273535868"/>
      <w:r w:rsidRPr="0051596E">
        <w:t xml:space="preserve">Zadavatel požaduje posouzení náročnosti zakázky na místě prováděných prací na místním šetření v termínu </w:t>
      </w:r>
      <w:r w:rsidR="00D1115C">
        <w:t>27. 5. 2015 v 9</w:t>
      </w:r>
      <w:r w:rsidRPr="0051596E">
        <w:t>:00</w:t>
      </w:r>
      <w:r w:rsidR="00752170">
        <w:t>h</w:t>
      </w:r>
      <w:r w:rsidRPr="0051596E">
        <w:t xml:space="preserve">. Účastníci místního šetření jsou povinni mít vlastní vybavení v podobě ochranných oděvů </w:t>
      </w:r>
      <w:r w:rsidRPr="00EB5EB1">
        <w:t xml:space="preserve">a pomůcek do zóny </w:t>
      </w:r>
      <w:r w:rsidR="00EB5EB1">
        <w:t xml:space="preserve">2 </w:t>
      </w:r>
      <w:r w:rsidRPr="00EB5EB1">
        <w:t>s nebezpečím výbuchu</w:t>
      </w:r>
      <w:r w:rsidRPr="0051596E">
        <w:t xml:space="preserve">.  </w:t>
      </w:r>
      <w:bookmarkEnd w:id="3"/>
    </w:p>
    <w:p w:rsidR="00FE6527" w:rsidRDefault="0010373C" w:rsidP="0010373C">
      <w:pPr>
        <w:pStyle w:val="3fze"/>
      </w:pPr>
      <w:r w:rsidRPr="0051596E">
        <w:t xml:space="preserve">Práce </w:t>
      </w:r>
      <w:r w:rsidR="00752170">
        <w:t>d</w:t>
      </w:r>
      <w:r w:rsidRPr="0051596E">
        <w:t>odavatele budou prováděny podle</w:t>
      </w:r>
      <w:r w:rsidRPr="00E1302C">
        <w:t xml:space="preserve"> předem stanoveného časového harmonogramu plnění („HMG“) a technologi</w:t>
      </w:r>
      <w:r>
        <w:t xml:space="preserve">ckého postupu, HMG předložený </w:t>
      </w:r>
      <w:r w:rsidR="00752170">
        <w:t>d</w:t>
      </w:r>
      <w:r w:rsidRPr="008E71A8">
        <w:t xml:space="preserve">odavatelem </w:t>
      </w:r>
      <w:r>
        <w:t>musí být v souladu s požadavky Z</w:t>
      </w:r>
      <w:r w:rsidRPr="008E71A8">
        <w:t>adavatele uvedenými v této</w:t>
      </w:r>
      <w:r>
        <w:t xml:space="preserve"> Z</w:t>
      </w:r>
      <w:r w:rsidRPr="008E71A8">
        <w:t>adávací dokumentaci a jejích nedílných součástech a musí obsahovat návrh termínů.  Konečný a závazný har</w:t>
      </w:r>
      <w:r>
        <w:t>monogram plnění schvaluje vždy Z</w:t>
      </w:r>
      <w:r w:rsidRPr="008E71A8">
        <w:t>adavatel dle svých</w:t>
      </w:r>
      <w:r w:rsidRPr="00DC2546">
        <w:t xml:space="preserve"> obchodních priorit. Konečný a závazný harmonogram plnění bude tvořit souč</w:t>
      </w:r>
      <w:r>
        <w:t>ást smlouvy uzavřené s </w:t>
      </w:r>
      <w:r w:rsidR="00752170">
        <w:t>d</w:t>
      </w:r>
      <w:r>
        <w:t>odavatelem.</w:t>
      </w:r>
    </w:p>
    <w:p w:rsidR="0010373C" w:rsidRDefault="00FE6527" w:rsidP="0055374E">
      <w:pPr>
        <w:pStyle w:val="4fze"/>
      </w:pPr>
      <w:r>
        <w:t>Dílo bude prováděno po etapách, kdy pro řádné provedení díla budou odstavena a pro zahájení realizace díla připravena nejprve kalová pole č. 1 a č. 2, v následné etapě bude dílo provádě</w:t>
      </w:r>
      <w:r w:rsidR="00AA523B">
        <w:t>no na kalových polích č. 3 a 4.</w:t>
      </w:r>
    </w:p>
    <w:p w:rsidR="00DF06D5" w:rsidRDefault="00DF06D5" w:rsidP="0055374E">
      <w:pPr>
        <w:pStyle w:val="4fze"/>
      </w:pPr>
      <w:r>
        <w:t>Předběžný harmonogram plnění a závazný podrobný popis technologického postupu a prací dodavatel předloží ve své nabídce.</w:t>
      </w:r>
    </w:p>
    <w:p w:rsidR="0010373C" w:rsidRDefault="0010373C" w:rsidP="0010373C">
      <w:pPr>
        <w:pStyle w:val="3fze"/>
      </w:pPr>
      <w:r w:rsidRPr="002863B8">
        <w:t xml:space="preserve">Technologické a stavební úpravy </w:t>
      </w:r>
      <w:r w:rsidR="00E4547E">
        <w:t xml:space="preserve">prováděné dodavatelem v rámci díla </w:t>
      </w:r>
      <w:r w:rsidRPr="002863B8">
        <w:t xml:space="preserve">musí respektovat provoz </w:t>
      </w:r>
      <w:r>
        <w:t>skladu pohon</w:t>
      </w:r>
      <w:r w:rsidR="002D324A">
        <w:t>ných hmot a provoz produktovodu.</w:t>
      </w:r>
      <w:r>
        <w:t xml:space="preserve"> D</w:t>
      </w:r>
      <w:r w:rsidRPr="002863B8">
        <w:t>odavatel je povinen tuto skutečnost zohlednit v přiloženém harmonogramu p</w:t>
      </w:r>
      <w:r>
        <w:t>lnění</w:t>
      </w:r>
      <w:r w:rsidR="00E4547E">
        <w:t xml:space="preserve"> a rovněž je povinen veškeré své </w:t>
      </w:r>
      <w:r w:rsidR="00E4547E" w:rsidRPr="006B4351">
        <w:t xml:space="preserve">náklady vzniklé z důvodu této </w:t>
      </w:r>
      <w:r w:rsidR="00E4547E" w:rsidRPr="006B4351">
        <w:lastRenderedPageBreak/>
        <w:t xml:space="preserve">skutečnosti, např. z důvodu </w:t>
      </w:r>
      <w:r w:rsidR="00E4547E">
        <w:t xml:space="preserve">nutnosti zavedení </w:t>
      </w:r>
      <w:r w:rsidR="00E4547E" w:rsidRPr="006B4351">
        <w:t>opatření k</w:t>
      </w:r>
      <w:r w:rsidR="00E4547E">
        <w:t> dodržování předpisů zadavatele</w:t>
      </w:r>
      <w:r w:rsidR="00E4547E" w:rsidRPr="006B4351">
        <w:t xml:space="preserve"> platných v místě plnění a veškerém dotčeném okolí místa plnění, kde je dílo </w:t>
      </w:r>
      <w:r w:rsidR="00E4547E">
        <w:t>dodavatelem,</w:t>
      </w:r>
      <w:r w:rsidR="00E4547E" w:rsidRPr="006B4351">
        <w:t xml:space="preserve"> zahrn</w:t>
      </w:r>
      <w:r w:rsidR="00E4547E">
        <w:t xml:space="preserve">out do nabídkové ceny, potažmo ceny </w:t>
      </w:r>
      <w:r w:rsidR="00E4547E" w:rsidRPr="006B4351">
        <w:t>díla.</w:t>
      </w:r>
    </w:p>
    <w:p w:rsidR="0010373C" w:rsidRDefault="0010373C" w:rsidP="0010373C">
      <w:pPr>
        <w:pStyle w:val="3fze"/>
      </w:pPr>
      <w:r>
        <w:t xml:space="preserve">Zadavatel požaduje záruku </w:t>
      </w:r>
      <w:r w:rsidR="0055374E">
        <w:t>na dílo</w:t>
      </w:r>
      <w:r>
        <w:t xml:space="preserve"> v délce minimálně </w:t>
      </w:r>
      <w:r w:rsidRPr="000267D5">
        <w:t>36 měsíců.</w:t>
      </w:r>
    </w:p>
    <w:p w:rsidR="0010373C" w:rsidRDefault="0010373C" w:rsidP="0010373C">
      <w:pPr>
        <w:pStyle w:val="3fze"/>
      </w:pPr>
      <w:r w:rsidRPr="000267D5">
        <w:t>Dílo bude splňovat kvalitativní požadavky definované platnými normami ČSN či EN v případě, že př</w:t>
      </w:r>
      <w:r>
        <w:t>íslušné české normy neexistují. D</w:t>
      </w:r>
      <w:r w:rsidRPr="000267D5">
        <w:t>oporučené normy ČSN se pro realizaci díla považují za normy závazné.</w:t>
      </w:r>
    </w:p>
    <w:p w:rsidR="0010373C" w:rsidRDefault="0010373C" w:rsidP="0010373C">
      <w:pPr>
        <w:pStyle w:val="3fze"/>
      </w:pPr>
      <w:r>
        <w:t>Dodavatel</w:t>
      </w:r>
      <w:r w:rsidRPr="000267D5">
        <w:t xml:space="preserve"> </w:t>
      </w:r>
      <w:r w:rsidR="00DF06D5">
        <w:t xml:space="preserve">pro realizaci díla použije pouze nové a nepoužité materiály a výrobky vhodné do prostředí s působením ropných látek. Dodavatel </w:t>
      </w:r>
      <w:r w:rsidRPr="000267D5">
        <w:t>doloží materiálové listy k použitým drenážním trubkám – prokázání odolnosti proti působení ropných látek.</w:t>
      </w:r>
    </w:p>
    <w:p w:rsidR="00AA6429" w:rsidRPr="000267D5" w:rsidRDefault="00AA6429" w:rsidP="00D27BD8">
      <w:pPr>
        <w:pStyle w:val="3fze"/>
        <w:numPr>
          <w:ilvl w:val="0"/>
          <w:numId w:val="0"/>
        </w:numPr>
        <w:ind w:left="709"/>
      </w:pPr>
      <w:r>
        <w:rPr>
          <w:rFonts w:cs="Arial"/>
        </w:rPr>
        <w:t>Zadavatel přikládá jako nedílnou součást této zadávací dokumentace ilustrační fotodokumentaci pro opravu kalových polí, jež tvoří přílohu č. 4 této zadávací dokumentace.</w:t>
      </w:r>
    </w:p>
    <w:p w:rsidR="0010373C" w:rsidRPr="0010373C" w:rsidRDefault="00791CA0" w:rsidP="0010373C">
      <w:pPr>
        <w:pStyle w:val="Nadpis2"/>
      </w:pPr>
      <w:r>
        <w:t>Zařízení pracov</w:t>
      </w:r>
      <w:r w:rsidR="0010373C" w:rsidRPr="0010373C">
        <w:t>iště</w:t>
      </w:r>
    </w:p>
    <w:p w:rsidR="0010373C" w:rsidRPr="006F26D9" w:rsidRDefault="0010373C" w:rsidP="0010373C">
      <w:pPr>
        <w:pStyle w:val="3fze"/>
      </w:pPr>
      <w:r>
        <w:t>Dodavatel</w:t>
      </w:r>
      <w:r w:rsidRPr="006F26D9">
        <w:t xml:space="preserve"> bere na vědomí, </w:t>
      </w:r>
      <w:r w:rsidRPr="00807984">
        <w:t>že práce budou prováděny za provozu produktovodu a skladu</w:t>
      </w:r>
      <w:r>
        <w:t xml:space="preserve"> Zadavatele </w:t>
      </w:r>
      <w:r w:rsidRPr="006F26D9">
        <w:t xml:space="preserve">a zavazuje se před zahájením prací na předmětu zakázky seznámit se </w:t>
      </w:r>
      <w:r w:rsidR="000C0D58">
        <w:t xml:space="preserve">se </w:t>
      </w:r>
      <w:r w:rsidRPr="006F26D9">
        <w:t xml:space="preserve">všemi skutečnostmi vztahujícími se k provozu </w:t>
      </w:r>
      <w:r>
        <w:t>Zadavatele tak, aby mohl dílo</w:t>
      </w:r>
      <w:r w:rsidRPr="006F26D9">
        <w:t xml:space="preserve"> řádně a bezpečn</w:t>
      </w:r>
      <w:r>
        <w:t xml:space="preserve">ě </w:t>
      </w:r>
      <w:r w:rsidR="000C0D58">
        <w:t xml:space="preserve">provést a </w:t>
      </w:r>
      <w:r>
        <w:t>dokončit.</w:t>
      </w:r>
      <w:r w:rsidRPr="006F26D9">
        <w:t xml:space="preserve"> </w:t>
      </w:r>
      <w:r>
        <w:t xml:space="preserve">V okamžiku, kdy </w:t>
      </w:r>
      <w:r w:rsidR="000C0D58">
        <w:t>d</w:t>
      </w:r>
      <w:r>
        <w:t>odavatel</w:t>
      </w:r>
      <w:r w:rsidRPr="006F26D9">
        <w:t xml:space="preserve"> zahájí provádění </w:t>
      </w:r>
      <w:r>
        <w:t>díla</w:t>
      </w:r>
      <w:r w:rsidRPr="006F26D9">
        <w:t xml:space="preserve">, platí, že </w:t>
      </w:r>
      <w:r w:rsidR="000C0D58">
        <w:t>d</w:t>
      </w:r>
      <w:r>
        <w:t>odavatel</w:t>
      </w:r>
      <w:r w:rsidRPr="006F26D9">
        <w:t xml:space="preserve"> je s podmínkami provozu produktovodu </w:t>
      </w:r>
      <w:r>
        <w:t xml:space="preserve">a podmínkami provozu skladu Zadavatele </w:t>
      </w:r>
      <w:r w:rsidRPr="006F26D9">
        <w:t>seznámen a nemá proti nim žádné výhrady.</w:t>
      </w:r>
    </w:p>
    <w:p w:rsidR="0010373C" w:rsidRDefault="0010373C" w:rsidP="0010373C">
      <w:pPr>
        <w:pStyle w:val="3fze"/>
      </w:pPr>
      <w:r>
        <w:t xml:space="preserve">Zadavatel poskytne potřebnou součinnost k realizaci díla, zejména umožní vstupy pro pověřené zaměstnance </w:t>
      </w:r>
      <w:r w:rsidR="000C0D58">
        <w:t>d</w:t>
      </w:r>
      <w:r>
        <w:t>odavatele</w:t>
      </w:r>
      <w:r w:rsidR="000C0D58">
        <w:t>, blíže viz ustanovení 2.5 této zadávací dokumentace</w:t>
      </w:r>
      <w:r>
        <w:t>.</w:t>
      </w:r>
    </w:p>
    <w:p w:rsidR="0010373C" w:rsidRDefault="0010373C" w:rsidP="0010373C">
      <w:pPr>
        <w:pStyle w:val="3fze"/>
      </w:pPr>
      <w:r>
        <w:t xml:space="preserve">V místech, kde je zdroj el. </w:t>
      </w:r>
      <w:proofErr w:type="gramStart"/>
      <w:r>
        <w:t>energie</w:t>
      </w:r>
      <w:proofErr w:type="gramEnd"/>
      <w:r>
        <w:t xml:space="preserve"> a vody (sklady), poskytne Zadavatel </w:t>
      </w:r>
      <w:r w:rsidR="00AE2E78">
        <w:t>d</w:t>
      </w:r>
      <w:r>
        <w:t xml:space="preserve">odavateli napojení na tyto zdroje za předpokladu zřízení podružného měření (na náklad </w:t>
      </w:r>
      <w:r w:rsidR="00AE2E78">
        <w:t>d</w:t>
      </w:r>
      <w:r>
        <w:t>odavatele) a úhrady spotřeby</w:t>
      </w:r>
      <w:r w:rsidR="00AE2E78">
        <w:t xml:space="preserve"> dodavatelem</w:t>
      </w:r>
      <w:r>
        <w:t xml:space="preserve">. </w:t>
      </w:r>
    </w:p>
    <w:p w:rsidR="0010373C" w:rsidRDefault="0010373C" w:rsidP="0010373C">
      <w:pPr>
        <w:pStyle w:val="3fze"/>
      </w:pPr>
      <w:r w:rsidRPr="000267D5">
        <w:t>Zhotovení, udržování a odstranění potřebných zábran, lávek, (kromě samostatně oceněných částí) a osvětlení po dobu realizace zakázky je součástí cen, není-li v popisu prací výslovně uvedeno jinak.</w:t>
      </w:r>
    </w:p>
    <w:p w:rsidR="0010373C" w:rsidRDefault="0010373C" w:rsidP="0010373C">
      <w:pPr>
        <w:pStyle w:val="3fze"/>
      </w:pPr>
      <w:r w:rsidRPr="000267D5">
        <w:t xml:space="preserve">Zadavatel poskytne </w:t>
      </w:r>
      <w:r w:rsidR="00AE2E78">
        <w:t xml:space="preserve">dodavateli </w:t>
      </w:r>
      <w:r w:rsidRPr="000267D5">
        <w:t>sociální zařízení (WC)</w:t>
      </w:r>
      <w:r w:rsidR="00AE2E78">
        <w:t xml:space="preserve"> ke spoluužívání</w:t>
      </w:r>
      <w:r w:rsidRPr="000267D5">
        <w:t xml:space="preserve">. </w:t>
      </w:r>
    </w:p>
    <w:p w:rsidR="0010373C" w:rsidRDefault="0010373C" w:rsidP="0010373C">
      <w:pPr>
        <w:pStyle w:val="3fze"/>
      </w:pPr>
      <w:r>
        <w:t>Dodavatel</w:t>
      </w:r>
      <w:r w:rsidRPr="000267D5">
        <w:t xml:space="preserve"> zodpovídá za řádnou ochranu veškeré zeleně v místě realizace zakázky a na sousedních plochách. </w:t>
      </w:r>
      <w:r>
        <w:t>Způsobí-li škodu, je povinen ji nahradit.</w:t>
      </w:r>
    </w:p>
    <w:p w:rsidR="0010373C" w:rsidRDefault="0010373C" w:rsidP="0010373C">
      <w:pPr>
        <w:pStyle w:val="3fze"/>
      </w:pPr>
      <w:r>
        <w:t>Dodavatel</w:t>
      </w:r>
      <w:r w:rsidRPr="000267D5">
        <w:t xml:space="preserve"> zodpovídá za udržení pořádku na vlastním pracovišti. V případě, že </w:t>
      </w:r>
      <w:r w:rsidR="00AE2E78">
        <w:t>d</w:t>
      </w:r>
      <w:r>
        <w:t xml:space="preserve">odavatel </w:t>
      </w:r>
      <w:r w:rsidRPr="000267D5">
        <w:t>nezajistí likvidaci vlastního odpadu a</w:t>
      </w:r>
      <w:r>
        <w:t xml:space="preserve"> zbytků materiálu, odstraní je Zadavatel sám na náklady </w:t>
      </w:r>
      <w:r w:rsidR="00AE2E78">
        <w:t>d</w:t>
      </w:r>
      <w:r>
        <w:t>odavatele. Dodavatel</w:t>
      </w:r>
      <w:r w:rsidRPr="000267D5">
        <w:t xml:space="preserve"> je povinen uhradit náklady, kt</w:t>
      </w:r>
      <w:r>
        <w:t>eré mu byly v této souvislosti Z</w:t>
      </w:r>
      <w:r w:rsidRPr="000267D5">
        <w:t>adavatelem vyúčtovány.</w:t>
      </w:r>
    </w:p>
    <w:p w:rsidR="0010373C" w:rsidRPr="0010373C" w:rsidRDefault="0010373C" w:rsidP="0010373C">
      <w:pPr>
        <w:pStyle w:val="Nadpis2"/>
      </w:pPr>
      <w:bookmarkStart w:id="4" w:name="_Toc273535871"/>
      <w:r w:rsidRPr="0010373C">
        <w:t>Provádění prací</w:t>
      </w:r>
      <w:bookmarkEnd w:id="4"/>
    </w:p>
    <w:p w:rsidR="0010373C" w:rsidRDefault="0010373C" w:rsidP="0010373C">
      <w:pPr>
        <w:pStyle w:val="3fze"/>
      </w:pPr>
      <w:r>
        <w:t xml:space="preserve">Všechny práce a dodávky musí odpovídat ČSN a platným </w:t>
      </w:r>
      <w:r w:rsidR="00AE2E78">
        <w:t xml:space="preserve">obecně závazným a technickým </w:t>
      </w:r>
      <w:r>
        <w:t>předpisům.</w:t>
      </w:r>
    </w:p>
    <w:p w:rsidR="0010373C" w:rsidRDefault="0010373C" w:rsidP="0010373C">
      <w:pPr>
        <w:pStyle w:val="3fze"/>
      </w:pPr>
      <w:r>
        <w:t>Dodavatel</w:t>
      </w:r>
      <w:r w:rsidRPr="00EB71DD">
        <w:t xml:space="preserve"> </w:t>
      </w:r>
      <w:r w:rsidR="0069750B">
        <w:t xml:space="preserve">je povinen při provádění díla dodržovat obecně závazné předpisy českého právního řádu, v oblasti bezpečnosti a ochrany zdraví při práci </w:t>
      </w:r>
      <w:r w:rsidRPr="00EB71DD">
        <w:t xml:space="preserve">je povinen dodržovat zejména zákon č. 309/2006 Sb., kterým se upravují další požadavky bezpečnosti a ochrany zdraví při práci v pracovněprávních vztazích a o zajištění bezpečnosti a ochrany zdraví při činnosti nebo při poskytování mimo pracovněprávní vztahy (o zajištění dalších podmínek bezpečnosti a ochrany zdraví při práci </w:t>
      </w:r>
      <w:r w:rsidR="005B770A">
        <w:t>-</w:t>
      </w:r>
      <w:r w:rsidRPr="00EB71DD">
        <w:t>„BOZP“), ve znění pozdějších předpisů, a další související předpisy, zákon č. 262/2006 Sb., zákoník práce, ve znění pozdějších předpisů, a další související předpisy, ustanovení sdělení federálního ministerstva zahraničních věcí č. 433/1991 Sb., o Úmluvě o bezpečnosti a ochraně zdraví ve stavebnictví</w:t>
      </w:r>
      <w:r w:rsidR="005B770A">
        <w:t xml:space="preserve"> (</w:t>
      </w:r>
      <w:proofErr w:type="gramStart"/>
      <w:r w:rsidR="005B770A">
        <w:t>č.167</w:t>
      </w:r>
      <w:proofErr w:type="gramEnd"/>
      <w:r w:rsidR="005B770A">
        <w:t>)</w:t>
      </w:r>
      <w:r w:rsidRPr="00EB71DD">
        <w:t xml:space="preserve">, </w:t>
      </w:r>
      <w:r w:rsidR="005B770A">
        <w:t xml:space="preserve">v platném znění, a </w:t>
      </w:r>
      <w:r w:rsidRPr="00EB71DD">
        <w:t>stejně tak všechny ostatní platné bezpečnostní předpisy.</w:t>
      </w:r>
    </w:p>
    <w:p w:rsidR="0069750B" w:rsidRDefault="0069750B" w:rsidP="0069750B">
      <w:pPr>
        <w:pStyle w:val="3fze"/>
      </w:pPr>
      <w:r>
        <w:t xml:space="preserve">Dodavatel je povinen při provádění díla dodržovat obecně závazné předpisy českého právního řádu, v oblasti s nakládání s odpady je dodavatel povinen se řídit zejména ustanoveními zákona č. 185/2001 Sb., o odpadech, ve znění pozdějších předpisů. Dodavatel je povinen zabezpečit přepravu odpadů jako věci nebezpečného charakteru v souladu s podmínkami dle Evropské </w:t>
      </w:r>
      <w:r>
        <w:lastRenderedPageBreak/>
        <w:t>dohody</w:t>
      </w:r>
      <w:r w:rsidRPr="00120201">
        <w:t xml:space="preserve"> o mezinárodní silniční přepravě nebezpečných věcí (ADR)</w:t>
      </w:r>
      <w:r>
        <w:t xml:space="preserve"> a v souladu se zákonem č. 111/1994 Sb.</w:t>
      </w:r>
    </w:p>
    <w:p w:rsidR="0010373C" w:rsidRDefault="0010373C" w:rsidP="0010373C">
      <w:pPr>
        <w:pStyle w:val="3fze"/>
      </w:pPr>
      <w:r>
        <w:t>Dodavatel</w:t>
      </w:r>
      <w:r w:rsidRPr="00EB71DD">
        <w:t xml:space="preserve"> zaj</w:t>
      </w:r>
      <w:r>
        <w:t>istí a předá Z</w:t>
      </w:r>
      <w:r w:rsidRPr="00EB71DD">
        <w:t xml:space="preserve">adavateli všechny doklady o </w:t>
      </w:r>
      <w:r>
        <w:t xml:space="preserve">úředních přejímkách, atestech a </w:t>
      </w:r>
      <w:r w:rsidRPr="00EB71DD">
        <w:t>prohlášeních o shodě</w:t>
      </w:r>
      <w:r w:rsidR="009753FF">
        <w:t>, protokoly o provedení zkoušek těsnosti a další dokumentaci vyplývající z platné legislativy a/nebo z požadavků Zadavatele</w:t>
      </w:r>
      <w:r w:rsidRPr="00EB71DD">
        <w:t xml:space="preserve">. </w:t>
      </w:r>
      <w:r>
        <w:t>Dodavatel předá Z</w:t>
      </w:r>
      <w:r w:rsidRPr="00EB71DD">
        <w:t>adavateli tuto dokladovou část ve 2 vyhotoveních</w:t>
      </w:r>
      <w:r w:rsidR="0069750B">
        <w:t>, není-li výslovně sjednáno jinak</w:t>
      </w:r>
      <w:r w:rsidRPr="00EB71DD">
        <w:t xml:space="preserve">. </w:t>
      </w:r>
    </w:p>
    <w:p w:rsidR="0010373C" w:rsidRDefault="0010373C" w:rsidP="0010373C">
      <w:pPr>
        <w:pStyle w:val="3fze"/>
      </w:pPr>
      <w:r>
        <w:t>Dodavatel</w:t>
      </w:r>
      <w:r w:rsidRPr="00EB71DD">
        <w:t xml:space="preserve"> zodpovídá za </w:t>
      </w:r>
      <w:r>
        <w:t>průběh díla</w:t>
      </w:r>
      <w:r w:rsidR="005B770A">
        <w:t>, dodavatel nese nebezpečí nahodilé škody na díle</w:t>
      </w:r>
      <w:r w:rsidRPr="00EB71DD">
        <w:t xml:space="preserve"> až do řádného předání a převzetí </w:t>
      </w:r>
      <w:r w:rsidR="0069750B">
        <w:t>díla</w:t>
      </w:r>
      <w:r w:rsidRPr="00EB71DD">
        <w:t xml:space="preserve"> </w:t>
      </w:r>
      <w:r>
        <w:t>Z</w:t>
      </w:r>
      <w:r w:rsidRPr="00EB71DD">
        <w:t>adavatelem.</w:t>
      </w:r>
    </w:p>
    <w:p w:rsidR="0010373C" w:rsidRDefault="0010373C" w:rsidP="0010373C">
      <w:pPr>
        <w:pStyle w:val="3fze"/>
      </w:pPr>
      <w:r>
        <w:t xml:space="preserve">Dodavatel je povinen </w:t>
      </w:r>
      <w:r w:rsidRPr="00EB71DD">
        <w:t xml:space="preserve">dbát na to, aby sousedící objekty a pozemky byly v co nejmenší míře obtěžovány realizací zakázky. </w:t>
      </w:r>
      <w:r>
        <w:t>Dojde-li ke změně na jejich stavu, je povinen tyto uvést do původního stavu, příp. nahradit vzniklou škodu.</w:t>
      </w:r>
    </w:p>
    <w:p w:rsidR="0010373C" w:rsidRPr="00EB71DD" w:rsidRDefault="0010373C" w:rsidP="0010373C">
      <w:pPr>
        <w:pStyle w:val="3fze"/>
      </w:pPr>
      <w:r>
        <w:t>Dodavatel výslovně garantuje, že budou veškeré</w:t>
      </w:r>
      <w:r w:rsidRPr="00EB71DD">
        <w:t xml:space="preserve"> hmot</w:t>
      </w:r>
      <w:r>
        <w:t>y</w:t>
      </w:r>
      <w:r w:rsidRPr="00EB71DD">
        <w:t xml:space="preserve"> včetně nebezpečných </w:t>
      </w:r>
      <w:r>
        <w:t>odpadů uloženy skládce, kterou pro tento účel zajistí.</w:t>
      </w:r>
    </w:p>
    <w:p w:rsidR="0010373C" w:rsidRPr="00380B52" w:rsidRDefault="0010373C" w:rsidP="0010373C">
      <w:pPr>
        <w:pStyle w:val="Nadpis2"/>
      </w:pPr>
      <w:r w:rsidRPr="00380B52">
        <w:t>Zaměření a zúčtování prací</w:t>
      </w:r>
    </w:p>
    <w:p w:rsidR="0010373C" w:rsidRDefault="0010373C" w:rsidP="0010373C">
      <w:pPr>
        <w:pStyle w:val="3fze"/>
      </w:pPr>
      <w:r>
        <w:t xml:space="preserve">Není-li uvedeno jinak, jsou v jednotkových cenách </w:t>
      </w:r>
      <w:r w:rsidR="00202046">
        <w:t xml:space="preserve">v položkovém rozpočtu </w:t>
      </w:r>
      <w:r>
        <w:t xml:space="preserve">zahrnuty veškeré </w:t>
      </w:r>
      <w:r w:rsidR="00202046">
        <w:t>náklady na služby, dodávky, práce a jiné výkony dodavatele</w:t>
      </w:r>
      <w:r>
        <w:t xml:space="preserve"> související se zhotovením požadovaného díla, a to zejména: </w:t>
      </w:r>
    </w:p>
    <w:p w:rsidR="0010373C" w:rsidRDefault="0010373C" w:rsidP="0010373C">
      <w:pPr>
        <w:pStyle w:val="3fze"/>
      </w:pPr>
      <w:r>
        <w:t>Náklady na veškerou svislou a vodorovnou dopravu na pracovišti.</w:t>
      </w:r>
    </w:p>
    <w:p w:rsidR="0010373C" w:rsidRPr="00F716D0" w:rsidRDefault="0010373C" w:rsidP="0010373C">
      <w:pPr>
        <w:pStyle w:val="3fze"/>
      </w:pPr>
      <w:r>
        <w:t>N</w:t>
      </w:r>
      <w:r w:rsidRPr="00F716D0">
        <w:t>áklady na postavení, udržování a odstranění lešení, pokud je ho potřeba.</w:t>
      </w:r>
    </w:p>
    <w:p w:rsidR="0010373C" w:rsidRDefault="0010373C" w:rsidP="0010373C">
      <w:pPr>
        <w:pStyle w:val="3fze"/>
      </w:pPr>
      <w:r>
        <w:t>Náklady na zakrytí (nebo jiné zajištění) konstrukcí před znečištěním a poškozením a odstranění zakrytí.</w:t>
      </w:r>
    </w:p>
    <w:p w:rsidR="0010373C" w:rsidRDefault="0010373C" w:rsidP="0010373C">
      <w:pPr>
        <w:pStyle w:val="3fze"/>
      </w:pPr>
      <w:r>
        <w:t>Náklady na vyklizení pracoviště, odvoz zbytků materiálu, likvidace odpadních vod a kalů včetně souvisejících nákladů.</w:t>
      </w:r>
    </w:p>
    <w:p w:rsidR="0010373C" w:rsidRDefault="0010373C" w:rsidP="0010373C">
      <w:pPr>
        <w:pStyle w:val="3fze"/>
      </w:pPr>
      <w:r>
        <w:t>Náklady na opatření k zajištění bezpečnosti práce, ochranná zábradlí otvorů, volných okrajů a podobně.</w:t>
      </w:r>
    </w:p>
    <w:p w:rsidR="0010373C" w:rsidRDefault="0010373C" w:rsidP="0010373C">
      <w:pPr>
        <w:pStyle w:val="3fze"/>
      </w:pPr>
      <w:r>
        <w:t>Náklady na opatření na ochranu konstrukcí před negativními vlivy počasí, např. deště, teploty a podobně.</w:t>
      </w:r>
    </w:p>
    <w:p w:rsidR="0010373C" w:rsidRDefault="0010373C" w:rsidP="0010373C">
      <w:pPr>
        <w:pStyle w:val="3fze"/>
      </w:pPr>
      <w:r>
        <w:t>Náklady na platby za požadované záruky a pojištění.</w:t>
      </w:r>
    </w:p>
    <w:p w:rsidR="0010373C" w:rsidRDefault="0010373C" w:rsidP="0010373C">
      <w:pPr>
        <w:pStyle w:val="3fze"/>
      </w:pPr>
      <w:r>
        <w:t>Náklady na veškeré pomocné materiály a ostatní hmoty a výkony neuvedené zvlášť v položkách.</w:t>
      </w:r>
    </w:p>
    <w:p w:rsidR="0010373C" w:rsidRDefault="0010373C" w:rsidP="0010373C">
      <w:pPr>
        <w:pStyle w:val="3fze"/>
        <w:tabs>
          <w:tab w:val="clear" w:pos="1364"/>
        </w:tabs>
      </w:pPr>
      <w:r>
        <w:t xml:space="preserve">Náklady na veškeré pomocné práce, výkony a </w:t>
      </w:r>
      <w:proofErr w:type="spellStart"/>
      <w:r>
        <w:t>přípomoci</w:t>
      </w:r>
      <w:proofErr w:type="spellEnd"/>
      <w:r>
        <w:t>, nejsou-li oceněny samostatnou položkou.</w:t>
      </w:r>
    </w:p>
    <w:p w:rsidR="0010373C" w:rsidRPr="00B75617" w:rsidRDefault="0010373C" w:rsidP="0010373C">
      <w:pPr>
        <w:pStyle w:val="3fze"/>
        <w:tabs>
          <w:tab w:val="clear" w:pos="1364"/>
        </w:tabs>
      </w:pPr>
      <w:r>
        <w:t xml:space="preserve">Náklady na </w:t>
      </w:r>
      <w:r w:rsidRPr="00B75617">
        <w:t>vešker</w:t>
      </w:r>
      <w:r>
        <w:t>ou</w:t>
      </w:r>
      <w:r w:rsidRPr="00B75617">
        <w:t xml:space="preserve"> projektov</w:t>
      </w:r>
      <w:r>
        <w:t>ou</w:t>
      </w:r>
      <w:r w:rsidRPr="00B75617">
        <w:t xml:space="preserve"> dokumentac</w:t>
      </w:r>
      <w:r>
        <w:t>i</w:t>
      </w:r>
      <w:r w:rsidRPr="00B75617">
        <w:t xml:space="preserve"> nutn</w:t>
      </w:r>
      <w:r>
        <w:t>ou</w:t>
      </w:r>
      <w:r w:rsidRPr="00B75617">
        <w:t xml:space="preserve"> pro provedení díla, jako i technologické předpisy a postupy, výkresy, výpočty, výrobní a dílensk</w:t>
      </w:r>
      <w:r>
        <w:t>ou</w:t>
      </w:r>
      <w:r w:rsidRPr="00B75617">
        <w:t xml:space="preserve"> dokumentac</w:t>
      </w:r>
      <w:r>
        <w:t>i</w:t>
      </w:r>
      <w:r w:rsidRPr="00B75617">
        <w:t xml:space="preserve"> a jiné doklady nutné k provedení díla</w:t>
      </w:r>
      <w:r>
        <w:t>.</w:t>
      </w:r>
    </w:p>
    <w:p w:rsidR="0010373C" w:rsidRDefault="0010373C" w:rsidP="0010373C">
      <w:pPr>
        <w:pStyle w:val="3fze"/>
        <w:tabs>
          <w:tab w:val="clear" w:pos="1364"/>
        </w:tabs>
      </w:pPr>
      <w:r>
        <w:t xml:space="preserve">Náklady na dopravu a složení materiálu a jednotlivých zařízení včetně skladování na </w:t>
      </w:r>
      <w:r w:rsidR="00EB5EB1" w:rsidRPr="00EB5EB1">
        <w:t>pracoviš</w:t>
      </w:r>
      <w:r>
        <w:t>ti.</w:t>
      </w:r>
    </w:p>
    <w:p w:rsidR="0010373C" w:rsidRDefault="0010373C" w:rsidP="0010373C">
      <w:pPr>
        <w:pStyle w:val="3fze"/>
        <w:tabs>
          <w:tab w:val="clear" w:pos="1364"/>
        </w:tabs>
      </w:pPr>
      <w:r>
        <w:t>N</w:t>
      </w:r>
      <w:r w:rsidRPr="002C779E">
        <w:t xml:space="preserve">áklady na zajištění </w:t>
      </w:r>
      <w:r>
        <w:t>k</w:t>
      </w:r>
      <w:r w:rsidRPr="002C779E">
        <w:t xml:space="preserve">oordinátora BOZP při realizaci podle zákona </w:t>
      </w:r>
      <w:r>
        <w:t xml:space="preserve">č. </w:t>
      </w:r>
      <w:r w:rsidRPr="002C779E">
        <w:t>309/2006 Sb., o zajištění dalších podmínek BOZP</w:t>
      </w:r>
      <w:r>
        <w:t>, v platném znění, a dle navazujících předpisů,</w:t>
      </w:r>
      <w:r w:rsidRPr="002C779E">
        <w:t xml:space="preserve"> </w:t>
      </w:r>
      <w:r>
        <w:t>v případě, že bude muset býti zadavatelem koordinátor BOZP ustanoven a Dodavatel tuto činnost zabezpečí odborně způsobilou fyzickou osobou.</w:t>
      </w:r>
    </w:p>
    <w:p w:rsidR="0010373C" w:rsidRDefault="0010373C" w:rsidP="0010373C">
      <w:pPr>
        <w:pStyle w:val="3fze"/>
        <w:tabs>
          <w:tab w:val="clear" w:pos="1364"/>
        </w:tabs>
      </w:pPr>
      <w:r>
        <w:t>Náklady na individuální a komplexní zkoušky.</w:t>
      </w:r>
    </w:p>
    <w:p w:rsidR="0010373C" w:rsidRPr="00380B52" w:rsidRDefault="0010373C" w:rsidP="0010373C">
      <w:pPr>
        <w:pStyle w:val="Nadpis2"/>
      </w:pPr>
      <w:r w:rsidRPr="00380B52">
        <w:t>Součinnost zadavatele</w:t>
      </w:r>
    </w:p>
    <w:p w:rsidR="0010373C" w:rsidRDefault="0010373C" w:rsidP="0010373C">
      <w:pPr>
        <w:pStyle w:val="3fze"/>
      </w:pPr>
      <w:r>
        <w:t>Zadavatel pro potřeby plnění předmětu zakázky poskytne tuto součinnost:</w:t>
      </w:r>
    </w:p>
    <w:p w:rsidR="0010373C" w:rsidRDefault="0010373C" w:rsidP="0010373C">
      <w:pPr>
        <w:pStyle w:val="3fze"/>
      </w:pPr>
      <w:r>
        <w:t>Vstupy do areálu ČEPRO, a.</w:t>
      </w:r>
      <w:r w:rsidRPr="000C2904">
        <w:t xml:space="preserve">s., sklad </w:t>
      </w:r>
      <w:r>
        <w:t xml:space="preserve">06 Cerekvice nad Bystřicí </w:t>
      </w:r>
      <w:r w:rsidRPr="000C2904">
        <w:t>pro prac</w:t>
      </w:r>
      <w:r>
        <w:t xml:space="preserve">ovníky a techniku </w:t>
      </w:r>
      <w:r w:rsidR="00D6606B">
        <w:t>d</w:t>
      </w:r>
      <w:r>
        <w:t>odavatele.</w:t>
      </w:r>
    </w:p>
    <w:p w:rsidR="0010373C" w:rsidRDefault="0010373C" w:rsidP="0010373C">
      <w:pPr>
        <w:pStyle w:val="3fze"/>
      </w:pPr>
      <w:r>
        <w:t xml:space="preserve">Proškolení </w:t>
      </w:r>
      <w:r w:rsidRPr="00AB1B0E">
        <w:t xml:space="preserve">pracovníků </w:t>
      </w:r>
      <w:r w:rsidR="008E458F">
        <w:t>d</w:t>
      </w:r>
      <w:r>
        <w:t>odavatele</w:t>
      </w:r>
      <w:r w:rsidRPr="00AB1B0E">
        <w:t xml:space="preserve"> z interních předpisů PO, BOZP, PZH, apod.</w:t>
      </w:r>
      <w:r>
        <w:t xml:space="preserve"> v areálu skladu Zadavatele, proškolení a seznámení s technologickými schématy skladu Zadavatele.</w:t>
      </w:r>
    </w:p>
    <w:p w:rsidR="00737071" w:rsidRDefault="00737071" w:rsidP="0010373C">
      <w:pPr>
        <w:pStyle w:val="3fze"/>
      </w:pPr>
      <w:r>
        <w:lastRenderedPageBreak/>
        <w:t>Součinnost při vážení množství vytěženého a likvidovaného odpadu</w:t>
      </w:r>
      <w:r w:rsidR="00693FC8">
        <w:t xml:space="preserve"> na váze skladu zadavatele</w:t>
      </w:r>
    </w:p>
    <w:p w:rsidR="0010373C" w:rsidRDefault="0010373C" w:rsidP="0010373C">
      <w:pPr>
        <w:pStyle w:val="3fze"/>
      </w:pPr>
      <w:r>
        <w:t xml:space="preserve">Součinnost při prokázání parametrů díla – provedení </w:t>
      </w:r>
      <w:r w:rsidR="008E458F">
        <w:t>zkoušky</w:t>
      </w:r>
      <w:r>
        <w:t xml:space="preserve"> těsnosti atp.</w:t>
      </w:r>
    </w:p>
    <w:p w:rsidR="00377791" w:rsidRDefault="00377791" w:rsidP="00377791">
      <w:pPr>
        <w:pStyle w:val="1fze"/>
      </w:pPr>
      <w:r w:rsidRPr="00380B52">
        <w:t>Platební a fakturační podmínky</w:t>
      </w:r>
    </w:p>
    <w:p w:rsidR="00377791" w:rsidRPr="00377791" w:rsidRDefault="00377791" w:rsidP="00377791">
      <w:pPr>
        <w:pStyle w:val="Nadpis2"/>
        <w:spacing w:after="0"/>
        <w:rPr>
          <w:b w:val="0"/>
        </w:rPr>
      </w:pPr>
      <w:r w:rsidRPr="00377791">
        <w:rPr>
          <w:b w:val="0"/>
        </w:rPr>
        <w:t>Zadavatel neposkytuje zálohy.</w:t>
      </w:r>
    </w:p>
    <w:p w:rsidR="00377791" w:rsidRPr="00377791" w:rsidRDefault="00377791" w:rsidP="00377791">
      <w:pPr>
        <w:pStyle w:val="Nadpis2"/>
        <w:spacing w:before="120" w:after="0"/>
        <w:rPr>
          <w:b w:val="0"/>
        </w:rPr>
      </w:pPr>
      <w:r w:rsidRPr="00377791">
        <w:rPr>
          <w:b w:val="0"/>
        </w:rPr>
        <w:t xml:space="preserve">Podkladem pro zaplacení sjednané ceny je daňový doklad – faktura, kterou vystaví </w:t>
      </w:r>
      <w:r w:rsidR="00A22590">
        <w:rPr>
          <w:b w:val="0"/>
        </w:rPr>
        <w:t>d</w:t>
      </w:r>
      <w:r w:rsidRPr="00377791">
        <w:rPr>
          <w:b w:val="0"/>
        </w:rPr>
        <w:t>odavatel. Zadavatel bude platit za předmět plnění - dílo specifikované v této Zadávací dokumentaci, a to po vzájemném odsouhlasení oběma smluvními stranami po předání předmětu zakázky oboustranně stvrzeného podpisem protokolu o předání a převzetí</w:t>
      </w:r>
      <w:r w:rsidR="00D6606B">
        <w:rPr>
          <w:b w:val="0"/>
        </w:rPr>
        <w:t>, resp. po částech dle dokončení a předání příslušné etapy díla</w:t>
      </w:r>
      <w:r w:rsidRPr="00377791">
        <w:rPr>
          <w:b w:val="0"/>
        </w:rPr>
        <w:t>.</w:t>
      </w:r>
    </w:p>
    <w:p w:rsidR="00377791" w:rsidRPr="00377791" w:rsidRDefault="00377791" w:rsidP="00377791">
      <w:pPr>
        <w:pStyle w:val="Nadpis2"/>
        <w:spacing w:before="120" w:after="0"/>
        <w:rPr>
          <w:b w:val="0"/>
        </w:rPr>
      </w:pPr>
      <w:r w:rsidRPr="00377791">
        <w:rPr>
          <w:b w:val="0"/>
        </w:rPr>
        <w:t>Splatnost daňového dokladu – faktury je 30 dnů ode dne jejího prokazatelného doručení Zadavateli.</w:t>
      </w:r>
    </w:p>
    <w:p w:rsidR="00377791" w:rsidRPr="00377791" w:rsidRDefault="00377791" w:rsidP="00377791">
      <w:pPr>
        <w:pStyle w:val="Nadpis2"/>
        <w:spacing w:before="120" w:after="0"/>
        <w:rPr>
          <w:b w:val="0"/>
        </w:rPr>
      </w:pPr>
      <w:r w:rsidRPr="00377791">
        <w:rPr>
          <w:b w:val="0"/>
        </w:rPr>
        <w:t xml:space="preserve">Daňový doklad – faktura musí obsahovat veškeré náležitosti daňového dokladu podle platné legislativy, zejména dle příslušných ustanovení zákona č. 235/2004 Sb., o dani z přidané hodnoty, v platném znění. Zadavatel si vyhrazuje právo vrátit daňový doklad – fakturu, pokud neobsahuje požadované náležitosti nebo obsahuje nesprávné údaje. Doručením opraveného daňového dokladu – faktury Zadavateli začíná běžet </w:t>
      </w:r>
      <w:r>
        <w:rPr>
          <w:b w:val="0"/>
        </w:rPr>
        <w:t>nová lhůta splatnosti v délce 30</w:t>
      </w:r>
      <w:r w:rsidRPr="00377791">
        <w:rPr>
          <w:b w:val="0"/>
        </w:rPr>
        <w:t xml:space="preserve"> dnů ode dne doručení.</w:t>
      </w:r>
    </w:p>
    <w:p w:rsidR="00377791" w:rsidRPr="00377791" w:rsidRDefault="00377791" w:rsidP="00377791">
      <w:pPr>
        <w:pStyle w:val="Nadpis2"/>
        <w:spacing w:before="120" w:after="0"/>
        <w:rPr>
          <w:b w:val="0"/>
        </w:rPr>
      </w:pPr>
      <w:r w:rsidRPr="00377791">
        <w:rPr>
          <w:b w:val="0"/>
        </w:rPr>
        <w:t>Dodavatel vystaví zvlášť fakturu pro plnění, u něhož je podle právních předpisů plátcem DPH dodavatel (tj. povinnost přiznat a zaplatit DPH vzniká dodavateli) a zvlášť fakturu pro zdanitelné plnění, u něhož je podle právních předpisů plátcem DPH Zadavatel (tj. povinnost přiznat a zaplatit DPH vzniká Zadavateli).</w:t>
      </w:r>
    </w:p>
    <w:p w:rsidR="00377791" w:rsidRPr="00377791" w:rsidRDefault="00377791" w:rsidP="00377791">
      <w:pPr>
        <w:pStyle w:val="Nadpis2"/>
        <w:spacing w:before="120" w:after="0"/>
        <w:rPr>
          <w:b w:val="0"/>
        </w:rPr>
      </w:pPr>
      <w:r w:rsidRPr="00377791">
        <w:rPr>
          <w:b w:val="0"/>
        </w:rPr>
        <w:t xml:space="preserve">Platba za předmět plnění bude probíhat bezhotovostním převodem z účtu Zadavatele na účet </w:t>
      </w:r>
      <w:r w:rsidR="00A22590">
        <w:rPr>
          <w:b w:val="0"/>
        </w:rPr>
        <w:t>d</w:t>
      </w:r>
      <w:r w:rsidRPr="00377791">
        <w:rPr>
          <w:b w:val="0"/>
        </w:rPr>
        <w:t>odavatele. Dodavatel určí k úhradě plateb účet u peněžního ústavu v České republice.</w:t>
      </w:r>
    </w:p>
    <w:p w:rsidR="00377791" w:rsidRPr="00377791" w:rsidRDefault="00377791" w:rsidP="00377791">
      <w:pPr>
        <w:pStyle w:val="Nadpis2"/>
        <w:spacing w:before="120" w:after="0"/>
      </w:pPr>
      <w:r w:rsidRPr="00377791">
        <w:rPr>
          <w:b w:val="0"/>
        </w:rPr>
        <w:t>Bližší platební a fakturační podmínky jsou uvedeny v návrhu smlouvy o dílo a VOP (Příloha č. 1 této Zadávací dokumentace).</w:t>
      </w:r>
    </w:p>
    <w:p w:rsidR="00BE7B85" w:rsidRDefault="00BE7B85" w:rsidP="00BE7B85">
      <w:pPr>
        <w:pStyle w:val="1fze"/>
      </w:pPr>
      <w:r>
        <w:t>Způsob zpracování nabídkové ceny</w:t>
      </w:r>
    </w:p>
    <w:p w:rsidR="00567D34" w:rsidRDefault="00567D34" w:rsidP="00567D34">
      <w:pPr>
        <w:pStyle w:val="02-ODST-2"/>
      </w:pPr>
      <w:r w:rsidRPr="00567D34">
        <w:t>Nabídková cena bude zpracována v souladu s požadavky zadavatele uvedenými v této Zadávací dokumentaci.</w:t>
      </w:r>
    </w:p>
    <w:p w:rsidR="00567D34" w:rsidRDefault="00567D34" w:rsidP="00567D34">
      <w:pPr>
        <w:pStyle w:val="02-ODST-2"/>
      </w:pPr>
      <w:r>
        <w:t>Nabídková cena, jakož i jednotkové ceny v položkovém rozpočtu, budou uvedeny v korunách českých bez DPH.</w:t>
      </w:r>
    </w:p>
    <w:p w:rsidR="006627E5" w:rsidRDefault="006627E5" w:rsidP="00567D34">
      <w:pPr>
        <w:pStyle w:val="02-ODST-2"/>
      </w:pPr>
      <w:r>
        <w:t>Nabídková cena bude zpracována za kompletní dodávku a provedení všech činností dle zadání.</w:t>
      </w:r>
    </w:p>
    <w:p w:rsidR="00A22590" w:rsidRDefault="00A22590" w:rsidP="00567D34">
      <w:pPr>
        <w:pStyle w:val="02-ODST-2"/>
      </w:pPr>
      <w:r>
        <w:t>Dodavatel zpracuje svou nabídkovou cenu vyplněním položkového rozpočtu, jež tvoří přílohu č. 3 této zadávací dokumentace, kdy součet všech vyplněných položek bude tvořit celkovou nabídkovou cenu dodavatele pro účely hodnocení nabídek.</w:t>
      </w:r>
      <w:r w:rsidR="00BB5E4D">
        <w:t xml:space="preserve"> Vyplněné jednotkové ceny v položkovém rozpočtu budou zároveň podkladem pro výpočet ceny díla dle uzavřené smlouvy o dílo</w:t>
      </w:r>
      <w:r w:rsidR="0075589A">
        <w:t xml:space="preserve">, kdy cena </w:t>
      </w:r>
      <w:r w:rsidR="00306ACE">
        <w:t>díla bude vypočtena na základě jednotkových cen a skutečně provedených prací, služeb a d</w:t>
      </w:r>
      <w:r w:rsidR="00737071">
        <w:t>odávek dodavatelem, pro účely zjištění skutečného množství vytěžení a likvidace odpadu bude množství zjištěno vážením na váze umístěné ve skladu Zadavatele.</w:t>
      </w:r>
      <w:r w:rsidR="00306ACE">
        <w:t xml:space="preserve"> </w:t>
      </w:r>
    </w:p>
    <w:p w:rsidR="001C5382" w:rsidRPr="001C5382" w:rsidRDefault="00567D34" w:rsidP="001C5382">
      <w:pPr>
        <w:pStyle w:val="02-ODST-2"/>
      </w:pPr>
      <w:r>
        <w:t>Nabídková cena</w:t>
      </w:r>
      <w:r w:rsidR="004259F5">
        <w:t>, jakož i každá jednotková cena v položkovém rozpočtu</w:t>
      </w:r>
      <w:r>
        <w:t xml:space="preserve"> bude pro </w:t>
      </w:r>
      <w:r w:rsidR="004259F5">
        <w:t>d</w:t>
      </w:r>
      <w:r>
        <w:t>odavatele závazná, musí být definována jako nejvýše přípustná, se započtením veškerých nákladů, rizik, zisku apod. spojených s plněním celého rozsahu zakázky, (včetně veškerých dalších nákladů např. dopravy, poplatků, režijních nákladů atd.) na celou dobu a rozsah plnění zakázky.</w:t>
      </w:r>
    </w:p>
    <w:p w:rsidR="00AF26B7" w:rsidRDefault="00AF26B7" w:rsidP="006E29B4">
      <w:pPr>
        <w:pStyle w:val="1fze"/>
      </w:pPr>
      <w:r>
        <w:lastRenderedPageBreak/>
        <w:t>Způsob hodnocení nabídek</w:t>
      </w:r>
    </w:p>
    <w:p w:rsidR="006627E5" w:rsidRPr="000438E5" w:rsidRDefault="006627E5" w:rsidP="006627E5">
      <w:pPr>
        <w:pStyle w:val="02-ODST-2"/>
      </w:pPr>
      <w:r w:rsidRPr="000438E5">
        <w:t>Základním hodnotícím kritériem je nejnižší nabídková cena.</w:t>
      </w:r>
    </w:p>
    <w:p w:rsidR="006627E5" w:rsidRDefault="006627E5" w:rsidP="006627E5">
      <w:pPr>
        <w:pStyle w:val="02-ODST-2"/>
      </w:pPr>
      <w:r>
        <w:t xml:space="preserve">Nabídková cena pro účely hodnocení nabídek se rozumí součet jednotlivých nabídnutých jednotkových cen (Příloha č. 3). Dle výsledné částky takto vypočtené nabídkové ceny </w:t>
      </w:r>
      <w:r w:rsidR="004259F5">
        <w:t>d</w:t>
      </w:r>
      <w:r>
        <w:t xml:space="preserve">odavatele, jež bude zjištěna na základě uvedeného postupu, bude stanoveno pořadí od nejnižší po nejvyšší. Nabídka </w:t>
      </w:r>
      <w:r w:rsidR="004259F5">
        <w:t>d</w:t>
      </w:r>
      <w:r>
        <w:t>odavatele (splňující veškeré další podmínky a požadavky Zadavatele) s nejnižší nabídkovou cenou, bude vybrána jako nejvhodnější.</w:t>
      </w:r>
    </w:p>
    <w:p w:rsidR="006627E5" w:rsidRDefault="006627E5" w:rsidP="006627E5">
      <w:pPr>
        <w:pStyle w:val="02-ODST-2"/>
      </w:pPr>
      <w:r>
        <w:t>Provádění hodnocení nabídek v rámci tohoto výběrového řízení bude probíhat dle níže uvedených pravidel, a to zpravidla ve více kolech:</w:t>
      </w:r>
      <w:r>
        <w:tab/>
      </w:r>
    </w:p>
    <w:p w:rsidR="004259F5" w:rsidRPr="004259F5" w:rsidRDefault="006627E5" w:rsidP="004259F5">
      <w:pPr>
        <w:pStyle w:val="02-ODST-2"/>
        <w:rPr>
          <w:rFonts w:cs="Arial"/>
        </w:rPr>
      </w:pPr>
      <w:r w:rsidRPr="00337983">
        <w:t>Celkový počet hodnotících kol není omezen</w:t>
      </w:r>
      <w:r>
        <w:t>, zadavatel je oprávněn ukončit hodnocení nabídek i bez provedení vícekolového jednání</w:t>
      </w:r>
      <w:r w:rsidRPr="00337983">
        <w:t>. Současně s výzvou pro předložení nabídkov</w:t>
      </w:r>
      <w:r>
        <w:t>é</w:t>
      </w:r>
      <w:r w:rsidRPr="00337983">
        <w:t xml:space="preserve"> cen</w:t>
      </w:r>
      <w:r>
        <w:t>y</w:t>
      </w:r>
      <w:r w:rsidRPr="00337983">
        <w:t xml:space="preserve"> pr</w:t>
      </w:r>
      <w:r>
        <w:t xml:space="preserve">o hodnocení v dalším kole může Zadavatel </w:t>
      </w:r>
      <w:r w:rsidR="004259F5">
        <w:t>d</w:t>
      </w:r>
      <w:r>
        <w:t>odavatele</w:t>
      </w:r>
      <w:r w:rsidRPr="00337983">
        <w:t xml:space="preserve"> informovat o tom, že následující hodnotící kolo bude poslední.</w:t>
      </w:r>
      <w:r>
        <w:rPr>
          <w:rFonts w:cs="Arial"/>
        </w:rPr>
        <w:t xml:space="preserve"> </w:t>
      </w:r>
      <w:r w:rsidRPr="00337983">
        <w:t xml:space="preserve">Pro každého </w:t>
      </w:r>
      <w:r w:rsidR="004259F5">
        <w:t>d</w:t>
      </w:r>
      <w:r>
        <w:t>odavatele</w:t>
      </w:r>
      <w:r w:rsidRPr="00337983">
        <w:t xml:space="preserve"> je vždy závazná poslední předložená nabídková cena.</w:t>
      </w:r>
    </w:p>
    <w:p w:rsidR="004259F5" w:rsidRPr="004259F5" w:rsidRDefault="004259F5" w:rsidP="004259F5">
      <w:pPr>
        <w:pStyle w:val="02-ODST-2"/>
        <w:rPr>
          <w:rFonts w:cs="Arial"/>
        </w:rPr>
      </w:pPr>
      <w:r w:rsidRPr="004259F5">
        <w:t xml:space="preserve">Jednání v rámci hodnotících kol s </w:t>
      </w:r>
      <w:r>
        <w:t>dodavateli</w:t>
      </w:r>
      <w:r w:rsidRPr="004259F5">
        <w:t xml:space="preserve"> bude probíhat prostřednictvím e-mailu</w:t>
      </w:r>
      <w:r>
        <w:t xml:space="preserve"> či profilu Zadavatele</w:t>
      </w:r>
      <w:r w:rsidRPr="004259F5">
        <w:t xml:space="preserve">, pokud nebudou </w:t>
      </w:r>
      <w:r>
        <w:t>dodavatelé</w:t>
      </w:r>
      <w:r w:rsidRPr="004259F5">
        <w:t xml:space="preserve"> vyzváni k</w:t>
      </w:r>
      <w:r>
        <w:t> </w:t>
      </w:r>
      <w:r w:rsidRPr="004259F5">
        <w:t>písemnému</w:t>
      </w:r>
      <w:r>
        <w:t xml:space="preserve"> listinnému</w:t>
      </w:r>
      <w:r w:rsidRPr="004259F5">
        <w:t xml:space="preserve"> nebo osobnímu jednání.</w:t>
      </w:r>
    </w:p>
    <w:p w:rsidR="006627E5" w:rsidRPr="006627E5" w:rsidRDefault="006627E5" w:rsidP="006627E5">
      <w:pPr>
        <w:pStyle w:val="02-ODST-2"/>
        <w:rPr>
          <w:rFonts w:cs="Arial"/>
        </w:rPr>
      </w:pPr>
      <w:r>
        <w:t>Dodavatel</w:t>
      </w:r>
      <w:r w:rsidRPr="00337983">
        <w:t xml:space="preserve">, který bude v posledním kole vyhodnocen jako vítězný, bude vyzván k podpisu smlouvy. Neposkytne-li vítězný </w:t>
      </w:r>
      <w:r w:rsidR="004259F5">
        <w:t>d</w:t>
      </w:r>
      <w:r>
        <w:t>odavatel</w:t>
      </w:r>
      <w:r w:rsidRPr="00337983">
        <w:t xml:space="preserve"> dostatečnou součinnost k podpisu smlouvy</w:t>
      </w:r>
      <w:r w:rsidR="004259F5">
        <w:t xml:space="preserve"> o dílo</w:t>
      </w:r>
      <w:r w:rsidRPr="00337983">
        <w:t xml:space="preserve">, a ta nebude z důvodů na jeho straně podepsána do 15 dnů od </w:t>
      </w:r>
      <w:r>
        <w:t>vyzvání k jejímu podpisu, může Z</w:t>
      </w:r>
      <w:r w:rsidRPr="00337983">
        <w:t xml:space="preserve">adavatel vyzvat k podpisu smlouvy </w:t>
      </w:r>
      <w:r w:rsidR="004259F5">
        <w:t>o dílo d</w:t>
      </w:r>
      <w:r>
        <w:t>odavatel</w:t>
      </w:r>
      <w:r w:rsidRPr="00337983">
        <w:t xml:space="preserve">e, který se v konečném hodnocení umístil na druhém místě (to stejné platí i pro další </w:t>
      </w:r>
      <w:r w:rsidR="004259F5">
        <w:t>d</w:t>
      </w:r>
      <w:r>
        <w:t>odavatele</w:t>
      </w:r>
      <w:r w:rsidRPr="00337983">
        <w:t xml:space="preserve"> v pořadí).</w:t>
      </w:r>
    </w:p>
    <w:p w:rsidR="00AF26B7" w:rsidRDefault="00AF26B7" w:rsidP="001C5382">
      <w:pPr>
        <w:pStyle w:val="1fze"/>
        <w:ind w:left="17"/>
      </w:pPr>
      <w:r>
        <w:t>Podmínky a požadavky na zpracování nabídky</w:t>
      </w:r>
    </w:p>
    <w:p w:rsidR="00A808F3" w:rsidRPr="00A808F3" w:rsidRDefault="00A808F3" w:rsidP="00A808F3">
      <w:pPr>
        <w:pStyle w:val="Nadpis2"/>
      </w:pPr>
      <w:r w:rsidRPr="00A808F3">
        <w:rPr>
          <w:b w:val="0"/>
        </w:rPr>
        <w:t>Dodavatel je povinen zpracovat svou nabídku v českém jazyce bez přepisů a oprav, které by mohly uvést v omyl.</w:t>
      </w:r>
      <w:r w:rsidRPr="00A808F3">
        <w:t xml:space="preserve"> Nabídka musí obsahovat:</w:t>
      </w:r>
    </w:p>
    <w:p w:rsidR="00A808F3" w:rsidRDefault="00A808F3" w:rsidP="00A808F3">
      <w:pPr>
        <w:pStyle w:val="3fze"/>
      </w:pPr>
      <w:r w:rsidRPr="00556685">
        <w:rPr>
          <w:b/>
        </w:rPr>
        <w:t>Krycí list nabídky</w:t>
      </w:r>
      <w:r w:rsidRPr="00A841B0">
        <w:t>. Na krycím listu budou uvedeny zejména t</w:t>
      </w:r>
      <w:r>
        <w:t xml:space="preserve">yto údaje: název zakázky malého </w:t>
      </w:r>
      <w:r w:rsidRPr="00A841B0">
        <w:t>rozsahu</w:t>
      </w:r>
      <w:r>
        <w:t>, základní identifikační údaje Z</w:t>
      </w:r>
      <w:r w:rsidRPr="00A841B0">
        <w:t>adava</w:t>
      </w:r>
      <w:r>
        <w:t xml:space="preserve">tele a </w:t>
      </w:r>
      <w:r w:rsidR="004259F5">
        <w:t>d</w:t>
      </w:r>
      <w:r>
        <w:t>odavatele</w:t>
      </w:r>
      <w:r w:rsidRPr="00A841B0">
        <w:t xml:space="preserve"> (včetně osob zmocněných k dalším jednáním), datum a podpis osoby oprávněné </w:t>
      </w:r>
      <w:r>
        <w:t xml:space="preserve">zastupovat </w:t>
      </w:r>
      <w:r w:rsidR="004259F5">
        <w:t>d</w:t>
      </w:r>
      <w:r>
        <w:t xml:space="preserve">odavatele </w:t>
      </w:r>
      <w:r w:rsidRPr="00A841B0">
        <w:t>včetně uvedení e-mailové adresy (vzor krycího listu je přílohou č. 2)</w:t>
      </w:r>
      <w:r>
        <w:t>.</w:t>
      </w:r>
    </w:p>
    <w:p w:rsidR="00A808F3" w:rsidRPr="00457C1A" w:rsidRDefault="00A808F3" w:rsidP="00A808F3">
      <w:pPr>
        <w:pStyle w:val="3fze"/>
      </w:pPr>
      <w:r w:rsidRPr="00556685">
        <w:rPr>
          <w:b/>
        </w:rPr>
        <w:t>Obsah nabídky</w:t>
      </w:r>
      <w:r w:rsidRPr="00457C1A">
        <w:t xml:space="preserve">. Nabídka bude opatřena obsahem s uvedením čísel stránek u jednotlivých oddílů (kapitol). Všechny listy nabídky včetně příloh budou řádně očíslovány vzestupnou číselnou řadou. Nabídka bude </w:t>
      </w:r>
      <w:r w:rsidR="004259F5">
        <w:t>upravena</w:t>
      </w:r>
      <w:r w:rsidR="004259F5" w:rsidRPr="00457C1A">
        <w:t xml:space="preserve"> </w:t>
      </w:r>
      <w:r w:rsidRPr="00457C1A">
        <w:t>způsobem zabraňujícím neoprávněné manipulaci.</w:t>
      </w:r>
    </w:p>
    <w:p w:rsidR="00A808F3" w:rsidRDefault="00A808F3" w:rsidP="00A808F3">
      <w:pPr>
        <w:pStyle w:val="3fze"/>
      </w:pPr>
      <w:r w:rsidRPr="00A808F3">
        <w:rPr>
          <w:b/>
        </w:rPr>
        <w:t>Vlastní obsahovou část</w:t>
      </w:r>
      <w:r>
        <w:t>.</w:t>
      </w:r>
    </w:p>
    <w:p w:rsidR="00A808F3" w:rsidRPr="00380B52" w:rsidRDefault="00A808F3" w:rsidP="00A808F3">
      <w:pPr>
        <w:pStyle w:val="Nadpis2"/>
      </w:pPr>
      <w:r w:rsidRPr="00380B52">
        <w:t>Dokumenty k prokázání předpokladů:</w:t>
      </w:r>
    </w:p>
    <w:p w:rsidR="00A808F3" w:rsidRPr="00CE5417" w:rsidRDefault="00A808F3" w:rsidP="00A808F3">
      <w:pPr>
        <w:pStyle w:val="3fze"/>
      </w:pPr>
      <w:r w:rsidRPr="00CE5417">
        <w:t>Dodavatel je povinen prokázat profesní kvalifikační předpoklady, a to doložením kopií:</w:t>
      </w:r>
    </w:p>
    <w:p w:rsidR="00A808F3" w:rsidRDefault="00A808F3" w:rsidP="00A808F3">
      <w:pPr>
        <w:pStyle w:val="3fze"/>
      </w:pPr>
      <w:r w:rsidRPr="00A808F3">
        <w:rPr>
          <w:b/>
        </w:rPr>
        <w:t>Výpisu z obchodního rejstříku</w:t>
      </w:r>
      <w:r w:rsidRPr="00A841B0">
        <w:t>, p</w:t>
      </w:r>
      <w:r>
        <w:t>okud je v něm zapsán, či výpisu</w:t>
      </w:r>
      <w:r w:rsidRPr="00A841B0">
        <w:t xml:space="preserve"> z jiné obdobné evidence, pokud je v ní zapsán, který nebude starší více než 90 kalendářních dnů</w:t>
      </w:r>
      <w:r>
        <w:t xml:space="preserve"> a</w:t>
      </w:r>
    </w:p>
    <w:p w:rsidR="00A808F3" w:rsidRPr="004F0196" w:rsidRDefault="00A808F3" w:rsidP="00A808F3">
      <w:pPr>
        <w:pStyle w:val="3fze"/>
      </w:pPr>
      <w:r w:rsidRPr="00A808F3">
        <w:rPr>
          <w:b/>
        </w:rPr>
        <w:t>dokladu o oprávnění k podnikání</w:t>
      </w:r>
      <w:r w:rsidRPr="001164D3">
        <w:t xml:space="preserve"> podle zvláštních právních předpisů v rozsahu odpovídajícím předm</w:t>
      </w:r>
      <w:r>
        <w:t>ětu této zakázky, zejména dokladu</w:t>
      </w:r>
      <w:r w:rsidRPr="001164D3">
        <w:t xml:space="preserve"> prokazujícím příslušné ži</w:t>
      </w:r>
      <w:r>
        <w:t>vnostenské oprávnění či licenci.</w:t>
      </w:r>
    </w:p>
    <w:p w:rsidR="00A808F3" w:rsidRPr="008D5C12" w:rsidRDefault="00A808F3" w:rsidP="00A808F3">
      <w:pPr>
        <w:pStyle w:val="Nadpis2"/>
      </w:pPr>
      <w:r w:rsidRPr="00CE5417">
        <w:t>Dodavatel je dále povinen prokázat ekonomickou a finanční způsobilost, a to doložením kopií</w:t>
      </w:r>
      <w:r w:rsidRPr="008D5C12">
        <w:t xml:space="preserve">: </w:t>
      </w:r>
    </w:p>
    <w:p w:rsidR="00A808F3" w:rsidRDefault="00A808F3" w:rsidP="00A808F3">
      <w:pPr>
        <w:pStyle w:val="3fze"/>
      </w:pPr>
      <w:r w:rsidRPr="008D5C12">
        <w:t xml:space="preserve">Čestného prohlášení, že má sjednáno pojištění (jehož předmětem je pojištění odpovědnosti za škodu způsobenou uchazečem třetí osobě, kde bude uvedena doba a výše pojistného plnění). Pojištění musí být uzavřeno na celou dobu trvání zakázky s limitem pojistného plnění ve výši minimálně 2 </w:t>
      </w:r>
      <w:r>
        <w:t xml:space="preserve">000 000,- Kč a </w:t>
      </w:r>
    </w:p>
    <w:p w:rsidR="00A808F3" w:rsidRPr="004F0196" w:rsidRDefault="00A808F3" w:rsidP="00A808F3">
      <w:pPr>
        <w:pStyle w:val="3fze"/>
      </w:pPr>
      <w:r w:rsidRPr="008D5C12">
        <w:lastRenderedPageBreak/>
        <w:t>č</w:t>
      </w:r>
      <w:r>
        <w:t>estného prohlášení</w:t>
      </w:r>
      <w:r w:rsidRPr="008D5C12">
        <w:t>, že má sjednáno pojištění odpovědnosti za škodu způsobenou za únik znečišťujících látek (za škodu na životním prostředí) s minimálním pojistným limitem 2 000 000,- Kč</w:t>
      </w:r>
      <w:r>
        <w:t>.</w:t>
      </w:r>
    </w:p>
    <w:p w:rsidR="00A808F3" w:rsidRPr="00A808F3" w:rsidRDefault="00A808F3" w:rsidP="00A808F3">
      <w:pPr>
        <w:pStyle w:val="Nadpis2"/>
      </w:pPr>
      <w:r w:rsidRPr="00A808F3">
        <w:t xml:space="preserve">Dodavatel je dále povinen prokázat technické kvalifikační předpoklady, a to doložením kopií: </w:t>
      </w:r>
    </w:p>
    <w:p w:rsidR="00A808F3" w:rsidRDefault="00A808F3" w:rsidP="00A808F3">
      <w:pPr>
        <w:pStyle w:val="3fze"/>
      </w:pPr>
      <w:r>
        <w:t>Seznamu</w:t>
      </w:r>
      <w:r w:rsidRPr="00A841B0">
        <w:t xml:space="preserve"> významných </w:t>
      </w:r>
      <w:r w:rsidR="004259F5">
        <w:t>služeb</w:t>
      </w:r>
      <w:r w:rsidR="004259F5" w:rsidRPr="00A841B0">
        <w:t xml:space="preserve"> </w:t>
      </w:r>
      <w:r w:rsidRPr="00A841B0">
        <w:t>o</w:t>
      </w:r>
      <w:r>
        <w:t xml:space="preserve">bdobného charakteru, realizovaných </w:t>
      </w:r>
      <w:r w:rsidR="004259F5">
        <w:t>d</w:t>
      </w:r>
      <w:r w:rsidRPr="00A841B0">
        <w:t>od</w:t>
      </w:r>
      <w:r>
        <w:t xml:space="preserve">avatelem v posledních 3 letech </w:t>
      </w:r>
      <w:r w:rsidRPr="00A841B0">
        <w:t xml:space="preserve">s uvedením jejich rozsahu a doby plnění. Významnou </w:t>
      </w:r>
      <w:r w:rsidR="004259F5">
        <w:t>službou</w:t>
      </w:r>
      <w:r w:rsidR="004259F5" w:rsidRPr="00A841B0">
        <w:t xml:space="preserve"> </w:t>
      </w:r>
      <w:r w:rsidRPr="00A841B0">
        <w:t>se rozumí práce obdobného charakteru k předmětu této z</w:t>
      </w:r>
      <w:r>
        <w:t xml:space="preserve">akázky, za níž byla poskytnuta </w:t>
      </w:r>
      <w:r w:rsidR="004259F5">
        <w:t>d</w:t>
      </w:r>
      <w:r w:rsidRPr="00A841B0">
        <w:t>odavateli odměn</w:t>
      </w:r>
      <w:r>
        <w:t>a ve výši alespoň 100 000,- Kč a</w:t>
      </w:r>
    </w:p>
    <w:p w:rsidR="00A808F3" w:rsidRPr="008E087C" w:rsidRDefault="00A808F3" w:rsidP="00A808F3">
      <w:pPr>
        <w:pStyle w:val="3fze"/>
      </w:pPr>
      <w:r>
        <w:t>p</w:t>
      </w:r>
      <w:r w:rsidRPr="00916D44">
        <w:t>latn</w:t>
      </w:r>
      <w:r>
        <w:t>ého</w:t>
      </w:r>
      <w:r w:rsidRPr="00916D44">
        <w:t xml:space="preserve"> souhlas</w:t>
      </w:r>
      <w:r>
        <w:t>u</w:t>
      </w:r>
      <w:r w:rsidRPr="00916D44">
        <w:t xml:space="preserve"> k nakládání </w:t>
      </w:r>
      <w:r>
        <w:t>s nebezpečnými odpady a ekologické likvidaci nebezpečných odpadů</w:t>
      </w:r>
      <w:r w:rsidRPr="00916D44">
        <w:t xml:space="preserve"> v rozsahu potřebném pro realizaci této zakázky.</w:t>
      </w:r>
      <w:r w:rsidRPr="008E087C">
        <w:t xml:space="preserve"> </w:t>
      </w:r>
    </w:p>
    <w:p w:rsidR="00A808F3" w:rsidRPr="00380B52" w:rsidRDefault="00A808F3" w:rsidP="00A808F3">
      <w:pPr>
        <w:pStyle w:val="Nadpis2"/>
      </w:pPr>
      <w:r w:rsidRPr="00380B52">
        <w:t>Ostatní požadované dokumenty:</w:t>
      </w:r>
    </w:p>
    <w:p w:rsidR="00A808F3" w:rsidRPr="008C5FAF" w:rsidRDefault="00A808F3" w:rsidP="00A808F3">
      <w:pPr>
        <w:pStyle w:val="3fze"/>
        <w:rPr>
          <w:b/>
        </w:rPr>
      </w:pPr>
      <w:r w:rsidRPr="008C5FAF">
        <w:rPr>
          <w:b/>
        </w:rPr>
        <w:t>Harmonogram plnění</w:t>
      </w:r>
    </w:p>
    <w:p w:rsidR="006F1A6C" w:rsidRPr="00B36CD6" w:rsidRDefault="00A808F3" w:rsidP="00A808F3">
      <w:pPr>
        <w:pStyle w:val="3fze"/>
      </w:pPr>
      <w:r w:rsidRPr="008C5FAF">
        <w:rPr>
          <w:b/>
        </w:rPr>
        <w:t>Technologický postup</w:t>
      </w:r>
    </w:p>
    <w:p w:rsidR="00A808F3" w:rsidRPr="00A841B0" w:rsidRDefault="00A808F3" w:rsidP="00A808F3">
      <w:pPr>
        <w:pStyle w:val="3fze"/>
      </w:pPr>
      <w:r w:rsidRPr="006742D9">
        <w:rPr>
          <w:b/>
        </w:rPr>
        <w:t xml:space="preserve">Podepsaný návrh smlouvy o dílo </w:t>
      </w:r>
      <w:r>
        <w:t xml:space="preserve">(viz příloha č. 1 </w:t>
      </w:r>
      <w:r w:rsidR="00D27BD8">
        <w:t>z</w:t>
      </w:r>
      <w:r>
        <w:t>adávací dokumentace).</w:t>
      </w:r>
    </w:p>
    <w:p w:rsidR="00A808F3" w:rsidRPr="00A841B0" w:rsidRDefault="00A808F3" w:rsidP="00A808F3">
      <w:pPr>
        <w:pStyle w:val="3fze"/>
      </w:pPr>
      <w:r w:rsidRPr="006742D9">
        <w:rPr>
          <w:b/>
        </w:rPr>
        <w:t>Prohlášení</w:t>
      </w:r>
      <w:r w:rsidRPr="00A841B0">
        <w:t>, že uchazeč zachová mlčenlivost o všech skutečnostech,</w:t>
      </w:r>
      <w:r>
        <w:t xml:space="preserve"> které nabyl na základě této Zadávací dokumentace, </w:t>
      </w:r>
      <w:r w:rsidRPr="00A841B0">
        <w:t>a takto nabyté údaje použije pouze pro zpracování nabídky k této zakázce. Prohlášení bude podepsané osobou oprávněnou jednat za uchazeče.</w:t>
      </w:r>
    </w:p>
    <w:p w:rsidR="00A808F3" w:rsidRPr="00A841B0" w:rsidRDefault="00A808F3" w:rsidP="00A808F3">
      <w:pPr>
        <w:pStyle w:val="3fze"/>
      </w:pPr>
      <w:r w:rsidRPr="006742D9">
        <w:rPr>
          <w:b/>
        </w:rPr>
        <w:t>Cenovou nabídku</w:t>
      </w:r>
      <w:r w:rsidRPr="00A841B0">
        <w:t xml:space="preserve"> </w:t>
      </w:r>
      <w:r>
        <w:t xml:space="preserve">zpracovanou dle </w:t>
      </w:r>
      <w:r w:rsidRPr="00392DD5">
        <w:t>článku 4. této</w:t>
      </w:r>
      <w:r>
        <w:t xml:space="preserve"> </w:t>
      </w:r>
      <w:r w:rsidR="00D27BD8">
        <w:t>z</w:t>
      </w:r>
      <w:r>
        <w:t>adávací dokumentace.</w:t>
      </w:r>
    </w:p>
    <w:p w:rsidR="00A808F3" w:rsidRPr="00A841B0" w:rsidRDefault="00A808F3" w:rsidP="00A808F3">
      <w:pPr>
        <w:pStyle w:val="3fze"/>
      </w:pPr>
      <w:r w:rsidRPr="00A841B0">
        <w:t>Uchazeč předloží údaj, v jaké výši může poskytnout své služby k započtení náhradního plnění dle § 81 odst. 3 zákona č. 435/2004 Sb., o zaměstnanosti</w:t>
      </w:r>
      <w:r>
        <w:t xml:space="preserve">. </w:t>
      </w:r>
      <w:r w:rsidRPr="00A841B0">
        <w:t>Pokud uchazeč takový údaj předloží, bude tento pro uchazeče závazný a bude jím taktéž zapracován v předloženém návrhu smlouvy o dílo.</w:t>
      </w:r>
    </w:p>
    <w:p w:rsidR="004259F5" w:rsidRDefault="00A808F3" w:rsidP="006F1A6C">
      <w:pPr>
        <w:pStyle w:val="3fze"/>
      </w:pPr>
      <w:r w:rsidRPr="006742D9">
        <w:rPr>
          <w:b/>
        </w:rPr>
        <w:t>Prohlášení,</w:t>
      </w:r>
      <w:r w:rsidRPr="00A841B0">
        <w:t xml:space="preserve"> že uchazeč bere na vě</w:t>
      </w:r>
      <w:r>
        <w:t>domí, že Z</w:t>
      </w:r>
      <w:r w:rsidRPr="00A841B0">
        <w:t xml:space="preserve">adavatel je povinen </w:t>
      </w:r>
      <w:r>
        <w:t>na základě žádosti</w:t>
      </w:r>
      <w:r w:rsidRPr="00A841B0">
        <w:t xml:space="preserve"> </w:t>
      </w:r>
      <w:r>
        <w:t>podle zákona</w:t>
      </w:r>
      <w:r w:rsidRPr="00A841B0">
        <w:t xml:space="preserve"> č. 106/1999 Sb., o svobodném přístupu k informacím, ve znění pozdějších předpis</w:t>
      </w:r>
      <w:r>
        <w:t>ů, žadateli poskytnout Z</w:t>
      </w:r>
      <w:r w:rsidRPr="00A841B0">
        <w:t xml:space="preserve">adávací dokumentaci včetně </w:t>
      </w:r>
      <w:r>
        <w:t xml:space="preserve">příslušné </w:t>
      </w:r>
      <w:r w:rsidRPr="00A841B0">
        <w:t>uzavřené smlouvy.</w:t>
      </w:r>
    </w:p>
    <w:p w:rsidR="004259F5" w:rsidRPr="00A841B0" w:rsidRDefault="004259F5" w:rsidP="006F1A6C">
      <w:pPr>
        <w:pStyle w:val="3fze"/>
      </w:pPr>
      <w:r w:rsidRPr="004259F5">
        <w:t>Prohlášení</w:t>
      </w:r>
      <w:r>
        <w:t>, že u</w:t>
      </w:r>
      <w:r w:rsidRPr="004259F5">
        <w:t>chazeč</w:t>
      </w:r>
      <w:r>
        <w:t xml:space="preserve"> - dodavatel</w:t>
      </w:r>
      <w:r w:rsidRPr="004259F5">
        <w:t xml:space="preserve"> je svou předloženou nabídkou vázán po celou dobu zadávací lhůty. Zadávací lhůta, po kterou jsou uchazeči vázáni svými předloženými nabídkami, zadavatel stanovuje v </w:t>
      </w:r>
      <w:r w:rsidRPr="00392DD5">
        <w:t>délce 90 dnů ode</w:t>
      </w:r>
      <w:r w:rsidRPr="004259F5">
        <w:t xml:space="preserve"> dne skončení lhůty pro podání nabídek.</w:t>
      </w:r>
    </w:p>
    <w:p w:rsidR="00D56103" w:rsidRPr="00A808F3" w:rsidRDefault="00A808F3" w:rsidP="00A808F3">
      <w:pPr>
        <w:pStyle w:val="3fze"/>
      </w:pPr>
      <w:r w:rsidRPr="00A841B0">
        <w:t xml:space="preserve">Nabídka bude </w:t>
      </w:r>
      <w:r w:rsidRPr="006742D9">
        <w:rPr>
          <w:b/>
        </w:rPr>
        <w:t xml:space="preserve">podepsána </w:t>
      </w:r>
      <w:r>
        <w:t xml:space="preserve">osobou nebo osobami oprávněnými zastupovat </w:t>
      </w:r>
      <w:r w:rsidR="006F1A6C">
        <w:t>d</w:t>
      </w:r>
      <w:r>
        <w:t>odavatele.</w:t>
      </w:r>
    </w:p>
    <w:p w:rsidR="00AF26B7" w:rsidRDefault="00853849" w:rsidP="003868B8">
      <w:pPr>
        <w:pStyle w:val="1fze"/>
      </w:pPr>
      <w:r>
        <w:t>J</w:t>
      </w:r>
      <w:r w:rsidR="00AF26B7">
        <w:t>iné požadavky zadavatele</w:t>
      </w:r>
    </w:p>
    <w:p w:rsidR="00AF26B7" w:rsidRDefault="00AF26B7" w:rsidP="002718BE">
      <w:pPr>
        <w:pStyle w:val="02-ODST-2"/>
      </w:pPr>
      <w:r>
        <w:t>Zadavatel nepřipouští řešení jinou variantou, než je uvedeno v zadávací dokumentaci. Žádná osoba (</w:t>
      </w:r>
      <w:r w:rsidR="00B65A70">
        <w:t>uchazeč</w:t>
      </w:r>
      <w:r>
        <w:t xml:space="preserve">) se nesmí zúčastnit tohoto </w:t>
      </w:r>
      <w:r w:rsidR="00631FDE">
        <w:t xml:space="preserve">výběrového </w:t>
      </w:r>
      <w:r>
        <w:t>řízení jako uchazeč více než jednou.</w:t>
      </w:r>
    </w:p>
    <w:p w:rsidR="00AF26B7" w:rsidRDefault="00AF26B7" w:rsidP="002718BE">
      <w:pPr>
        <w:pStyle w:val="02-ODST-2"/>
      </w:pPr>
      <w:r>
        <w:t>V případě, že vznikne rozpor mezi údaji o zakázce obsaženými v různých částech zadávací dokumentace</w:t>
      </w:r>
      <w:r w:rsidR="006F1A6C">
        <w:t xml:space="preserve"> (ZD)</w:t>
      </w:r>
      <w:r>
        <w:t xml:space="preserve">, jsou pro zpracování nabídky podstatné údaje obsažené v </w:t>
      </w:r>
      <w:r w:rsidR="00453EA2">
        <w:t>příloze č. 1 této ZD</w:t>
      </w:r>
      <w:r>
        <w:t>.</w:t>
      </w:r>
    </w:p>
    <w:p w:rsidR="00AF26B7" w:rsidRDefault="00AF26B7" w:rsidP="002718BE">
      <w:pPr>
        <w:pStyle w:val="02-ODST-2"/>
      </w:pPr>
      <w:r>
        <w:t>Náklady uchazečů spojené s účastí v</w:t>
      </w:r>
      <w:r w:rsidR="00631FDE">
        <w:t>e</w:t>
      </w:r>
      <w:r>
        <w:t xml:space="preserve"> </w:t>
      </w:r>
      <w:r w:rsidR="00631FDE">
        <w:t>výběrovém</w:t>
      </w:r>
      <w:r>
        <w:t xml:space="preserve"> řízení zadavatel nehradí.</w:t>
      </w:r>
    </w:p>
    <w:p w:rsidR="00AF26B7" w:rsidRPr="00691F95" w:rsidRDefault="00AF26B7" w:rsidP="002718BE">
      <w:pPr>
        <w:pStyle w:val="02-ODST-2"/>
      </w:pPr>
      <w:r>
        <w:t>Nabídky ne</w:t>
      </w:r>
      <w:r w:rsidRPr="00691F95">
        <w:t>budou uchazečům vráceny a zůstávají majetkem zadavatele.</w:t>
      </w:r>
    </w:p>
    <w:p w:rsidR="00AF26B7" w:rsidRPr="00691F95" w:rsidRDefault="00AF26B7" w:rsidP="002718BE">
      <w:pPr>
        <w:pStyle w:val="02-ODST-2"/>
      </w:pPr>
      <w:r w:rsidRPr="00691F95">
        <w:t>Nabídky, které budou doručeny po uplynutí lhůty pro podání nabídek</w:t>
      </w:r>
      <w:r w:rsidR="00691F95">
        <w:t>,</w:t>
      </w:r>
      <w:r w:rsidR="00691F95" w:rsidRPr="00691F95">
        <w:t xml:space="preserve"> nebudou</w:t>
      </w:r>
      <w:r w:rsidRPr="00691F95">
        <w:t xml:space="preserve"> </w:t>
      </w:r>
      <w:r w:rsidR="00691F95" w:rsidRPr="00691F95">
        <w:t>posuzovány ani hodnoceny</w:t>
      </w:r>
      <w:r w:rsidRPr="00691F95">
        <w:t>.</w:t>
      </w:r>
    </w:p>
    <w:p w:rsidR="00AF26B7" w:rsidRPr="00724C1E" w:rsidRDefault="00AF26B7" w:rsidP="002718BE">
      <w:pPr>
        <w:pStyle w:val="02-ODST-2"/>
      </w:pPr>
      <w:r w:rsidRPr="00724C1E">
        <w:t>Pokud nabídka nebude úplná nebo v ní nebudou obsaženy veškeré doklady a informace stanovené touto zadávací dokumentací, vyhrazuje si zadavatel právo nabídku vyřadit.</w:t>
      </w:r>
    </w:p>
    <w:p w:rsidR="00AF26B7" w:rsidRDefault="00AF26B7" w:rsidP="002718BE">
      <w:pPr>
        <w:pStyle w:val="02-ODST-2"/>
      </w:pPr>
      <w:r>
        <w:t xml:space="preserve">Zadavatel si vyhrazuje právo </w:t>
      </w:r>
      <w:r w:rsidR="00453EA2">
        <w:t xml:space="preserve">nejpozději </w:t>
      </w:r>
      <w:r>
        <w:t>před rozhodnutím o výběru nejvhodnější nabídky ověřit, případně vyjasnit informace deklarované uchazeči v nabídce.</w:t>
      </w:r>
    </w:p>
    <w:p w:rsidR="00AF26B7" w:rsidRPr="00A00BF0" w:rsidRDefault="00AF26B7" w:rsidP="002718BE">
      <w:pPr>
        <w:pStyle w:val="02-ODST-2"/>
      </w:pPr>
      <w:r w:rsidRPr="00A00BF0">
        <w:lastRenderedPageBreak/>
        <w:t xml:space="preserve">Zadavatel si vyhrazuje právo v rámci </w:t>
      </w:r>
      <w:r w:rsidR="00631FDE" w:rsidRPr="00A00BF0">
        <w:t xml:space="preserve">výběrového </w:t>
      </w:r>
      <w:r w:rsidRPr="00A00BF0">
        <w:t>řízení jednat o všech částech nabídky uchazeče.</w:t>
      </w:r>
    </w:p>
    <w:p w:rsidR="00AF26B7" w:rsidRDefault="00AF26B7" w:rsidP="002718BE">
      <w:pPr>
        <w:pStyle w:val="02-ODST-2"/>
      </w:pPr>
      <w:r>
        <w:t xml:space="preserve">Komunikačním jazykem pro veškerá jednání v rámci </w:t>
      </w:r>
      <w:r w:rsidR="00631FDE">
        <w:t xml:space="preserve">výběrového </w:t>
      </w:r>
      <w:r>
        <w:t xml:space="preserve">řízení je stanovena čeština, nepřipustí-li zadavatel výslovně jinak. </w:t>
      </w:r>
    </w:p>
    <w:p w:rsidR="00AF26B7" w:rsidRDefault="00AF26B7" w:rsidP="002718BE">
      <w:pPr>
        <w:pStyle w:val="02-ODST-2"/>
      </w:pPr>
      <w:r>
        <w:t>Zadavatel si vyhrazuje právo kdykoliv v</w:t>
      </w:r>
      <w:r w:rsidR="00631FDE">
        <w:t> </w:t>
      </w:r>
      <w:r>
        <w:t>průběhu</w:t>
      </w:r>
      <w:r w:rsidR="00631FDE">
        <w:t xml:space="preserve"> výběrového</w:t>
      </w:r>
      <w:r>
        <w:t xml:space="preserve"> řízení toto řízení ukončit a zrušit bez udání důvodu, odmítnout všechny nabídky a neuzavřít smlouvu s žádným z uchazečů.</w:t>
      </w:r>
    </w:p>
    <w:p w:rsidR="00021621" w:rsidRPr="0076594C" w:rsidRDefault="00021621" w:rsidP="002718BE">
      <w:pPr>
        <w:pStyle w:val="02-ODST-2"/>
      </w:pPr>
      <w:r w:rsidRPr="0076594C">
        <w:t>Zadavatel oznámí výběr nejvhodnější nabídky všem uchazečům, kteří podali nabídku. Zadavatel výslovně stanoví, že přijetím nabídky a obdržením rozhodnutí o výběru nejvhodnější nabídky nedochází k uzavření smlouvy.</w:t>
      </w:r>
    </w:p>
    <w:p w:rsidR="00021621" w:rsidRPr="0076594C" w:rsidRDefault="00021621" w:rsidP="002718BE">
      <w:pPr>
        <w:pStyle w:val="02-ODST-2"/>
      </w:pPr>
      <w:r w:rsidRPr="0076594C">
        <w:t xml:space="preserve">V souladu s </w:t>
      </w:r>
      <w:proofErr w:type="spellStart"/>
      <w:r w:rsidRPr="0076594C">
        <w:t>ust</w:t>
      </w:r>
      <w:proofErr w:type="spellEnd"/>
      <w:r w:rsidRPr="0076594C">
        <w:t>. § 1740 odst. 3 poslední věta zákona č. 89/2012 Sb., občanský zákoník, v platném znění</w:t>
      </w:r>
      <w:r>
        <w:t>,</w:t>
      </w:r>
      <w:r w:rsidRPr="0076594C">
        <w:t xml:space="preserve"> platí, že předložení ze strany uchazeče podepsaného návrhu</w:t>
      </w:r>
      <w:r w:rsidR="00453EA2">
        <w:t xml:space="preserve"> </w:t>
      </w:r>
      <w:r w:rsidRPr="0076594C">
        <w:t>smlouvy</w:t>
      </w:r>
      <w:r>
        <w:t xml:space="preserve"> o dílo</w:t>
      </w:r>
      <w:r w:rsidRPr="0076594C">
        <w:t xml:space="preserve"> s dodatkem nebo odchylkou oproti závaznému vzoru nezakládá povinnost zadavatele takovou odchylku nebo dodatek akceptovat.</w:t>
      </w:r>
    </w:p>
    <w:p w:rsidR="00021621" w:rsidRDefault="00021621" w:rsidP="004E0E07">
      <w:pPr>
        <w:pStyle w:val="02-ODST-2"/>
      </w:pPr>
      <w:r w:rsidRPr="00537058">
        <w:t>Pro uzavření smlouvy</w:t>
      </w:r>
      <w:r>
        <w:t xml:space="preserve"> na základě tohoto výběrového řízení</w:t>
      </w:r>
      <w:r w:rsidRPr="00537058">
        <w:t xml:space="preserve"> je </w:t>
      </w:r>
      <w:r w:rsidR="00185D5D">
        <w:t>povinn</w:t>
      </w:r>
      <w:r w:rsidRPr="00537058">
        <w:t>ě stanovena písemná listinná podoba s tím, že smlouva</w:t>
      </w:r>
      <w:r>
        <w:t xml:space="preserve"> </w:t>
      </w:r>
      <w:r w:rsidRPr="00537058">
        <w:t>musí být podepsána oprávněnými zástupci obou smluvních stran.</w:t>
      </w:r>
    </w:p>
    <w:p w:rsidR="006742D9" w:rsidRDefault="006742D9" w:rsidP="006742D9">
      <w:pPr>
        <w:pStyle w:val="1fze"/>
      </w:pPr>
      <w:r>
        <w:t>Výběrové řízení (způsob, místo, lhůta pro podání nabídky)</w:t>
      </w:r>
    </w:p>
    <w:p w:rsidR="006742D9" w:rsidRPr="006742D9" w:rsidRDefault="006742D9" w:rsidP="006742D9">
      <w:pPr>
        <w:pStyle w:val="Nadpis2"/>
      </w:pPr>
      <w:r w:rsidRPr="006742D9">
        <w:t>Zahájení výběrového řízení</w:t>
      </w:r>
    </w:p>
    <w:p w:rsidR="006742D9" w:rsidRPr="00164C09" w:rsidRDefault="006742D9" w:rsidP="006742D9">
      <w:pPr>
        <w:pStyle w:val="3fze"/>
      </w:pPr>
      <w:r w:rsidRPr="00164C09">
        <w:t xml:space="preserve">Výběrové řízení je zahájeno uveřejněním </w:t>
      </w:r>
      <w:r w:rsidR="006F1A6C">
        <w:t>z</w:t>
      </w:r>
      <w:r w:rsidRPr="00164C09">
        <w:t xml:space="preserve">adávací dokumentace včetně všech příloh na oficiálním </w:t>
      </w:r>
      <w:hyperlink r:id="rId13" w:history="1">
        <w:r w:rsidRPr="00164C09">
          <w:rPr>
            <w:rStyle w:val="Hypertextovodkaz"/>
            <w:rFonts w:cs="Arial"/>
          </w:rPr>
          <w:t>profilu Zadavatele</w:t>
        </w:r>
      </w:hyperlink>
      <w:r w:rsidRPr="00164C09">
        <w:t xml:space="preserve"> (</w:t>
      </w:r>
      <w:hyperlink r:id="rId14" w:history="1">
        <w:r w:rsidRPr="00164C09">
          <w:rPr>
            <w:rStyle w:val="Hypertextovodkaz"/>
            <w:rFonts w:cs="Arial"/>
          </w:rPr>
          <w:t>www.softender.cz</w:t>
        </w:r>
      </w:hyperlink>
      <w:r w:rsidRPr="00164C09">
        <w:t>).</w:t>
      </w:r>
    </w:p>
    <w:p w:rsidR="006742D9" w:rsidRPr="00164C09" w:rsidRDefault="006742D9" w:rsidP="006742D9">
      <w:pPr>
        <w:pStyle w:val="Nadpis2"/>
      </w:pPr>
      <w:r w:rsidRPr="00164C09">
        <w:t>Místo a způsob podání nabídky</w:t>
      </w:r>
    </w:p>
    <w:p w:rsidR="006742D9" w:rsidRDefault="006742D9" w:rsidP="006742D9">
      <w:pPr>
        <w:pStyle w:val="3fze"/>
      </w:pPr>
      <w:r>
        <w:t xml:space="preserve">Nabídka musí být vyhotovena a doručena: </w:t>
      </w:r>
    </w:p>
    <w:p w:rsidR="006742D9" w:rsidRDefault="006742D9" w:rsidP="006742D9">
      <w:pPr>
        <w:pStyle w:val="02-ODST-2"/>
        <w:numPr>
          <w:ilvl w:val="0"/>
          <w:numId w:val="0"/>
        </w:numPr>
        <w:tabs>
          <w:tab w:val="clear" w:pos="567"/>
          <w:tab w:val="left" w:pos="709"/>
        </w:tabs>
        <w:ind w:left="851" w:hanging="142"/>
        <w:rPr>
          <w:rFonts w:cs="Arial"/>
        </w:rPr>
      </w:pPr>
      <w:r>
        <w:rPr>
          <w:rFonts w:cs="Arial"/>
        </w:rPr>
        <w:t xml:space="preserve">- Písemně v elektronické podobě prostřednictvím </w:t>
      </w:r>
      <w:hyperlink r:id="rId15" w:history="1">
        <w:r w:rsidRPr="00424294">
          <w:rPr>
            <w:rStyle w:val="Hypertextovodkaz"/>
            <w:rFonts w:cs="Arial"/>
          </w:rPr>
          <w:t>profilu Zadavatele</w:t>
        </w:r>
      </w:hyperlink>
      <w:r>
        <w:rPr>
          <w:rFonts w:cs="Arial"/>
        </w:rPr>
        <w:t xml:space="preserve"> </w:t>
      </w:r>
    </w:p>
    <w:p w:rsidR="006742D9" w:rsidRPr="00164C09" w:rsidRDefault="006742D9" w:rsidP="006742D9">
      <w:pPr>
        <w:pStyle w:val="Nadpis2"/>
      </w:pPr>
      <w:r w:rsidRPr="00164C09">
        <w:t>Lhůta pro podání nabídky</w:t>
      </w:r>
    </w:p>
    <w:p w:rsidR="006742D9" w:rsidRPr="006742D9" w:rsidRDefault="006742D9" w:rsidP="006742D9">
      <w:pPr>
        <w:pStyle w:val="3fze"/>
      </w:pPr>
      <w:r>
        <w:t>Nabídku je n</w:t>
      </w:r>
      <w:r w:rsidR="00D1115C">
        <w:t>utné doručit nejpozději do 29</w:t>
      </w:r>
      <w:r w:rsidR="00791CA0">
        <w:t>. 5</w:t>
      </w:r>
      <w:r>
        <w:t>.2015</w:t>
      </w:r>
      <w:r w:rsidRPr="00164C09">
        <w:t xml:space="preserve"> do </w:t>
      </w:r>
      <w:r>
        <w:t>10:00 hodin.</w:t>
      </w:r>
    </w:p>
    <w:p w:rsidR="00AF26B7" w:rsidRDefault="00AF26B7" w:rsidP="004131A1">
      <w:pPr>
        <w:pStyle w:val="1fze"/>
      </w:pPr>
      <w:r>
        <w:t>Přílohy</w:t>
      </w:r>
    </w:p>
    <w:p w:rsidR="00A557E3" w:rsidRDefault="00A557E3" w:rsidP="00A557E3">
      <w:pPr>
        <w:pStyle w:val="02-ODST-2"/>
        <w:numPr>
          <w:ilvl w:val="0"/>
          <w:numId w:val="0"/>
        </w:numPr>
      </w:pPr>
      <w:r>
        <w:t xml:space="preserve">Nedílnou součástí této </w:t>
      </w:r>
      <w:r w:rsidR="006F1A6C">
        <w:t>z</w:t>
      </w:r>
      <w:r>
        <w:t>adávací dokumentace jsou přílohy:</w:t>
      </w:r>
    </w:p>
    <w:p w:rsidR="00A557E3" w:rsidRDefault="00A557E3" w:rsidP="00A557E3">
      <w:pPr>
        <w:tabs>
          <w:tab w:val="left" w:pos="567"/>
        </w:tabs>
        <w:ind w:left="360"/>
        <w:rPr>
          <w:rFonts w:cs="Arial"/>
        </w:rPr>
      </w:pPr>
      <w:r>
        <w:rPr>
          <w:rFonts w:cs="Arial"/>
        </w:rPr>
        <w:tab/>
        <w:t xml:space="preserve">Příloha č. 1 – </w:t>
      </w:r>
      <w:r w:rsidR="006F1A6C">
        <w:rPr>
          <w:rFonts w:cs="Arial"/>
        </w:rPr>
        <w:t xml:space="preserve">Vzor: </w:t>
      </w:r>
      <w:r>
        <w:rPr>
          <w:rFonts w:cs="Arial"/>
        </w:rPr>
        <w:t>Návrh smlouvy o dílo</w:t>
      </w:r>
    </w:p>
    <w:p w:rsidR="00A557E3" w:rsidRDefault="00A557E3" w:rsidP="00A557E3">
      <w:pPr>
        <w:tabs>
          <w:tab w:val="left" w:pos="567"/>
        </w:tabs>
        <w:ind w:left="360"/>
        <w:rPr>
          <w:rFonts w:cs="Arial"/>
        </w:rPr>
      </w:pPr>
      <w:r>
        <w:rPr>
          <w:rFonts w:cs="Arial"/>
        </w:rPr>
        <w:tab/>
        <w:t>Příloha č. 2 – Krycí list nabídky</w:t>
      </w:r>
    </w:p>
    <w:p w:rsidR="00A557E3" w:rsidRDefault="00A557E3" w:rsidP="00A557E3">
      <w:pPr>
        <w:tabs>
          <w:tab w:val="left" w:pos="567"/>
        </w:tabs>
        <w:ind w:left="360"/>
        <w:rPr>
          <w:rFonts w:cs="Arial"/>
        </w:rPr>
      </w:pPr>
      <w:r>
        <w:rPr>
          <w:rFonts w:cs="Arial"/>
        </w:rPr>
        <w:tab/>
        <w:t>Příloha č. 3 – Položkový rozpočet</w:t>
      </w:r>
      <w:bookmarkStart w:id="5" w:name="_GoBack"/>
      <w:bookmarkEnd w:id="5"/>
    </w:p>
    <w:p w:rsidR="00853849" w:rsidRPr="008B6F18" w:rsidRDefault="00A557E3" w:rsidP="00A557E3">
      <w:pPr>
        <w:tabs>
          <w:tab w:val="left" w:pos="567"/>
        </w:tabs>
        <w:ind w:left="360"/>
        <w:rPr>
          <w:highlight w:val="green"/>
        </w:rPr>
      </w:pPr>
      <w:r>
        <w:rPr>
          <w:rFonts w:cs="Arial"/>
        </w:rPr>
        <w:tab/>
        <w:t>Přílohy č. 4 – Ilustrační fotodokumentace pro opravu kalových polí</w:t>
      </w:r>
    </w:p>
    <w:p w:rsidR="00853849" w:rsidRPr="008B6F18" w:rsidRDefault="00853849" w:rsidP="00AF26B7">
      <w:pPr>
        <w:rPr>
          <w:highlight w:val="green"/>
        </w:rPr>
      </w:pPr>
    </w:p>
    <w:p w:rsidR="00AF26B7" w:rsidRDefault="00984EC2" w:rsidP="00AF26B7">
      <w:r w:rsidRPr="009102CB">
        <w:t xml:space="preserve">V Praze dne </w:t>
      </w:r>
      <w:r w:rsidR="00D1115C">
        <w:t>20</w:t>
      </w:r>
      <w:r w:rsidR="001C5382">
        <w:t>.</w:t>
      </w:r>
      <w:r w:rsidR="00D1115C">
        <w:t xml:space="preserve"> 5.</w:t>
      </w:r>
      <w:r w:rsidR="003D219A" w:rsidRPr="009102CB">
        <w:t xml:space="preserve"> 201</w:t>
      </w:r>
      <w:r w:rsidR="009102CB" w:rsidRPr="009102CB">
        <w:t>5</w:t>
      </w:r>
    </w:p>
    <w:p w:rsidR="00231D7B" w:rsidRDefault="00231D7B" w:rsidP="00AF26B7"/>
    <w:p w:rsidR="00AF26B7" w:rsidRDefault="00AF26B7" w:rsidP="00AF26B7">
      <w:r>
        <w:t>Odbor centrálního nákupu, ČEPRO, a. s.</w:t>
      </w:r>
    </w:p>
    <w:sectPr w:rsidR="00AF26B7" w:rsidSect="00403D5D">
      <w:headerReference w:type="default" r:id="rId16"/>
      <w:footerReference w:type="default" r:id="rId17"/>
      <w:pgSz w:w="11906" w:h="16838"/>
      <w:pgMar w:top="1702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B4C" w:rsidRDefault="00B23B4C">
      <w:r>
        <w:separator/>
      </w:r>
    </w:p>
  </w:endnote>
  <w:endnote w:type="continuationSeparator" w:id="0">
    <w:p w:rsidR="00B23B4C" w:rsidRDefault="00B23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9F5" w:rsidRDefault="004259F5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CDE370C" wp14:editId="43F27165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259F5" w:rsidRDefault="004259F5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2D1114">
      <w:rPr>
        <w:rStyle w:val="slostrnky"/>
        <w:noProof/>
      </w:rPr>
      <w:t>9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2D1114">
      <w:rPr>
        <w:rStyle w:val="slostrnky"/>
        <w:noProof/>
      </w:rPr>
      <w:t>9</w:t>
    </w:r>
    <w:r>
      <w:rPr>
        <w:rStyle w:val="slostrnky"/>
      </w:rPr>
      <w:fldChar w:fldCharType="end"/>
    </w:r>
  </w:p>
  <w:p w:rsidR="004259F5" w:rsidRDefault="004259F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B4C" w:rsidRDefault="00B23B4C">
      <w:r>
        <w:separator/>
      </w:r>
    </w:p>
  </w:footnote>
  <w:footnote w:type="continuationSeparator" w:id="0">
    <w:p w:rsidR="00B23B4C" w:rsidRDefault="00B23B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9F5" w:rsidRDefault="004259F5">
    <w:pPr>
      <w:pStyle w:val="Zhlav"/>
    </w:pPr>
    <w:r>
      <w:rPr>
        <w:noProof/>
      </w:rPr>
      <w:drawing>
        <wp:anchor distT="0" distB="0" distL="114300" distR="114300" simplePos="0" relativeHeight="251659776" behindDoc="0" locked="0" layoutInCell="1" allowOverlap="1" wp14:anchorId="4EBDD14B" wp14:editId="63130BA7">
          <wp:simplePos x="0" y="0"/>
          <wp:positionH relativeFrom="column">
            <wp:posOffset>1685763</wp:posOffset>
          </wp:positionH>
          <wp:positionV relativeFrom="paragraph">
            <wp:posOffset>-148590</wp:posOffset>
          </wp:positionV>
          <wp:extent cx="2857500" cy="560705"/>
          <wp:effectExtent l="0" t="0" r="0" b="0"/>
          <wp:wrapNone/>
          <wp:docPr id="2" name="obrázek 2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036BC"/>
    <w:multiLevelType w:val="multilevel"/>
    <w:tmpl w:val="0FB63976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88361C"/>
    <w:multiLevelType w:val="hybridMultilevel"/>
    <w:tmpl w:val="F9AAA21A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5635B7B"/>
    <w:multiLevelType w:val="hybridMultilevel"/>
    <w:tmpl w:val="817A98C2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66A3880"/>
    <w:multiLevelType w:val="hybridMultilevel"/>
    <w:tmpl w:val="F7FC1808"/>
    <w:lvl w:ilvl="0" w:tplc="040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0B6D195A"/>
    <w:multiLevelType w:val="multilevel"/>
    <w:tmpl w:val="6F929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E9B69D2"/>
    <w:multiLevelType w:val="multilevel"/>
    <w:tmpl w:val="583C78F2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pStyle w:val="Odstavec3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6">
    <w:nsid w:val="260E31CE"/>
    <w:multiLevelType w:val="hybridMultilevel"/>
    <w:tmpl w:val="FEAC9642"/>
    <w:lvl w:ilvl="0" w:tplc="F0F23068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AE56BDEC">
      <w:start w:val="1"/>
      <w:numFmt w:val="lowerLetter"/>
      <w:lvlText w:val="%3)"/>
      <w:lvlJc w:val="left"/>
      <w:pPr>
        <w:tabs>
          <w:tab w:val="num" w:pos="2367"/>
        </w:tabs>
        <w:ind w:left="2367" w:hanging="360"/>
      </w:pPr>
      <w:rPr>
        <w:rFonts w:ascii="Arial" w:eastAsia="Times New Roman" w:hAnsi="Arial" w:cs="Times New Roman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D1DEF024">
      <w:start w:val="1"/>
      <w:numFmt w:val="decimal"/>
      <w:lvlText w:val="%5)"/>
      <w:lvlJc w:val="left"/>
      <w:pPr>
        <w:ind w:left="3807" w:hanging="360"/>
      </w:pPr>
      <w:rPr>
        <w:rFonts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32E70907"/>
    <w:multiLevelType w:val="hybridMultilevel"/>
    <w:tmpl w:val="03AAC988"/>
    <w:lvl w:ilvl="0" w:tplc="0405000B">
      <w:start w:val="1"/>
      <w:numFmt w:val="bullet"/>
      <w:lvlText w:val=""/>
      <w:lvlJc w:val="left"/>
      <w:pPr>
        <w:ind w:left="190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69" w:hanging="360"/>
      </w:pPr>
      <w:rPr>
        <w:rFonts w:ascii="Wingdings" w:hAnsi="Wingdings" w:hint="default"/>
      </w:rPr>
    </w:lvl>
  </w:abstractNum>
  <w:abstractNum w:abstractNumId="8">
    <w:nsid w:val="34AB4E7E"/>
    <w:multiLevelType w:val="hybridMultilevel"/>
    <w:tmpl w:val="8CE6F3B0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35525481"/>
    <w:multiLevelType w:val="multilevel"/>
    <w:tmpl w:val="3B3A8896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7AE3E65"/>
    <w:multiLevelType w:val="hybridMultilevel"/>
    <w:tmpl w:val="F72CDCC0"/>
    <w:lvl w:ilvl="0" w:tplc="0405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D83299"/>
    <w:multiLevelType w:val="multilevel"/>
    <w:tmpl w:val="B600B85A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660" w:hanging="660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3">
    <w:nsid w:val="3EF50E7A"/>
    <w:multiLevelType w:val="multilevel"/>
    <w:tmpl w:val="26588B6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">
    <w:nsid w:val="40A11387"/>
    <w:multiLevelType w:val="hybridMultilevel"/>
    <w:tmpl w:val="2D4868B8"/>
    <w:lvl w:ilvl="0" w:tplc="1696F7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647AD3"/>
    <w:multiLevelType w:val="hybridMultilevel"/>
    <w:tmpl w:val="9C68D28A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105005"/>
    <w:multiLevelType w:val="hybridMultilevel"/>
    <w:tmpl w:val="1A0A53C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27165C"/>
    <w:multiLevelType w:val="multilevel"/>
    <w:tmpl w:val="7F6859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0DB1CA7"/>
    <w:multiLevelType w:val="multilevel"/>
    <w:tmpl w:val="E05E30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>
    <w:nsid w:val="569A28B0"/>
    <w:multiLevelType w:val="hybridMultilevel"/>
    <w:tmpl w:val="5A4C6C42"/>
    <w:lvl w:ilvl="0" w:tplc="0405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2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3">
    <w:nsid w:val="618E5B6B"/>
    <w:multiLevelType w:val="hybridMultilevel"/>
    <w:tmpl w:val="617C515C"/>
    <w:lvl w:ilvl="0" w:tplc="A364CE00">
      <w:start w:val="2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504202F"/>
    <w:multiLevelType w:val="multilevel"/>
    <w:tmpl w:val="D470579A"/>
    <w:lvl w:ilvl="0">
      <w:start w:val="1"/>
      <w:numFmt w:val="ordinal"/>
      <w:pStyle w:val="1fze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506"/>
        </w:tabs>
        <w:ind w:left="993" w:hanging="567"/>
      </w:pPr>
      <w:rPr>
        <w:rFonts w:hint="default"/>
        <w:b/>
      </w:rPr>
    </w:lvl>
    <w:lvl w:ilvl="2">
      <w:start w:val="1"/>
      <w:numFmt w:val="ordinal"/>
      <w:pStyle w:val="3fze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pStyle w:val="4fze"/>
      <w:lvlText w:val="%1%2%3%4"/>
      <w:lvlJc w:val="left"/>
      <w:pPr>
        <w:tabs>
          <w:tab w:val="num" w:pos="1724"/>
        </w:tabs>
        <w:ind w:left="1418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5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bodu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decimal"/>
      <w:pStyle w:val="ZKON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pStyle w:val="Textpsmene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6">
    <w:nsid w:val="70815AE0"/>
    <w:multiLevelType w:val="multilevel"/>
    <w:tmpl w:val="69D8EBEE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7">
    <w:nsid w:val="725C062B"/>
    <w:multiLevelType w:val="multilevel"/>
    <w:tmpl w:val="5CE895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A376C2F"/>
    <w:multiLevelType w:val="hybridMultilevel"/>
    <w:tmpl w:val="1ED8CCF4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>
    <w:nsid w:val="7DDB0DD6"/>
    <w:multiLevelType w:val="hybridMultilevel"/>
    <w:tmpl w:val="A4A6EFC6"/>
    <w:lvl w:ilvl="0" w:tplc="11509F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2"/>
  </w:num>
  <w:num w:numId="3">
    <w:abstractNumId w:val="24"/>
  </w:num>
  <w:num w:numId="4">
    <w:abstractNumId w:val="5"/>
  </w:num>
  <w:num w:numId="5">
    <w:abstractNumId w:val="20"/>
  </w:num>
  <w:num w:numId="6">
    <w:abstractNumId w:val="10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9"/>
  </w:num>
  <w:num w:numId="10">
    <w:abstractNumId w:val="1"/>
  </w:num>
  <w:num w:numId="11">
    <w:abstractNumId w:val="15"/>
  </w:num>
  <w:num w:numId="12">
    <w:abstractNumId w:val="8"/>
  </w:num>
  <w:num w:numId="13">
    <w:abstractNumId w:val="2"/>
  </w:num>
  <w:num w:numId="14">
    <w:abstractNumId w:val="28"/>
  </w:num>
  <w:num w:numId="15">
    <w:abstractNumId w:val="21"/>
  </w:num>
  <w:num w:numId="16">
    <w:abstractNumId w:val="17"/>
  </w:num>
  <w:num w:numId="17">
    <w:abstractNumId w:val="25"/>
  </w:num>
  <w:num w:numId="18">
    <w:abstractNumId w:val="14"/>
  </w:num>
  <w:num w:numId="19">
    <w:abstractNumId w:val="16"/>
  </w:num>
  <w:num w:numId="20">
    <w:abstractNumId w:val="7"/>
  </w:num>
  <w:num w:numId="21">
    <w:abstractNumId w:val="10"/>
  </w:num>
  <w:num w:numId="2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4"/>
  </w:num>
  <w:num w:numId="25">
    <w:abstractNumId w:val="27"/>
  </w:num>
  <w:num w:numId="26">
    <w:abstractNumId w:val="9"/>
  </w:num>
  <w:num w:numId="27">
    <w:abstractNumId w:val="19"/>
  </w:num>
  <w:num w:numId="28">
    <w:abstractNumId w:val="18"/>
  </w:num>
  <w:num w:numId="29">
    <w:abstractNumId w:val="26"/>
  </w:num>
  <w:num w:numId="30">
    <w:abstractNumId w:val="0"/>
  </w:num>
  <w:num w:numId="31">
    <w:abstractNumId w:val="13"/>
  </w:num>
  <w:num w:numId="32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411"/>
    <w:rsid w:val="00003963"/>
    <w:rsid w:val="00007CE1"/>
    <w:rsid w:val="000112D3"/>
    <w:rsid w:val="000126F2"/>
    <w:rsid w:val="00012C52"/>
    <w:rsid w:val="00021621"/>
    <w:rsid w:val="00044BD7"/>
    <w:rsid w:val="0005086B"/>
    <w:rsid w:val="00055AB2"/>
    <w:rsid w:val="000619AF"/>
    <w:rsid w:val="00064115"/>
    <w:rsid w:val="00070FF1"/>
    <w:rsid w:val="00070FFC"/>
    <w:rsid w:val="00071B04"/>
    <w:rsid w:val="00074602"/>
    <w:rsid w:val="00075F6E"/>
    <w:rsid w:val="00077BBB"/>
    <w:rsid w:val="000801CE"/>
    <w:rsid w:val="00084721"/>
    <w:rsid w:val="00091F6C"/>
    <w:rsid w:val="00096E1D"/>
    <w:rsid w:val="000A0DAA"/>
    <w:rsid w:val="000A0E5B"/>
    <w:rsid w:val="000A6D07"/>
    <w:rsid w:val="000A7F59"/>
    <w:rsid w:val="000B021F"/>
    <w:rsid w:val="000C0D58"/>
    <w:rsid w:val="000C2A3D"/>
    <w:rsid w:val="000C3064"/>
    <w:rsid w:val="000C49F0"/>
    <w:rsid w:val="000D19D8"/>
    <w:rsid w:val="000D5A72"/>
    <w:rsid w:val="000E0096"/>
    <w:rsid w:val="000E0863"/>
    <w:rsid w:val="000E5C44"/>
    <w:rsid w:val="000E621C"/>
    <w:rsid w:val="000F42B0"/>
    <w:rsid w:val="0010373C"/>
    <w:rsid w:val="00105324"/>
    <w:rsid w:val="001134F4"/>
    <w:rsid w:val="00117E25"/>
    <w:rsid w:val="0012140A"/>
    <w:rsid w:val="00133126"/>
    <w:rsid w:val="0016094E"/>
    <w:rsid w:val="001655E6"/>
    <w:rsid w:val="00183C19"/>
    <w:rsid w:val="001843E8"/>
    <w:rsid w:val="00185D5D"/>
    <w:rsid w:val="00187FF4"/>
    <w:rsid w:val="001904BD"/>
    <w:rsid w:val="001A0FBC"/>
    <w:rsid w:val="001A138A"/>
    <w:rsid w:val="001A6BB0"/>
    <w:rsid w:val="001B1A97"/>
    <w:rsid w:val="001B349F"/>
    <w:rsid w:val="001B45CC"/>
    <w:rsid w:val="001C080B"/>
    <w:rsid w:val="001C48C5"/>
    <w:rsid w:val="001C5382"/>
    <w:rsid w:val="001D59CD"/>
    <w:rsid w:val="001D5B3C"/>
    <w:rsid w:val="001D5FCD"/>
    <w:rsid w:val="001E2653"/>
    <w:rsid w:val="001E2D87"/>
    <w:rsid w:val="001E434F"/>
    <w:rsid w:val="001F02A4"/>
    <w:rsid w:val="001F66E4"/>
    <w:rsid w:val="00202046"/>
    <w:rsid w:val="00205625"/>
    <w:rsid w:val="002063DC"/>
    <w:rsid w:val="00207C57"/>
    <w:rsid w:val="00213465"/>
    <w:rsid w:val="00215599"/>
    <w:rsid w:val="0021642E"/>
    <w:rsid w:val="00220BED"/>
    <w:rsid w:val="002222D7"/>
    <w:rsid w:val="002229EF"/>
    <w:rsid w:val="00225234"/>
    <w:rsid w:val="00231D7B"/>
    <w:rsid w:val="002342EB"/>
    <w:rsid w:val="0023700B"/>
    <w:rsid w:val="00240687"/>
    <w:rsid w:val="0024344B"/>
    <w:rsid w:val="0025498C"/>
    <w:rsid w:val="00257CAD"/>
    <w:rsid w:val="002641A3"/>
    <w:rsid w:val="002718BE"/>
    <w:rsid w:val="002813F9"/>
    <w:rsid w:val="00282537"/>
    <w:rsid w:val="002828CC"/>
    <w:rsid w:val="002866C3"/>
    <w:rsid w:val="00286BD0"/>
    <w:rsid w:val="00287681"/>
    <w:rsid w:val="002879EE"/>
    <w:rsid w:val="002928D9"/>
    <w:rsid w:val="002A0305"/>
    <w:rsid w:val="002A1D2E"/>
    <w:rsid w:val="002B5AC8"/>
    <w:rsid w:val="002B79F2"/>
    <w:rsid w:val="002B7FB8"/>
    <w:rsid w:val="002C09C3"/>
    <w:rsid w:val="002C314C"/>
    <w:rsid w:val="002D1114"/>
    <w:rsid w:val="002D324A"/>
    <w:rsid w:val="002E3D96"/>
    <w:rsid w:val="002F50E4"/>
    <w:rsid w:val="003042D8"/>
    <w:rsid w:val="00305DF7"/>
    <w:rsid w:val="00306ACE"/>
    <w:rsid w:val="00312F6D"/>
    <w:rsid w:val="003153C0"/>
    <w:rsid w:val="003156E0"/>
    <w:rsid w:val="00316209"/>
    <w:rsid w:val="00316D5A"/>
    <w:rsid w:val="00324D75"/>
    <w:rsid w:val="00336DFD"/>
    <w:rsid w:val="00345ADB"/>
    <w:rsid w:val="003467A6"/>
    <w:rsid w:val="00352863"/>
    <w:rsid w:val="00353261"/>
    <w:rsid w:val="00353D4C"/>
    <w:rsid w:val="00353F8D"/>
    <w:rsid w:val="0035626F"/>
    <w:rsid w:val="00356B7C"/>
    <w:rsid w:val="00363594"/>
    <w:rsid w:val="00377791"/>
    <w:rsid w:val="003868B8"/>
    <w:rsid w:val="00390346"/>
    <w:rsid w:val="00392DD5"/>
    <w:rsid w:val="00393734"/>
    <w:rsid w:val="00393EC1"/>
    <w:rsid w:val="003A6C1E"/>
    <w:rsid w:val="003B26C8"/>
    <w:rsid w:val="003B3BB0"/>
    <w:rsid w:val="003B480C"/>
    <w:rsid w:val="003C0791"/>
    <w:rsid w:val="003C2989"/>
    <w:rsid w:val="003D219A"/>
    <w:rsid w:val="003D46ED"/>
    <w:rsid w:val="003D4FC5"/>
    <w:rsid w:val="003D76CC"/>
    <w:rsid w:val="003E28C8"/>
    <w:rsid w:val="003E61E4"/>
    <w:rsid w:val="003F40C2"/>
    <w:rsid w:val="003F6953"/>
    <w:rsid w:val="00400555"/>
    <w:rsid w:val="00403D5D"/>
    <w:rsid w:val="0040650F"/>
    <w:rsid w:val="00407F83"/>
    <w:rsid w:val="004131A1"/>
    <w:rsid w:val="00422EB1"/>
    <w:rsid w:val="004259F5"/>
    <w:rsid w:val="00426D8D"/>
    <w:rsid w:val="004311A4"/>
    <w:rsid w:val="00431A7A"/>
    <w:rsid w:val="00436512"/>
    <w:rsid w:val="00436E49"/>
    <w:rsid w:val="00447F7F"/>
    <w:rsid w:val="004517CD"/>
    <w:rsid w:val="00452526"/>
    <w:rsid w:val="004526A8"/>
    <w:rsid w:val="004536B8"/>
    <w:rsid w:val="00453EA2"/>
    <w:rsid w:val="00457456"/>
    <w:rsid w:val="00463BB3"/>
    <w:rsid w:val="00475958"/>
    <w:rsid w:val="00482252"/>
    <w:rsid w:val="00490AB1"/>
    <w:rsid w:val="004A012A"/>
    <w:rsid w:val="004A1820"/>
    <w:rsid w:val="004B0A61"/>
    <w:rsid w:val="004B3C41"/>
    <w:rsid w:val="004C1BAB"/>
    <w:rsid w:val="004C3CE6"/>
    <w:rsid w:val="004C4B8F"/>
    <w:rsid w:val="004C66E9"/>
    <w:rsid w:val="004C7E07"/>
    <w:rsid w:val="004D0C82"/>
    <w:rsid w:val="004D1A48"/>
    <w:rsid w:val="004D289C"/>
    <w:rsid w:val="004D5388"/>
    <w:rsid w:val="004D791D"/>
    <w:rsid w:val="004E0E07"/>
    <w:rsid w:val="004E4B2E"/>
    <w:rsid w:val="004E65D5"/>
    <w:rsid w:val="004F039E"/>
    <w:rsid w:val="004F05DD"/>
    <w:rsid w:val="004F5000"/>
    <w:rsid w:val="0050252C"/>
    <w:rsid w:val="00510DF3"/>
    <w:rsid w:val="0051139F"/>
    <w:rsid w:val="00512BEF"/>
    <w:rsid w:val="00514D21"/>
    <w:rsid w:val="00525332"/>
    <w:rsid w:val="00525DC1"/>
    <w:rsid w:val="00527021"/>
    <w:rsid w:val="00527A07"/>
    <w:rsid w:val="00533B18"/>
    <w:rsid w:val="00535E22"/>
    <w:rsid w:val="005361C0"/>
    <w:rsid w:val="00541E5F"/>
    <w:rsid w:val="005433C8"/>
    <w:rsid w:val="00552884"/>
    <w:rsid w:val="00552A23"/>
    <w:rsid w:val="0055374E"/>
    <w:rsid w:val="005614CA"/>
    <w:rsid w:val="00567909"/>
    <w:rsid w:val="00567D34"/>
    <w:rsid w:val="00584106"/>
    <w:rsid w:val="00584457"/>
    <w:rsid w:val="00587E7C"/>
    <w:rsid w:val="005924E3"/>
    <w:rsid w:val="005A1A38"/>
    <w:rsid w:val="005B770A"/>
    <w:rsid w:val="005C52E8"/>
    <w:rsid w:val="005C7203"/>
    <w:rsid w:val="005D0CE1"/>
    <w:rsid w:val="005D3324"/>
    <w:rsid w:val="005D6421"/>
    <w:rsid w:val="005E2FF1"/>
    <w:rsid w:val="005E38B0"/>
    <w:rsid w:val="005E6515"/>
    <w:rsid w:val="005F5AC4"/>
    <w:rsid w:val="005F68D0"/>
    <w:rsid w:val="006062F6"/>
    <w:rsid w:val="00610FEA"/>
    <w:rsid w:val="006151D0"/>
    <w:rsid w:val="006156A0"/>
    <w:rsid w:val="0061634C"/>
    <w:rsid w:val="0061712A"/>
    <w:rsid w:val="0062153B"/>
    <w:rsid w:val="00621FE2"/>
    <w:rsid w:val="00627F71"/>
    <w:rsid w:val="00631FDE"/>
    <w:rsid w:val="00634A9D"/>
    <w:rsid w:val="00635D66"/>
    <w:rsid w:val="00643D14"/>
    <w:rsid w:val="006468BE"/>
    <w:rsid w:val="006518D6"/>
    <w:rsid w:val="006545F4"/>
    <w:rsid w:val="00656D03"/>
    <w:rsid w:val="00661587"/>
    <w:rsid w:val="006627E5"/>
    <w:rsid w:val="00664878"/>
    <w:rsid w:val="00665102"/>
    <w:rsid w:val="00670235"/>
    <w:rsid w:val="00671B15"/>
    <w:rsid w:val="006736EA"/>
    <w:rsid w:val="00673F4E"/>
    <w:rsid w:val="006742D9"/>
    <w:rsid w:val="00674B6F"/>
    <w:rsid w:val="00675B48"/>
    <w:rsid w:val="00685648"/>
    <w:rsid w:val="006869FD"/>
    <w:rsid w:val="00691F95"/>
    <w:rsid w:val="00693FC8"/>
    <w:rsid w:val="00695670"/>
    <w:rsid w:val="0069750B"/>
    <w:rsid w:val="006A4C5B"/>
    <w:rsid w:val="006C271D"/>
    <w:rsid w:val="006D0A7D"/>
    <w:rsid w:val="006D0B1C"/>
    <w:rsid w:val="006D1B0E"/>
    <w:rsid w:val="006D3367"/>
    <w:rsid w:val="006D69A8"/>
    <w:rsid w:val="006E29B4"/>
    <w:rsid w:val="006E561E"/>
    <w:rsid w:val="006F1A6C"/>
    <w:rsid w:val="006F3367"/>
    <w:rsid w:val="006F7350"/>
    <w:rsid w:val="00700440"/>
    <w:rsid w:val="0070379C"/>
    <w:rsid w:val="00705B59"/>
    <w:rsid w:val="0070780B"/>
    <w:rsid w:val="00707922"/>
    <w:rsid w:val="00714A5C"/>
    <w:rsid w:val="0072046F"/>
    <w:rsid w:val="00722476"/>
    <w:rsid w:val="00724C1E"/>
    <w:rsid w:val="00726AD9"/>
    <w:rsid w:val="00736D60"/>
    <w:rsid w:val="00737071"/>
    <w:rsid w:val="00742356"/>
    <w:rsid w:val="007504E0"/>
    <w:rsid w:val="00752170"/>
    <w:rsid w:val="0075589A"/>
    <w:rsid w:val="0076580D"/>
    <w:rsid w:val="0077566C"/>
    <w:rsid w:val="007769B4"/>
    <w:rsid w:val="00785C89"/>
    <w:rsid w:val="00791CA0"/>
    <w:rsid w:val="00795433"/>
    <w:rsid w:val="00796DF6"/>
    <w:rsid w:val="007B027B"/>
    <w:rsid w:val="007B1C0B"/>
    <w:rsid w:val="007B1F74"/>
    <w:rsid w:val="007B2C90"/>
    <w:rsid w:val="007C17C4"/>
    <w:rsid w:val="007C1847"/>
    <w:rsid w:val="007C6A98"/>
    <w:rsid w:val="007C7B6F"/>
    <w:rsid w:val="007D11BD"/>
    <w:rsid w:val="007D6EC6"/>
    <w:rsid w:val="007E4568"/>
    <w:rsid w:val="007F0259"/>
    <w:rsid w:val="007F3495"/>
    <w:rsid w:val="007F584D"/>
    <w:rsid w:val="00802797"/>
    <w:rsid w:val="0080455F"/>
    <w:rsid w:val="0081743D"/>
    <w:rsid w:val="0081773A"/>
    <w:rsid w:val="0081787A"/>
    <w:rsid w:val="008206D5"/>
    <w:rsid w:val="00823206"/>
    <w:rsid w:val="00836612"/>
    <w:rsid w:val="00837A1D"/>
    <w:rsid w:val="00841A84"/>
    <w:rsid w:val="00847658"/>
    <w:rsid w:val="00847FD0"/>
    <w:rsid w:val="00853849"/>
    <w:rsid w:val="00857049"/>
    <w:rsid w:val="00863E89"/>
    <w:rsid w:val="0086472C"/>
    <w:rsid w:val="00866889"/>
    <w:rsid w:val="008733AE"/>
    <w:rsid w:val="008752F3"/>
    <w:rsid w:val="00875408"/>
    <w:rsid w:val="00880206"/>
    <w:rsid w:val="00886CE6"/>
    <w:rsid w:val="00887C8F"/>
    <w:rsid w:val="00891187"/>
    <w:rsid w:val="008937A9"/>
    <w:rsid w:val="00893C21"/>
    <w:rsid w:val="008A0B46"/>
    <w:rsid w:val="008A4A1D"/>
    <w:rsid w:val="008B6F18"/>
    <w:rsid w:val="008C5FAF"/>
    <w:rsid w:val="008D3534"/>
    <w:rsid w:val="008E0BE6"/>
    <w:rsid w:val="008E349F"/>
    <w:rsid w:val="008E458F"/>
    <w:rsid w:val="008E6344"/>
    <w:rsid w:val="008E6FC8"/>
    <w:rsid w:val="008F6FAE"/>
    <w:rsid w:val="009077DB"/>
    <w:rsid w:val="009102CB"/>
    <w:rsid w:val="00910C0F"/>
    <w:rsid w:val="00910E0D"/>
    <w:rsid w:val="00912C60"/>
    <w:rsid w:val="00912F78"/>
    <w:rsid w:val="009170E3"/>
    <w:rsid w:val="0092603E"/>
    <w:rsid w:val="0092672A"/>
    <w:rsid w:val="00930A22"/>
    <w:rsid w:val="00932051"/>
    <w:rsid w:val="009402D2"/>
    <w:rsid w:val="00941B0D"/>
    <w:rsid w:val="00943591"/>
    <w:rsid w:val="0094677A"/>
    <w:rsid w:val="00947DD4"/>
    <w:rsid w:val="00950DE6"/>
    <w:rsid w:val="00951A9F"/>
    <w:rsid w:val="00951C56"/>
    <w:rsid w:val="0096748B"/>
    <w:rsid w:val="00967D14"/>
    <w:rsid w:val="009753FF"/>
    <w:rsid w:val="009808CE"/>
    <w:rsid w:val="00984EC2"/>
    <w:rsid w:val="00984ED8"/>
    <w:rsid w:val="00985512"/>
    <w:rsid w:val="00985514"/>
    <w:rsid w:val="00990D92"/>
    <w:rsid w:val="009921A0"/>
    <w:rsid w:val="009A419B"/>
    <w:rsid w:val="009A5137"/>
    <w:rsid w:val="009B06C5"/>
    <w:rsid w:val="009B4B18"/>
    <w:rsid w:val="009B5EE3"/>
    <w:rsid w:val="009B757C"/>
    <w:rsid w:val="009C2B2F"/>
    <w:rsid w:val="009C3513"/>
    <w:rsid w:val="009D153C"/>
    <w:rsid w:val="009D3C40"/>
    <w:rsid w:val="009E1E75"/>
    <w:rsid w:val="009E5E97"/>
    <w:rsid w:val="009E6A69"/>
    <w:rsid w:val="009E7BD9"/>
    <w:rsid w:val="009F6EE3"/>
    <w:rsid w:val="009F7AF9"/>
    <w:rsid w:val="00A00BF0"/>
    <w:rsid w:val="00A050FE"/>
    <w:rsid w:val="00A06AAC"/>
    <w:rsid w:val="00A10194"/>
    <w:rsid w:val="00A10C69"/>
    <w:rsid w:val="00A15CF8"/>
    <w:rsid w:val="00A22590"/>
    <w:rsid w:val="00A23C08"/>
    <w:rsid w:val="00A24048"/>
    <w:rsid w:val="00A37AC1"/>
    <w:rsid w:val="00A413CC"/>
    <w:rsid w:val="00A51D8B"/>
    <w:rsid w:val="00A52403"/>
    <w:rsid w:val="00A557E3"/>
    <w:rsid w:val="00A55C18"/>
    <w:rsid w:val="00A66838"/>
    <w:rsid w:val="00A672BD"/>
    <w:rsid w:val="00A676D4"/>
    <w:rsid w:val="00A72892"/>
    <w:rsid w:val="00A76CEE"/>
    <w:rsid w:val="00A808F3"/>
    <w:rsid w:val="00A83FCF"/>
    <w:rsid w:val="00A86224"/>
    <w:rsid w:val="00A960C7"/>
    <w:rsid w:val="00AA1796"/>
    <w:rsid w:val="00AA2DC2"/>
    <w:rsid w:val="00AA517D"/>
    <w:rsid w:val="00AA523B"/>
    <w:rsid w:val="00AA6429"/>
    <w:rsid w:val="00AA7AB5"/>
    <w:rsid w:val="00AB71A4"/>
    <w:rsid w:val="00AB722A"/>
    <w:rsid w:val="00AC4B33"/>
    <w:rsid w:val="00AC5591"/>
    <w:rsid w:val="00AD1383"/>
    <w:rsid w:val="00AD153F"/>
    <w:rsid w:val="00AD314B"/>
    <w:rsid w:val="00AD4245"/>
    <w:rsid w:val="00AE2E78"/>
    <w:rsid w:val="00AF0712"/>
    <w:rsid w:val="00AF26B7"/>
    <w:rsid w:val="00AF296F"/>
    <w:rsid w:val="00AF37EF"/>
    <w:rsid w:val="00AF3C5D"/>
    <w:rsid w:val="00AF6E96"/>
    <w:rsid w:val="00B03404"/>
    <w:rsid w:val="00B03EFD"/>
    <w:rsid w:val="00B07963"/>
    <w:rsid w:val="00B07C01"/>
    <w:rsid w:val="00B1375A"/>
    <w:rsid w:val="00B14786"/>
    <w:rsid w:val="00B14991"/>
    <w:rsid w:val="00B154D9"/>
    <w:rsid w:val="00B22FF1"/>
    <w:rsid w:val="00B23B4C"/>
    <w:rsid w:val="00B252A8"/>
    <w:rsid w:val="00B26E60"/>
    <w:rsid w:val="00B31DE8"/>
    <w:rsid w:val="00B357BB"/>
    <w:rsid w:val="00B41229"/>
    <w:rsid w:val="00B4468A"/>
    <w:rsid w:val="00B454C8"/>
    <w:rsid w:val="00B45AFF"/>
    <w:rsid w:val="00B46390"/>
    <w:rsid w:val="00B47316"/>
    <w:rsid w:val="00B6332F"/>
    <w:rsid w:val="00B65A70"/>
    <w:rsid w:val="00B6737B"/>
    <w:rsid w:val="00B77B5A"/>
    <w:rsid w:val="00B800C4"/>
    <w:rsid w:val="00B80B78"/>
    <w:rsid w:val="00B83084"/>
    <w:rsid w:val="00B83144"/>
    <w:rsid w:val="00B907DD"/>
    <w:rsid w:val="00B92771"/>
    <w:rsid w:val="00B95414"/>
    <w:rsid w:val="00B96C51"/>
    <w:rsid w:val="00BA3354"/>
    <w:rsid w:val="00BA38E5"/>
    <w:rsid w:val="00BA562E"/>
    <w:rsid w:val="00BA7387"/>
    <w:rsid w:val="00BB19AA"/>
    <w:rsid w:val="00BB4445"/>
    <w:rsid w:val="00BB5E4D"/>
    <w:rsid w:val="00BB6A6D"/>
    <w:rsid w:val="00BB7405"/>
    <w:rsid w:val="00BC1C1F"/>
    <w:rsid w:val="00BC4A6B"/>
    <w:rsid w:val="00BC510B"/>
    <w:rsid w:val="00BD3A90"/>
    <w:rsid w:val="00BD65E8"/>
    <w:rsid w:val="00BD6B30"/>
    <w:rsid w:val="00BD7BC3"/>
    <w:rsid w:val="00BE2802"/>
    <w:rsid w:val="00BE7B85"/>
    <w:rsid w:val="00BF6129"/>
    <w:rsid w:val="00BF6946"/>
    <w:rsid w:val="00BF754C"/>
    <w:rsid w:val="00C0158D"/>
    <w:rsid w:val="00C03FB5"/>
    <w:rsid w:val="00C047A3"/>
    <w:rsid w:val="00C04B67"/>
    <w:rsid w:val="00C07BF7"/>
    <w:rsid w:val="00C160BB"/>
    <w:rsid w:val="00C1726D"/>
    <w:rsid w:val="00C20312"/>
    <w:rsid w:val="00C20DBF"/>
    <w:rsid w:val="00C21681"/>
    <w:rsid w:val="00C23315"/>
    <w:rsid w:val="00C460B4"/>
    <w:rsid w:val="00C518B9"/>
    <w:rsid w:val="00C5495B"/>
    <w:rsid w:val="00C55AA1"/>
    <w:rsid w:val="00C65D44"/>
    <w:rsid w:val="00C66377"/>
    <w:rsid w:val="00C71C0B"/>
    <w:rsid w:val="00C71F5D"/>
    <w:rsid w:val="00C82996"/>
    <w:rsid w:val="00C82F12"/>
    <w:rsid w:val="00C9172E"/>
    <w:rsid w:val="00C97912"/>
    <w:rsid w:val="00CA1D1C"/>
    <w:rsid w:val="00CA2E0C"/>
    <w:rsid w:val="00CB031D"/>
    <w:rsid w:val="00CB737B"/>
    <w:rsid w:val="00CC0DE5"/>
    <w:rsid w:val="00CC5411"/>
    <w:rsid w:val="00CE1BAE"/>
    <w:rsid w:val="00CE67E8"/>
    <w:rsid w:val="00CF45F3"/>
    <w:rsid w:val="00D00694"/>
    <w:rsid w:val="00D10F06"/>
    <w:rsid w:val="00D1115C"/>
    <w:rsid w:val="00D11194"/>
    <w:rsid w:val="00D20B5B"/>
    <w:rsid w:val="00D214E9"/>
    <w:rsid w:val="00D242A7"/>
    <w:rsid w:val="00D2433E"/>
    <w:rsid w:val="00D27A5C"/>
    <w:rsid w:val="00D27BD8"/>
    <w:rsid w:val="00D306C1"/>
    <w:rsid w:val="00D31A40"/>
    <w:rsid w:val="00D339E9"/>
    <w:rsid w:val="00D3516F"/>
    <w:rsid w:val="00D368DC"/>
    <w:rsid w:val="00D47D6A"/>
    <w:rsid w:val="00D528D2"/>
    <w:rsid w:val="00D5291C"/>
    <w:rsid w:val="00D52D17"/>
    <w:rsid w:val="00D56103"/>
    <w:rsid w:val="00D56175"/>
    <w:rsid w:val="00D619B8"/>
    <w:rsid w:val="00D64DF8"/>
    <w:rsid w:val="00D6606B"/>
    <w:rsid w:val="00D6713A"/>
    <w:rsid w:val="00D7050E"/>
    <w:rsid w:val="00D738D4"/>
    <w:rsid w:val="00D759F0"/>
    <w:rsid w:val="00D76A1A"/>
    <w:rsid w:val="00D7799F"/>
    <w:rsid w:val="00D8530B"/>
    <w:rsid w:val="00D858D7"/>
    <w:rsid w:val="00D92C46"/>
    <w:rsid w:val="00D97172"/>
    <w:rsid w:val="00DA13A0"/>
    <w:rsid w:val="00DA19FE"/>
    <w:rsid w:val="00DB13B7"/>
    <w:rsid w:val="00DB33D1"/>
    <w:rsid w:val="00DC4834"/>
    <w:rsid w:val="00DC63ED"/>
    <w:rsid w:val="00DC7379"/>
    <w:rsid w:val="00DD5CA1"/>
    <w:rsid w:val="00DE1E51"/>
    <w:rsid w:val="00DE2D03"/>
    <w:rsid w:val="00DE77FF"/>
    <w:rsid w:val="00DE7B03"/>
    <w:rsid w:val="00DE7F5C"/>
    <w:rsid w:val="00DF06D5"/>
    <w:rsid w:val="00DF45F1"/>
    <w:rsid w:val="00DF52DC"/>
    <w:rsid w:val="00E10099"/>
    <w:rsid w:val="00E16939"/>
    <w:rsid w:val="00E22E4F"/>
    <w:rsid w:val="00E321C6"/>
    <w:rsid w:val="00E410FA"/>
    <w:rsid w:val="00E431EC"/>
    <w:rsid w:val="00E4547E"/>
    <w:rsid w:val="00E463E4"/>
    <w:rsid w:val="00E53B7C"/>
    <w:rsid w:val="00E5427C"/>
    <w:rsid w:val="00E63A0C"/>
    <w:rsid w:val="00E720DD"/>
    <w:rsid w:val="00E7290D"/>
    <w:rsid w:val="00E74B55"/>
    <w:rsid w:val="00E852B7"/>
    <w:rsid w:val="00E92992"/>
    <w:rsid w:val="00E966DA"/>
    <w:rsid w:val="00EA4D62"/>
    <w:rsid w:val="00EA4E24"/>
    <w:rsid w:val="00EB0A37"/>
    <w:rsid w:val="00EB3387"/>
    <w:rsid w:val="00EB4E22"/>
    <w:rsid w:val="00EB5EB1"/>
    <w:rsid w:val="00EB7A25"/>
    <w:rsid w:val="00EC05D1"/>
    <w:rsid w:val="00EC1EC9"/>
    <w:rsid w:val="00EC65A8"/>
    <w:rsid w:val="00EC796B"/>
    <w:rsid w:val="00ED6C04"/>
    <w:rsid w:val="00EE0B0D"/>
    <w:rsid w:val="00EE0F1F"/>
    <w:rsid w:val="00EE5F7A"/>
    <w:rsid w:val="00EF13FD"/>
    <w:rsid w:val="00F02080"/>
    <w:rsid w:val="00F0241D"/>
    <w:rsid w:val="00F03274"/>
    <w:rsid w:val="00F06A09"/>
    <w:rsid w:val="00F06C6D"/>
    <w:rsid w:val="00F06CC4"/>
    <w:rsid w:val="00F0728B"/>
    <w:rsid w:val="00F22B85"/>
    <w:rsid w:val="00F26176"/>
    <w:rsid w:val="00F31742"/>
    <w:rsid w:val="00F32B76"/>
    <w:rsid w:val="00F470F6"/>
    <w:rsid w:val="00F56244"/>
    <w:rsid w:val="00F562CF"/>
    <w:rsid w:val="00F57879"/>
    <w:rsid w:val="00F579A2"/>
    <w:rsid w:val="00F57DB2"/>
    <w:rsid w:val="00F74492"/>
    <w:rsid w:val="00F76581"/>
    <w:rsid w:val="00F76FE1"/>
    <w:rsid w:val="00F85E3E"/>
    <w:rsid w:val="00F8799C"/>
    <w:rsid w:val="00F93B8D"/>
    <w:rsid w:val="00F94CAD"/>
    <w:rsid w:val="00FA011C"/>
    <w:rsid w:val="00FA02CA"/>
    <w:rsid w:val="00FA1311"/>
    <w:rsid w:val="00FB07B5"/>
    <w:rsid w:val="00FB0F06"/>
    <w:rsid w:val="00FB3875"/>
    <w:rsid w:val="00FB7DE5"/>
    <w:rsid w:val="00FC103F"/>
    <w:rsid w:val="00FC196C"/>
    <w:rsid w:val="00FC6DE5"/>
    <w:rsid w:val="00FD07F0"/>
    <w:rsid w:val="00FD2745"/>
    <w:rsid w:val="00FD4B33"/>
    <w:rsid w:val="00FD4E4C"/>
    <w:rsid w:val="00FE14C4"/>
    <w:rsid w:val="00FE5E4E"/>
    <w:rsid w:val="00FE6527"/>
    <w:rsid w:val="00FE659F"/>
    <w:rsid w:val="00FF1824"/>
    <w:rsid w:val="00FF3D1A"/>
    <w:rsid w:val="00FF3DE2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locked/>
    <w:rsid w:val="00AC4B33"/>
    <w:pPr>
      <w:keepNext/>
      <w:numPr>
        <w:numId w:val="4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aliases w:val="2.fáze"/>
    <w:basedOn w:val="02-ODST-2"/>
    <w:next w:val="Normln"/>
    <w:link w:val="Nadpis2Char"/>
    <w:uiPriority w:val="9"/>
    <w:qFormat/>
    <w:locked/>
    <w:rsid w:val="0010373C"/>
    <w:pPr>
      <w:spacing w:before="240" w:after="120"/>
      <w:outlineLvl w:val="1"/>
    </w:pPr>
    <w:rPr>
      <w:b/>
    </w:rPr>
  </w:style>
  <w:style w:type="paragraph" w:styleId="Nadpis3">
    <w:name w:val="heading 3"/>
    <w:aliases w:val="Nadpis 3 Char Char"/>
    <w:basedOn w:val="Normln"/>
    <w:next w:val="Normln"/>
    <w:link w:val="Nadpis3Char"/>
    <w:uiPriority w:val="99"/>
    <w:qFormat/>
    <w:rsid w:val="00F31742"/>
    <w:pPr>
      <w:keepNext/>
      <w:tabs>
        <w:tab w:val="num" w:pos="767"/>
      </w:tabs>
      <w:spacing w:before="240" w:after="60"/>
      <w:ind w:left="767" w:hanging="720"/>
      <w:outlineLvl w:val="2"/>
    </w:pPr>
    <w:rPr>
      <w:bCs/>
      <w:szCs w:val="26"/>
      <w:u w:val="single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1fze">
    <w:name w:val="1.fáze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3fze">
    <w:name w:val="3.fáze"/>
    <w:basedOn w:val="02-ODST-2"/>
    <w:qFormat/>
    <w:rsid w:val="00F22B85"/>
    <w:pPr>
      <w:numPr>
        <w:ilvl w:val="2"/>
      </w:numPr>
      <w:tabs>
        <w:tab w:val="clear" w:pos="567"/>
        <w:tab w:val="left" w:pos="709"/>
      </w:tabs>
      <w:ind w:left="709" w:hanging="567"/>
    </w:pPr>
  </w:style>
  <w:style w:type="paragraph" w:customStyle="1" w:styleId="4fze">
    <w:name w:val="4.fáze"/>
    <w:basedOn w:val="3fze"/>
    <w:qFormat/>
    <w:rsid w:val="00EC1EC9"/>
    <w:pPr>
      <w:numPr>
        <w:ilvl w:val="3"/>
      </w:numPr>
      <w:tabs>
        <w:tab w:val="clear" w:pos="709"/>
        <w:tab w:val="clear" w:pos="1724"/>
        <w:tab w:val="left" w:pos="567"/>
        <w:tab w:val="left" w:pos="1418"/>
        <w:tab w:val="num" w:pos="2007"/>
      </w:tabs>
      <w:ind w:left="1701"/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aliases w:val="2.fáze Char"/>
    <w:basedOn w:val="Standardnpsmoodstavce"/>
    <w:link w:val="Nadpis2"/>
    <w:uiPriority w:val="9"/>
    <w:rsid w:val="0010373C"/>
    <w:rPr>
      <w:b/>
    </w:rPr>
  </w:style>
  <w:style w:type="paragraph" w:customStyle="1" w:styleId="Odstavec3">
    <w:name w:val="Odstavec 3"/>
    <w:basedOn w:val="Normln"/>
    <w:rsid w:val="00AC4B33"/>
    <w:pPr>
      <w:numPr>
        <w:ilvl w:val="2"/>
        <w:numId w:val="4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5"/>
      </w:numPr>
      <w:spacing w:before="0"/>
    </w:pPr>
  </w:style>
  <w:style w:type="paragraph" w:customStyle="1" w:styleId="Odrky2rove">
    <w:name w:val="Odrážky 2 úroveň"/>
    <w:basedOn w:val="Normln"/>
    <w:link w:val="Odrky2roveChar"/>
    <w:rsid w:val="00BD6B30"/>
    <w:pPr>
      <w:numPr>
        <w:ilvl w:val="1"/>
        <w:numId w:val="5"/>
      </w:numPr>
      <w:spacing w:before="0"/>
    </w:pPr>
  </w:style>
  <w:style w:type="character" w:styleId="Odkaznakoment">
    <w:name w:val="annotation reference"/>
    <w:basedOn w:val="Standardnpsmoodstavce"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text">
    <w:name w:val="text"/>
    <w:basedOn w:val="Normln"/>
    <w:rsid w:val="002F50E4"/>
    <w:pPr>
      <w:spacing w:before="20" w:after="60"/>
      <w:ind w:right="567"/>
    </w:pPr>
    <w:rPr>
      <w:sz w:val="22"/>
    </w:rPr>
  </w:style>
  <w:style w:type="paragraph" w:styleId="Revize">
    <w:name w:val="Revision"/>
    <w:hidden/>
    <w:uiPriority w:val="99"/>
    <w:semiHidden/>
    <w:rsid w:val="00C047A3"/>
  </w:style>
  <w:style w:type="paragraph" w:customStyle="1" w:styleId="Hlavnnadpis">
    <w:name w:val="Hlavní nadpis"/>
    <w:basedOn w:val="Obsah1"/>
    <w:rsid w:val="00857049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57049"/>
    <w:pPr>
      <w:spacing w:after="100"/>
    </w:pPr>
  </w:style>
  <w:style w:type="character" w:customStyle="1" w:styleId="ZhlavChar">
    <w:name w:val="Záhlaví Char"/>
    <w:basedOn w:val="Standardnpsmoodstavce"/>
    <w:link w:val="Zhlav"/>
    <w:rsid w:val="009D3C40"/>
    <w:rPr>
      <w:sz w:val="16"/>
    </w:rPr>
  </w:style>
  <w:style w:type="character" w:customStyle="1" w:styleId="nowrap">
    <w:name w:val="nowrap"/>
    <w:basedOn w:val="Standardnpsmoodstavce"/>
    <w:rsid w:val="00AD4245"/>
  </w:style>
  <w:style w:type="table" w:styleId="Mkatabulky">
    <w:name w:val="Table Grid"/>
    <w:basedOn w:val="Normlntabulka"/>
    <w:uiPriority w:val="59"/>
    <w:locked/>
    <w:rsid w:val="0062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uiPriority w:val="99"/>
    <w:qFormat/>
    <w:rsid w:val="00A06AAC"/>
    <w:pPr>
      <w:ind w:left="720"/>
      <w:contextualSpacing/>
    </w:pPr>
    <w:rPr>
      <w:sz w:val="22"/>
    </w:rPr>
  </w:style>
  <w:style w:type="paragraph" w:styleId="Prosttext">
    <w:name w:val="Plain Text"/>
    <w:basedOn w:val="Normln"/>
    <w:link w:val="ProsttextChar"/>
    <w:rsid w:val="00D20B5B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D20B5B"/>
    <w:rPr>
      <w:rFonts w:ascii="Courier New" w:hAnsi="Courier New"/>
    </w:rPr>
  </w:style>
  <w:style w:type="paragraph" w:customStyle="1" w:styleId="Textbodu">
    <w:name w:val="Text bodu"/>
    <w:basedOn w:val="Normln"/>
    <w:rsid w:val="000126F2"/>
    <w:pPr>
      <w:numPr>
        <w:ilvl w:val="6"/>
        <w:numId w:val="17"/>
      </w:numPr>
      <w:spacing w:before="0"/>
      <w:outlineLvl w:val="8"/>
    </w:pPr>
    <w:rPr>
      <w:rFonts w:ascii="Times New Roman" w:hAnsi="Times New Roman"/>
      <w:sz w:val="24"/>
      <w:szCs w:val="24"/>
    </w:rPr>
  </w:style>
  <w:style w:type="paragraph" w:customStyle="1" w:styleId="Textpsmene">
    <w:name w:val="Text písmene"/>
    <w:basedOn w:val="Normln"/>
    <w:rsid w:val="000126F2"/>
    <w:pPr>
      <w:numPr>
        <w:ilvl w:val="8"/>
        <w:numId w:val="17"/>
      </w:numPr>
      <w:spacing w:before="0"/>
      <w:outlineLvl w:val="7"/>
    </w:pPr>
    <w:rPr>
      <w:rFonts w:ascii="Times New Roman" w:hAnsi="Times New Roman"/>
      <w:sz w:val="24"/>
      <w:szCs w:val="24"/>
    </w:rPr>
  </w:style>
  <w:style w:type="paragraph" w:customStyle="1" w:styleId="ZKON">
    <w:name w:val="ZÁKON"/>
    <w:basedOn w:val="Normln"/>
    <w:next w:val="Normln"/>
    <w:rsid w:val="000126F2"/>
    <w:pPr>
      <w:keepNext/>
      <w:keepLines/>
      <w:numPr>
        <w:ilvl w:val="7"/>
        <w:numId w:val="17"/>
      </w:numPr>
      <w:tabs>
        <w:tab w:val="num" w:pos="851"/>
      </w:tabs>
      <w:spacing w:before="0"/>
      <w:ind w:left="851" w:hanging="426"/>
      <w:jc w:val="center"/>
      <w:outlineLvl w:val="0"/>
    </w:pPr>
    <w:rPr>
      <w:rFonts w:ascii="Times New Roman" w:hAnsi="Times New Roman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0126F2"/>
    <w:pPr>
      <w:tabs>
        <w:tab w:val="num" w:pos="782"/>
        <w:tab w:val="left" w:pos="851"/>
      </w:tabs>
      <w:spacing w:after="120"/>
      <w:ind w:firstLine="425"/>
      <w:outlineLvl w:val="6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rsid w:val="000126F2"/>
    <w:pPr>
      <w:spacing w:before="100" w:beforeAutospacing="1" w:after="100" w:afterAutospacing="1"/>
      <w:jc w:val="left"/>
    </w:pPr>
    <w:rPr>
      <w:sz w:val="22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077BBB"/>
    <w:rPr>
      <w:color w:val="800080" w:themeColor="followedHyperlink"/>
      <w:u w:val="single"/>
    </w:rPr>
  </w:style>
  <w:style w:type="paragraph" w:customStyle="1" w:styleId="01-L">
    <w:name w:val="01-ČL."/>
    <w:basedOn w:val="Normln"/>
    <w:next w:val="Normln"/>
    <w:qFormat/>
    <w:rsid w:val="00F22B85"/>
    <w:pPr>
      <w:spacing w:before="600"/>
      <w:ind w:left="18" w:hanging="454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F22B85"/>
    <w:pPr>
      <w:numPr>
        <w:ilvl w:val="0"/>
        <w:numId w:val="0"/>
      </w:numPr>
      <w:tabs>
        <w:tab w:val="clear" w:pos="567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F22B85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adpis3Char">
    <w:name w:val="Nadpis 3 Char"/>
    <w:aliases w:val="Nadpis 3 Char Char Char"/>
    <w:basedOn w:val="Standardnpsmoodstavce"/>
    <w:link w:val="Nadpis3"/>
    <w:uiPriority w:val="99"/>
    <w:rsid w:val="00F31742"/>
    <w:rPr>
      <w:bCs/>
      <w:szCs w:val="26"/>
      <w:u w:val="single"/>
      <w:lang w:val="x-none" w:eastAsia="x-none"/>
    </w:rPr>
  </w:style>
  <w:style w:type="character" w:customStyle="1" w:styleId="Odrky2roveChar">
    <w:name w:val="Odrážky 2 úroveň Char"/>
    <w:link w:val="Odrky2rove"/>
    <w:locked/>
    <w:rsid w:val="00A808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locked/>
    <w:rsid w:val="00AC4B33"/>
    <w:pPr>
      <w:keepNext/>
      <w:numPr>
        <w:numId w:val="4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aliases w:val="2.fáze"/>
    <w:basedOn w:val="02-ODST-2"/>
    <w:next w:val="Normln"/>
    <w:link w:val="Nadpis2Char"/>
    <w:uiPriority w:val="9"/>
    <w:qFormat/>
    <w:locked/>
    <w:rsid w:val="0010373C"/>
    <w:pPr>
      <w:spacing w:before="240" w:after="120"/>
      <w:outlineLvl w:val="1"/>
    </w:pPr>
    <w:rPr>
      <w:b/>
    </w:rPr>
  </w:style>
  <w:style w:type="paragraph" w:styleId="Nadpis3">
    <w:name w:val="heading 3"/>
    <w:aliases w:val="Nadpis 3 Char Char"/>
    <w:basedOn w:val="Normln"/>
    <w:next w:val="Normln"/>
    <w:link w:val="Nadpis3Char"/>
    <w:uiPriority w:val="99"/>
    <w:qFormat/>
    <w:rsid w:val="00F31742"/>
    <w:pPr>
      <w:keepNext/>
      <w:tabs>
        <w:tab w:val="num" w:pos="767"/>
      </w:tabs>
      <w:spacing w:before="240" w:after="60"/>
      <w:ind w:left="767" w:hanging="720"/>
      <w:outlineLvl w:val="2"/>
    </w:pPr>
    <w:rPr>
      <w:bCs/>
      <w:szCs w:val="26"/>
      <w:u w:val="single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1fze">
    <w:name w:val="1.fáze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3fze">
    <w:name w:val="3.fáze"/>
    <w:basedOn w:val="02-ODST-2"/>
    <w:qFormat/>
    <w:rsid w:val="00F22B85"/>
    <w:pPr>
      <w:numPr>
        <w:ilvl w:val="2"/>
      </w:numPr>
      <w:tabs>
        <w:tab w:val="clear" w:pos="567"/>
        <w:tab w:val="left" w:pos="709"/>
      </w:tabs>
      <w:ind w:left="709" w:hanging="567"/>
    </w:pPr>
  </w:style>
  <w:style w:type="paragraph" w:customStyle="1" w:styleId="4fze">
    <w:name w:val="4.fáze"/>
    <w:basedOn w:val="3fze"/>
    <w:qFormat/>
    <w:rsid w:val="00EC1EC9"/>
    <w:pPr>
      <w:numPr>
        <w:ilvl w:val="3"/>
      </w:numPr>
      <w:tabs>
        <w:tab w:val="clear" w:pos="709"/>
        <w:tab w:val="clear" w:pos="1724"/>
        <w:tab w:val="left" w:pos="567"/>
        <w:tab w:val="left" w:pos="1418"/>
        <w:tab w:val="num" w:pos="2007"/>
      </w:tabs>
      <w:ind w:left="1701"/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aliases w:val="2.fáze Char"/>
    <w:basedOn w:val="Standardnpsmoodstavce"/>
    <w:link w:val="Nadpis2"/>
    <w:uiPriority w:val="9"/>
    <w:rsid w:val="0010373C"/>
    <w:rPr>
      <w:b/>
    </w:rPr>
  </w:style>
  <w:style w:type="paragraph" w:customStyle="1" w:styleId="Odstavec3">
    <w:name w:val="Odstavec 3"/>
    <w:basedOn w:val="Normln"/>
    <w:rsid w:val="00AC4B33"/>
    <w:pPr>
      <w:numPr>
        <w:ilvl w:val="2"/>
        <w:numId w:val="4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5"/>
      </w:numPr>
      <w:spacing w:before="0"/>
    </w:pPr>
  </w:style>
  <w:style w:type="paragraph" w:customStyle="1" w:styleId="Odrky2rove">
    <w:name w:val="Odrážky 2 úroveň"/>
    <w:basedOn w:val="Normln"/>
    <w:link w:val="Odrky2roveChar"/>
    <w:rsid w:val="00BD6B30"/>
    <w:pPr>
      <w:numPr>
        <w:ilvl w:val="1"/>
        <w:numId w:val="5"/>
      </w:numPr>
      <w:spacing w:before="0"/>
    </w:pPr>
  </w:style>
  <w:style w:type="character" w:styleId="Odkaznakoment">
    <w:name w:val="annotation reference"/>
    <w:basedOn w:val="Standardnpsmoodstavce"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text">
    <w:name w:val="text"/>
    <w:basedOn w:val="Normln"/>
    <w:rsid w:val="002F50E4"/>
    <w:pPr>
      <w:spacing w:before="20" w:after="60"/>
      <w:ind w:right="567"/>
    </w:pPr>
    <w:rPr>
      <w:sz w:val="22"/>
    </w:rPr>
  </w:style>
  <w:style w:type="paragraph" w:styleId="Revize">
    <w:name w:val="Revision"/>
    <w:hidden/>
    <w:uiPriority w:val="99"/>
    <w:semiHidden/>
    <w:rsid w:val="00C047A3"/>
  </w:style>
  <w:style w:type="paragraph" w:customStyle="1" w:styleId="Hlavnnadpis">
    <w:name w:val="Hlavní nadpis"/>
    <w:basedOn w:val="Obsah1"/>
    <w:rsid w:val="00857049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57049"/>
    <w:pPr>
      <w:spacing w:after="100"/>
    </w:pPr>
  </w:style>
  <w:style w:type="character" w:customStyle="1" w:styleId="ZhlavChar">
    <w:name w:val="Záhlaví Char"/>
    <w:basedOn w:val="Standardnpsmoodstavce"/>
    <w:link w:val="Zhlav"/>
    <w:rsid w:val="009D3C40"/>
    <w:rPr>
      <w:sz w:val="16"/>
    </w:rPr>
  </w:style>
  <w:style w:type="character" w:customStyle="1" w:styleId="nowrap">
    <w:name w:val="nowrap"/>
    <w:basedOn w:val="Standardnpsmoodstavce"/>
    <w:rsid w:val="00AD4245"/>
  </w:style>
  <w:style w:type="table" w:styleId="Mkatabulky">
    <w:name w:val="Table Grid"/>
    <w:basedOn w:val="Normlntabulka"/>
    <w:uiPriority w:val="59"/>
    <w:locked/>
    <w:rsid w:val="0062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uiPriority w:val="99"/>
    <w:qFormat/>
    <w:rsid w:val="00A06AAC"/>
    <w:pPr>
      <w:ind w:left="720"/>
      <w:contextualSpacing/>
    </w:pPr>
    <w:rPr>
      <w:sz w:val="22"/>
    </w:rPr>
  </w:style>
  <w:style w:type="paragraph" w:styleId="Prosttext">
    <w:name w:val="Plain Text"/>
    <w:basedOn w:val="Normln"/>
    <w:link w:val="ProsttextChar"/>
    <w:rsid w:val="00D20B5B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D20B5B"/>
    <w:rPr>
      <w:rFonts w:ascii="Courier New" w:hAnsi="Courier New"/>
    </w:rPr>
  </w:style>
  <w:style w:type="paragraph" w:customStyle="1" w:styleId="Textbodu">
    <w:name w:val="Text bodu"/>
    <w:basedOn w:val="Normln"/>
    <w:rsid w:val="000126F2"/>
    <w:pPr>
      <w:numPr>
        <w:ilvl w:val="6"/>
        <w:numId w:val="17"/>
      </w:numPr>
      <w:spacing w:before="0"/>
      <w:outlineLvl w:val="8"/>
    </w:pPr>
    <w:rPr>
      <w:rFonts w:ascii="Times New Roman" w:hAnsi="Times New Roman"/>
      <w:sz w:val="24"/>
      <w:szCs w:val="24"/>
    </w:rPr>
  </w:style>
  <w:style w:type="paragraph" w:customStyle="1" w:styleId="Textpsmene">
    <w:name w:val="Text písmene"/>
    <w:basedOn w:val="Normln"/>
    <w:rsid w:val="000126F2"/>
    <w:pPr>
      <w:numPr>
        <w:ilvl w:val="8"/>
        <w:numId w:val="17"/>
      </w:numPr>
      <w:spacing w:before="0"/>
      <w:outlineLvl w:val="7"/>
    </w:pPr>
    <w:rPr>
      <w:rFonts w:ascii="Times New Roman" w:hAnsi="Times New Roman"/>
      <w:sz w:val="24"/>
      <w:szCs w:val="24"/>
    </w:rPr>
  </w:style>
  <w:style w:type="paragraph" w:customStyle="1" w:styleId="ZKON">
    <w:name w:val="ZÁKON"/>
    <w:basedOn w:val="Normln"/>
    <w:next w:val="Normln"/>
    <w:rsid w:val="000126F2"/>
    <w:pPr>
      <w:keepNext/>
      <w:keepLines/>
      <w:numPr>
        <w:ilvl w:val="7"/>
        <w:numId w:val="17"/>
      </w:numPr>
      <w:tabs>
        <w:tab w:val="num" w:pos="851"/>
      </w:tabs>
      <w:spacing w:before="0"/>
      <w:ind w:left="851" w:hanging="426"/>
      <w:jc w:val="center"/>
      <w:outlineLvl w:val="0"/>
    </w:pPr>
    <w:rPr>
      <w:rFonts w:ascii="Times New Roman" w:hAnsi="Times New Roman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0126F2"/>
    <w:pPr>
      <w:tabs>
        <w:tab w:val="num" w:pos="782"/>
        <w:tab w:val="left" w:pos="851"/>
      </w:tabs>
      <w:spacing w:after="120"/>
      <w:ind w:firstLine="425"/>
      <w:outlineLvl w:val="6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rsid w:val="000126F2"/>
    <w:pPr>
      <w:spacing w:before="100" w:beforeAutospacing="1" w:after="100" w:afterAutospacing="1"/>
      <w:jc w:val="left"/>
    </w:pPr>
    <w:rPr>
      <w:sz w:val="22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077BBB"/>
    <w:rPr>
      <w:color w:val="800080" w:themeColor="followedHyperlink"/>
      <w:u w:val="single"/>
    </w:rPr>
  </w:style>
  <w:style w:type="paragraph" w:customStyle="1" w:styleId="01-L">
    <w:name w:val="01-ČL."/>
    <w:basedOn w:val="Normln"/>
    <w:next w:val="Normln"/>
    <w:qFormat/>
    <w:rsid w:val="00F22B85"/>
    <w:pPr>
      <w:spacing w:before="600"/>
      <w:ind w:left="18" w:hanging="454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F22B85"/>
    <w:pPr>
      <w:numPr>
        <w:ilvl w:val="0"/>
        <w:numId w:val="0"/>
      </w:numPr>
      <w:tabs>
        <w:tab w:val="clear" w:pos="567"/>
        <w:tab w:val="left" w:pos="1134"/>
        <w:tab w:val="num" w:pos="1364"/>
      </w:tabs>
      <w:ind w:left="1134" w:hanging="850"/>
    </w:pPr>
  </w:style>
  <w:style w:type="paragraph" w:customStyle="1" w:styleId="10-ODST-3">
    <w:name w:val="10-ODST-3"/>
    <w:basedOn w:val="05-ODST-3"/>
    <w:qFormat/>
    <w:rsid w:val="00F22B85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adpis3Char">
    <w:name w:val="Nadpis 3 Char"/>
    <w:aliases w:val="Nadpis 3 Char Char Char"/>
    <w:basedOn w:val="Standardnpsmoodstavce"/>
    <w:link w:val="Nadpis3"/>
    <w:uiPriority w:val="99"/>
    <w:rsid w:val="00F31742"/>
    <w:rPr>
      <w:bCs/>
      <w:szCs w:val="26"/>
      <w:u w:val="single"/>
      <w:lang w:val="x-none" w:eastAsia="x-none"/>
    </w:rPr>
  </w:style>
  <w:style w:type="character" w:customStyle="1" w:styleId="Odrky2roveChar">
    <w:name w:val="Odrážky 2 úroveň Char"/>
    <w:link w:val="Odrky2rove"/>
    <w:locked/>
    <w:rsid w:val="00A80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2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76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8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1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31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oftender.cz/home/profil/992824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softender.cz/home/profil/992824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tin.balvin@ceproas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softender.cz/home/profil/992824" TargetMode="External"/><Relationship Id="rId10" Type="http://schemas.openxmlformats.org/officeDocument/2006/relationships/hyperlink" Target="mailto:frantisek.petrik@ceproas.cz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etr.hostek@ceproas.cz" TargetMode="External"/><Relationship Id="rId14" Type="http://schemas.openxmlformats.org/officeDocument/2006/relationships/hyperlink" Target="http://www.softender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vecovai\dokumenty\V&#221;B&#282;ROV&#193;%20&#344;&#205;ZEN&#205;\V&#344;%202015\MR\048-15-OCN_RS%20Oprava%20KAO%20produktovod&#367;\ZD%202015%2002%200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26FEC-2975-4695-9B34-A676F5C7A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 2015 02 09</Template>
  <TotalTime>10</TotalTime>
  <Pages>1</Pages>
  <Words>3783</Words>
  <Characters>22324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Hostek Petr</cp:lastModifiedBy>
  <cp:revision>6</cp:revision>
  <cp:lastPrinted>2015-05-20T07:31:00Z</cp:lastPrinted>
  <dcterms:created xsi:type="dcterms:W3CDTF">2015-05-12T11:18:00Z</dcterms:created>
  <dcterms:modified xsi:type="dcterms:W3CDTF">2015-05-20T07:32:00Z</dcterms:modified>
</cp:coreProperties>
</file>