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00" w:rsidRDefault="004F5000">
      <w:pPr>
        <w:rPr>
          <w:noProof/>
        </w:rPr>
      </w:pPr>
    </w:p>
    <w:p w:rsidR="00AF26B7" w:rsidRDefault="00AF26B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0B6093" wp14:editId="36849A34">
            <wp:simplePos x="0" y="0"/>
            <wp:positionH relativeFrom="column">
              <wp:posOffset>1533525</wp:posOffset>
            </wp:positionH>
            <wp:positionV relativeFrom="paragraph">
              <wp:posOffset>-80645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6B7" w:rsidRDefault="00AF26B7">
      <w:pPr>
        <w:rPr>
          <w:noProof/>
        </w:rPr>
      </w:pPr>
    </w:p>
    <w:p w:rsidR="00AF26B7" w:rsidRDefault="00AF26B7">
      <w:pPr>
        <w:rPr>
          <w:noProof/>
        </w:rPr>
      </w:pPr>
    </w:p>
    <w:p w:rsidR="00AF26B7" w:rsidRDefault="00AF26B7">
      <w:pPr>
        <w:rPr>
          <w:noProof/>
        </w:rPr>
      </w:pPr>
    </w:p>
    <w:p w:rsidR="00AF26B7" w:rsidRDefault="00AF26B7">
      <w:pPr>
        <w:rPr>
          <w:noProof/>
        </w:rPr>
      </w:pPr>
    </w:p>
    <w:p w:rsidR="00AF26B7" w:rsidRPr="00AF26B7" w:rsidRDefault="00AF26B7" w:rsidP="00AF26B7">
      <w:pPr>
        <w:jc w:val="center"/>
        <w:rPr>
          <w:sz w:val="24"/>
          <w:szCs w:val="24"/>
        </w:rPr>
      </w:pPr>
      <w:r w:rsidRPr="00AF26B7">
        <w:rPr>
          <w:sz w:val="24"/>
          <w:szCs w:val="24"/>
        </w:rPr>
        <w:t xml:space="preserve">Zadávací dokumentace </w:t>
      </w:r>
      <w:r w:rsidR="00D1781E">
        <w:rPr>
          <w:sz w:val="24"/>
          <w:szCs w:val="24"/>
        </w:rPr>
        <w:t>k výběrovému řízení</w:t>
      </w:r>
    </w:p>
    <w:p w:rsidR="00AF26B7" w:rsidRPr="00AF26B7" w:rsidRDefault="00AF26B7" w:rsidP="00AF26B7">
      <w:pPr>
        <w:jc w:val="center"/>
        <w:rPr>
          <w:sz w:val="24"/>
          <w:szCs w:val="24"/>
        </w:rPr>
      </w:pPr>
      <w:r w:rsidRPr="00AF26B7">
        <w:rPr>
          <w:sz w:val="24"/>
          <w:szCs w:val="24"/>
        </w:rPr>
        <w:t xml:space="preserve">č. </w:t>
      </w:r>
      <w:r w:rsidR="004F17A4">
        <w:rPr>
          <w:sz w:val="24"/>
          <w:szCs w:val="24"/>
        </w:rPr>
        <w:t>21</w:t>
      </w:r>
      <w:r w:rsidR="00D01BF6">
        <w:rPr>
          <w:sz w:val="24"/>
          <w:szCs w:val="24"/>
        </w:rPr>
        <w:t>3</w:t>
      </w:r>
      <w:r w:rsidRPr="00AF26B7">
        <w:rPr>
          <w:sz w:val="24"/>
          <w:szCs w:val="24"/>
        </w:rPr>
        <w:t>/1</w:t>
      </w:r>
      <w:r w:rsidR="00D01BF6">
        <w:rPr>
          <w:sz w:val="24"/>
          <w:szCs w:val="24"/>
        </w:rPr>
        <w:t>4</w:t>
      </w:r>
      <w:r w:rsidRPr="00AF26B7">
        <w:rPr>
          <w:sz w:val="24"/>
          <w:szCs w:val="24"/>
        </w:rPr>
        <w:t>/OCN</w:t>
      </w:r>
    </w:p>
    <w:p w:rsidR="00AF26B7" w:rsidRDefault="00AF26B7" w:rsidP="00AF26B7"/>
    <w:p w:rsidR="00500CB8" w:rsidRDefault="00500CB8" w:rsidP="00AF26B7"/>
    <w:p w:rsidR="00500CB8" w:rsidRDefault="00500CB8" w:rsidP="00AF26B7"/>
    <w:p w:rsidR="00AF26B7" w:rsidRDefault="00500CB8" w:rsidP="00500CB8">
      <w:pPr>
        <w:jc w:val="center"/>
      </w:pPr>
      <w:r>
        <w:t>s názvem</w:t>
      </w:r>
    </w:p>
    <w:p w:rsidR="00AF26B7" w:rsidRDefault="00AF26B7" w:rsidP="00AF26B7"/>
    <w:p w:rsidR="00D1781E" w:rsidRDefault="00D1781E" w:rsidP="00D1781E">
      <w:pPr>
        <w:jc w:val="left"/>
      </w:pPr>
    </w:p>
    <w:p w:rsidR="00AF26B7" w:rsidRDefault="00AF26B7" w:rsidP="00AF26B7">
      <w:pPr>
        <w:jc w:val="center"/>
      </w:pPr>
    </w:p>
    <w:p w:rsidR="00AF26B7" w:rsidRDefault="00AF26B7" w:rsidP="00AF26B7">
      <w:pPr>
        <w:jc w:val="center"/>
      </w:pPr>
    </w:p>
    <w:p w:rsidR="00390346" w:rsidRDefault="00390346" w:rsidP="00AF26B7">
      <w:pPr>
        <w:jc w:val="center"/>
      </w:pPr>
    </w:p>
    <w:p w:rsidR="00390346" w:rsidRDefault="00390346" w:rsidP="00AF26B7">
      <w:pPr>
        <w:jc w:val="center"/>
      </w:pPr>
    </w:p>
    <w:p w:rsidR="00390346" w:rsidRDefault="00390346" w:rsidP="00AF26B7">
      <w:pPr>
        <w:jc w:val="center"/>
      </w:pPr>
    </w:p>
    <w:p w:rsidR="00390346" w:rsidRDefault="00390346" w:rsidP="00AF26B7">
      <w:pPr>
        <w:jc w:val="center"/>
      </w:pPr>
    </w:p>
    <w:p w:rsidR="00AF26B7" w:rsidRPr="006A5168" w:rsidRDefault="006A5168" w:rsidP="006A5168">
      <w:pPr>
        <w:jc w:val="center"/>
        <w:rPr>
          <w:b/>
          <w:sz w:val="28"/>
          <w:szCs w:val="28"/>
        </w:rPr>
      </w:pPr>
      <w:bookmarkStart w:id="0" w:name="OLE_LINK1"/>
      <w:r w:rsidRPr="006A5168">
        <w:rPr>
          <w:b/>
          <w:sz w:val="28"/>
          <w:szCs w:val="28"/>
        </w:rPr>
        <w:t xml:space="preserve">Výměna </w:t>
      </w:r>
      <w:r w:rsidR="00E87A76">
        <w:rPr>
          <w:b/>
          <w:sz w:val="28"/>
          <w:szCs w:val="28"/>
        </w:rPr>
        <w:t xml:space="preserve">staničních baterií, sklad </w:t>
      </w:r>
      <w:r w:rsidR="004F17A4">
        <w:rPr>
          <w:b/>
          <w:sz w:val="28"/>
          <w:szCs w:val="28"/>
        </w:rPr>
        <w:t>Šlapanov a Potěhy</w:t>
      </w:r>
    </w:p>
    <w:bookmarkEnd w:id="0"/>
    <w:p w:rsidR="00AF26B7" w:rsidRDefault="00AF26B7" w:rsidP="00AF26B7"/>
    <w:p w:rsidR="00AF26B7" w:rsidRDefault="00AF26B7" w:rsidP="00AF26B7"/>
    <w:p w:rsidR="00390346" w:rsidRDefault="00390346" w:rsidP="00AF26B7"/>
    <w:p w:rsidR="00390346" w:rsidRDefault="00390346" w:rsidP="00AF26B7"/>
    <w:p w:rsidR="00390346" w:rsidRDefault="00390346" w:rsidP="00AF26B7"/>
    <w:p w:rsidR="00390346" w:rsidRDefault="00390346" w:rsidP="00AF26B7"/>
    <w:p w:rsidR="00390346" w:rsidRDefault="00390346" w:rsidP="00AF26B7"/>
    <w:p w:rsidR="00AF26B7" w:rsidRDefault="00AF26B7" w:rsidP="00AF26B7"/>
    <w:p w:rsidR="00D1781E" w:rsidRDefault="00D1781E" w:rsidP="00AF26B7"/>
    <w:p w:rsidR="00D1781E" w:rsidRDefault="00D1781E" w:rsidP="00AF26B7"/>
    <w:p w:rsidR="00D1781E" w:rsidRDefault="00D1781E" w:rsidP="00AF26B7"/>
    <w:p w:rsidR="00D1781E" w:rsidRDefault="00D1781E" w:rsidP="00AF26B7"/>
    <w:p w:rsidR="00AF26B7" w:rsidRDefault="00AF26B7" w:rsidP="00AF26B7">
      <w:r>
        <w:t>Zadavatel:</w:t>
      </w:r>
    </w:p>
    <w:p w:rsidR="00AF26B7" w:rsidRDefault="00AF26B7" w:rsidP="00AF26B7"/>
    <w:p w:rsidR="00AF26B7" w:rsidRDefault="00AF26B7" w:rsidP="00AF26B7">
      <w:r>
        <w:t>ČEPRO, a.s.</w:t>
      </w:r>
    </w:p>
    <w:p w:rsidR="00AF26B7" w:rsidRDefault="00AF26B7" w:rsidP="00AF26B7">
      <w:r>
        <w:t>se sídlem: Dělnická 213/12 , 17004 Praha 7</w:t>
      </w:r>
    </w:p>
    <w:p w:rsidR="00AF26B7" w:rsidRDefault="00AF26B7" w:rsidP="00AF26B7">
      <w:r>
        <w:t>IČ: 60193531</w:t>
      </w:r>
    </w:p>
    <w:p w:rsidR="00AF26B7" w:rsidRDefault="00AF26B7" w:rsidP="00AF26B7">
      <w:r>
        <w:t xml:space="preserve">zapsaná v obchodním rejstříku u Městského soudu v Praze pod spis. </w:t>
      </w:r>
      <w:proofErr w:type="gramStart"/>
      <w:r>
        <w:t>zn.</w:t>
      </w:r>
      <w:proofErr w:type="gramEnd"/>
      <w:r>
        <w:t xml:space="preserve"> B 2341</w:t>
      </w:r>
    </w:p>
    <w:p w:rsidR="00390346" w:rsidRDefault="00AF26B7" w:rsidP="00AF26B7">
      <w:r>
        <w:lastRenderedPageBreak/>
        <w:t xml:space="preserve"> </w:t>
      </w:r>
    </w:p>
    <w:p w:rsidR="00AF26B7" w:rsidRDefault="00AF26B7" w:rsidP="00656D03">
      <w:pPr>
        <w:pStyle w:val="01-L"/>
        <w:jc w:val="both"/>
      </w:pPr>
      <w:r>
        <w:t xml:space="preserve"> Identifikační údaje zadavatele, základní parametry zakázky</w:t>
      </w:r>
    </w:p>
    <w:p w:rsidR="00AF26B7" w:rsidRPr="00F0728B" w:rsidRDefault="00AF26B7" w:rsidP="00F0728B">
      <w:pPr>
        <w:pStyle w:val="02-ODST-2"/>
        <w:rPr>
          <w:b/>
        </w:rPr>
      </w:pPr>
      <w:r w:rsidRPr="00F0728B">
        <w:rPr>
          <w:b/>
        </w:rPr>
        <w:t>Identifikační údaje zadavatele</w:t>
      </w:r>
    </w:p>
    <w:p w:rsidR="00AF26B7" w:rsidRDefault="00AF26B7" w:rsidP="00AF26B7"/>
    <w:p w:rsidR="00AF26B7" w:rsidRDefault="00AF26B7" w:rsidP="00AF26B7">
      <w:r>
        <w:t>Společnost:</w:t>
      </w:r>
      <w:r>
        <w:tab/>
      </w:r>
      <w:r>
        <w:tab/>
      </w:r>
      <w:r w:rsidR="00656D03">
        <w:t xml:space="preserve"> </w:t>
      </w:r>
      <w:r>
        <w:t>ČEPRO, a. s.</w:t>
      </w:r>
    </w:p>
    <w:p w:rsidR="00AF26B7" w:rsidRDefault="00AF26B7" w:rsidP="00AF26B7">
      <w:r>
        <w:t>Sídlem:</w:t>
      </w:r>
      <w:r>
        <w:tab/>
      </w:r>
      <w:r>
        <w:tab/>
      </w:r>
      <w:r>
        <w:tab/>
      </w:r>
      <w:r w:rsidR="00656D03">
        <w:t xml:space="preserve"> </w:t>
      </w:r>
      <w:r>
        <w:t>Dělnická 213/12 , 170 04 Praha 7</w:t>
      </w:r>
    </w:p>
    <w:p w:rsidR="00AF26B7" w:rsidRDefault="00AF26B7" w:rsidP="00AF26B7">
      <w:r>
        <w:t>IČ:</w:t>
      </w:r>
      <w:r>
        <w:tab/>
      </w:r>
      <w:r>
        <w:tab/>
      </w:r>
      <w:r>
        <w:tab/>
      </w:r>
      <w:r w:rsidR="00656D03">
        <w:t xml:space="preserve">          </w:t>
      </w:r>
      <w:r>
        <w:t>601 93 531</w:t>
      </w:r>
    </w:p>
    <w:p w:rsidR="00AF26B7" w:rsidRDefault="00AF26B7" w:rsidP="00AF26B7">
      <w:r>
        <w:t xml:space="preserve">DIČ: </w:t>
      </w:r>
      <w:r>
        <w:tab/>
      </w:r>
      <w:r>
        <w:tab/>
      </w:r>
      <w:r>
        <w:tab/>
      </w:r>
      <w:r w:rsidR="00656D03">
        <w:t xml:space="preserve">     </w:t>
      </w:r>
      <w:r>
        <w:t>CZ 601 93 531</w:t>
      </w:r>
    </w:p>
    <w:p w:rsidR="00AF26B7" w:rsidRDefault="00CD4B77" w:rsidP="00AF26B7">
      <w:r>
        <w:t>zastupuje</w:t>
      </w:r>
      <w:r w:rsidR="00AF26B7">
        <w:t>:</w:t>
      </w:r>
      <w:r w:rsidR="00AF26B7">
        <w:tab/>
      </w:r>
      <w:r w:rsidR="00AF26B7">
        <w:tab/>
      </w:r>
      <w:r w:rsidR="00656D03">
        <w:t xml:space="preserve"> </w:t>
      </w:r>
      <w:r w:rsidR="00AF26B7">
        <w:t>Mgr. Jan Duspěva, předseda představenstva</w:t>
      </w:r>
    </w:p>
    <w:p w:rsidR="00AF26B7" w:rsidRDefault="00AF26B7" w:rsidP="00AF26B7">
      <w:r>
        <w:tab/>
      </w:r>
      <w:r>
        <w:tab/>
      </w:r>
      <w:r>
        <w:tab/>
      </w:r>
      <w:r w:rsidR="00656D03">
        <w:t xml:space="preserve">          </w:t>
      </w:r>
      <w:r>
        <w:t>Ing. Ladislav Staněk, člen představenstva</w:t>
      </w:r>
    </w:p>
    <w:p w:rsidR="00AF26B7" w:rsidRDefault="00AF26B7" w:rsidP="00AF26B7"/>
    <w:p w:rsidR="00AF26B7" w:rsidRDefault="00AF26B7" w:rsidP="00AF26B7">
      <w:r>
        <w:t xml:space="preserve">zapsaná v obchodním rejstříku vedeném Městským soudem v Praze, oddíl B, vložka 2341 </w:t>
      </w:r>
    </w:p>
    <w:p w:rsidR="00AF26B7" w:rsidRDefault="00AF26B7" w:rsidP="00AF26B7">
      <w:r>
        <w:t>(dále jen „zadavatel“)</w:t>
      </w:r>
    </w:p>
    <w:p w:rsidR="00F0728B" w:rsidRDefault="00F0728B" w:rsidP="00AF26B7"/>
    <w:p w:rsidR="00AF26B7" w:rsidRPr="00F0728B" w:rsidRDefault="00AF26B7" w:rsidP="00F0728B">
      <w:pPr>
        <w:pStyle w:val="02-ODST-2"/>
        <w:rPr>
          <w:b/>
        </w:rPr>
      </w:pPr>
      <w:r w:rsidRPr="00F0728B">
        <w:rPr>
          <w:b/>
        </w:rPr>
        <w:t>Kontaktní osoby</w:t>
      </w:r>
    </w:p>
    <w:p w:rsidR="009E73B7" w:rsidRDefault="00AF26B7" w:rsidP="00AF26B7">
      <w:r>
        <w:t>Zadavatel se zavazuje poskytnout zájemcům informace potřebné pro podání nabídky k této zakázce</w:t>
      </w:r>
      <w:r w:rsidR="009E73B7">
        <w:t xml:space="preserve">, která </w:t>
      </w:r>
      <w:r w:rsidR="001B6EB5">
        <w:t>se dle</w:t>
      </w:r>
      <w:r w:rsidR="009E73B7">
        <w:t xml:space="preserve"> § 18 odst. 5 zákona č. 137/2006 Sb., o veřejných zakázkách, v platném znění (dále též jen</w:t>
      </w:r>
      <w:r w:rsidR="001B6EB5">
        <w:t xml:space="preserve"> „zákon“), neřídí postupem podle</w:t>
      </w:r>
      <w:r w:rsidR="009E73B7">
        <w:t xml:space="preserve"> </w:t>
      </w:r>
      <w:r w:rsidR="00CD4B77">
        <w:t xml:space="preserve">tohoto </w:t>
      </w:r>
      <w:r w:rsidR="009E73B7">
        <w:t>zákona</w:t>
      </w:r>
      <w:r>
        <w:t xml:space="preserve">. </w:t>
      </w:r>
    </w:p>
    <w:p w:rsidR="00AF26B7" w:rsidRDefault="00AF26B7" w:rsidP="00AF26B7">
      <w:r>
        <w:t>Kontaktní osobou je ve věcech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2409"/>
        <w:gridCol w:w="1839"/>
        <w:gridCol w:w="2665"/>
      </w:tblGrid>
      <w:tr w:rsidR="004526A8" w:rsidRPr="00CF4479" w:rsidTr="000A5034">
        <w:trPr>
          <w:trHeight w:val="401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jméno a příjmení: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telefon: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e-mail:</w:t>
            </w:r>
          </w:p>
        </w:tc>
      </w:tr>
      <w:tr w:rsidR="004526A8" w:rsidRPr="00CF4479" w:rsidTr="000A5034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6A8" w:rsidRPr="00CF4479" w:rsidRDefault="009E73B7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výběrového</w:t>
            </w:r>
            <w:r w:rsidR="004526A8">
              <w:rPr>
                <w:rFonts w:cs="Arial"/>
              </w:rPr>
              <w:t xml:space="preserve"> řízení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Lenka Hošková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221 968 246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lenka.hoskova@ceproas.cz</w:t>
            </w:r>
          </w:p>
        </w:tc>
      </w:tr>
      <w:tr w:rsidR="00EA401E" w:rsidRPr="009858C8" w:rsidTr="000A5034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01E" w:rsidRPr="00CF4479" w:rsidRDefault="00EA401E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 xml:space="preserve">technických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01E" w:rsidRPr="00FE1CFE" w:rsidRDefault="00EA401E" w:rsidP="00C514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FE1CFE">
              <w:rPr>
                <w:rFonts w:cs="Arial"/>
              </w:rPr>
              <w:t>Jaroslav Pecka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01E" w:rsidRPr="00FE1CFE" w:rsidRDefault="00EA401E" w:rsidP="00C514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FE1CFE">
              <w:rPr>
                <w:rFonts w:cs="Arial"/>
              </w:rPr>
              <w:t>603 881 420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01E" w:rsidRPr="00FE1CFE" w:rsidRDefault="00EA401E" w:rsidP="00C514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FE1CFE">
              <w:rPr>
                <w:rFonts w:cs="Arial"/>
              </w:rPr>
              <w:t>jaroslav.pecka@ceproas.cz</w:t>
            </w:r>
          </w:p>
        </w:tc>
      </w:tr>
    </w:tbl>
    <w:p w:rsidR="00B154D9" w:rsidRDefault="00B154D9" w:rsidP="00AF26B7"/>
    <w:p w:rsidR="00AF26B7" w:rsidRPr="00B154D9" w:rsidRDefault="00AF26B7" w:rsidP="00B154D9">
      <w:pPr>
        <w:pStyle w:val="02-ODST-2"/>
        <w:rPr>
          <w:b/>
        </w:rPr>
      </w:pPr>
      <w:r w:rsidRPr="00B154D9">
        <w:rPr>
          <w:b/>
        </w:rPr>
        <w:t>Vymezení předmětu zakázky</w:t>
      </w:r>
    </w:p>
    <w:p w:rsidR="007560CE" w:rsidRDefault="00C22EF8" w:rsidP="007560CE">
      <w:r w:rsidRPr="00C22EF8">
        <w:t xml:space="preserve">Předmětem </w:t>
      </w:r>
      <w:r w:rsidR="004644AC">
        <w:t xml:space="preserve">této </w:t>
      </w:r>
      <w:r w:rsidRPr="00C22EF8">
        <w:t xml:space="preserve">zakázky je </w:t>
      </w:r>
      <w:r w:rsidR="002F3760">
        <w:t xml:space="preserve">dodávka </w:t>
      </w:r>
      <w:r w:rsidR="003E1F3E">
        <w:t>akumulátorov</w:t>
      </w:r>
      <w:r w:rsidR="00BA0FB3">
        <w:t>ých baterií</w:t>
      </w:r>
      <w:r w:rsidR="0004208E">
        <w:t xml:space="preserve"> včetně usměrňovačů 110V</w:t>
      </w:r>
      <w:r w:rsidR="00BA0FB3">
        <w:t xml:space="preserve"> pro sklady </w:t>
      </w:r>
      <w:r w:rsidR="003666A4">
        <w:t>Šlapanov a Potěhy</w:t>
      </w:r>
      <w:r w:rsidR="007560CE">
        <w:t>. Součástí předmětu této zakázky je vyjma dodávky baterií též požadavek zadavatele na provedení kompletní instalace baterií dodavatelem, jejich uvedení do provozu a zajištění ekologické likvidace stávajících bloků baterie.</w:t>
      </w:r>
    </w:p>
    <w:p w:rsidR="00BA0FB3" w:rsidRDefault="003666A4" w:rsidP="007B17A2">
      <w:r>
        <w:t xml:space="preserve"> </w:t>
      </w:r>
    </w:p>
    <w:p w:rsidR="00BA0FB3" w:rsidRDefault="00CB5F55" w:rsidP="0004208E">
      <w:pPr>
        <w:pStyle w:val="Odstavecseseznamem"/>
        <w:numPr>
          <w:ilvl w:val="0"/>
          <w:numId w:val="19"/>
        </w:numPr>
      </w:pPr>
      <w:r w:rsidRPr="006D6599">
        <w:rPr>
          <w:b/>
        </w:rPr>
        <w:t xml:space="preserve">Sklad </w:t>
      </w:r>
      <w:r w:rsidR="0004208E">
        <w:rPr>
          <w:b/>
        </w:rPr>
        <w:t>Šlapanov</w:t>
      </w:r>
      <w:r>
        <w:t xml:space="preserve">, </w:t>
      </w:r>
      <w:r w:rsidR="008F60B3">
        <w:t>umístění baterií v </w:t>
      </w:r>
      <w:r w:rsidR="00200D2E">
        <w:t>p</w:t>
      </w:r>
      <w:r w:rsidR="0004208E" w:rsidRPr="0004208E">
        <w:t>odzemní rozvodn</w:t>
      </w:r>
      <w:r w:rsidR="00200D2E">
        <w:t>ě</w:t>
      </w:r>
      <w:r w:rsidR="0004208E" w:rsidRPr="0004208E">
        <w:t xml:space="preserve"> 6 kV/0,4 kV obj. 250</w:t>
      </w:r>
      <w:r w:rsidR="0004208E">
        <w:t xml:space="preserve"> </w:t>
      </w:r>
    </w:p>
    <w:p w:rsidR="00FE1CFE" w:rsidRPr="00FE1CFE" w:rsidRDefault="00FE1CFE" w:rsidP="00FE1CFE">
      <w:pPr>
        <w:pStyle w:val="Odstavecseseznamem"/>
        <w:numPr>
          <w:ilvl w:val="0"/>
          <w:numId w:val="20"/>
        </w:numPr>
      </w:pPr>
      <w:r w:rsidRPr="00FE1CFE">
        <w:t>Demontáž stávající baterie a usměrňovače</w:t>
      </w:r>
    </w:p>
    <w:p w:rsidR="00CF6478" w:rsidRDefault="00FE1CFE" w:rsidP="00FE1CFE">
      <w:pPr>
        <w:pStyle w:val="Odstavecseseznamem"/>
        <w:numPr>
          <w:ilvl w:val="0"/>
          <w:numId w:val="20"/>
        </w:numPr>
      </w:pPr>
      <w:r w:rsidRPr="00FE1CFE">
        <w:t xml:space="preserve">Dodávka 1 ks staniční akumulátorové baterie olověné s volným elektrolytem 110V/350 </w:t>
      </w:r>
      <w:proofErr w:type="spellStart"/>
      <w:r w:rsidRPr="00FE1CFE">
        <w:t>Ah</w:t>
      </w:r>
      <w:proofErr w:type="spellEnd"/>
      <w:r w:rsidRPr="00FE1CFE">
        <w:t xml:space="preserve"> typu 5 </w:t>
      </w:r>
      <w:proofErr w:type="spellStart"/>
      <w:r w:rsidRPr="00FE1CFE">
        <w:t>OPzS</w:t>
      </w:r>
      <w:proofErr w:type="spellEnd"/>
      <w:r w:rsidRPr="00FE1CFE">
        <w:t xml:space="preserve"> 350, s minimální životností dle EUROBAT 15+ let, naplněných, nabitých, včetně spojek a příslušenství</w:t>
      </w:r>
    </w:p>
    <w:p w:rsidR="00200D2E" w:rsidRDefault="00200D2E" w:rsidP="00200D2E">
      <w:pPr>
        <w:pStyle w:val="Odstavecseseznamem"/>
        <w:numPr>
          <w:ilvl w:val="0"/>
          <w:numId w:val="20"/>
        </w:numPr>
      </w:pPr>
      <w:r>
        <w:t>d</w:t>
      </w:r>
      <w:r w:rsidRPr="00200D2E">
        <w:t xml:space="preserve">odávka nového </w:t>
      </w:r>
      <w:r>
        <w:t>tyristorového u</w:t>
      </w:r>
      <w:r w:rsidRPr="00200D2E">
        <w:t xml:space="preserve">směrňovače 110V, např. typ D400G108/25 </w:t>
      </w:r>
      <w:proofErr w:type="spellStart"/>
      <w:r w:rsidRPr="00200D2E">
        <w:t>Bwrug</w:t>
      </w:r>
      <w:proofErr w:type="spellEnd"/>
      <w:r w:rsidRPr="00200D2E">
        <w:t xml:space="preserve"> TDG, napájení 400V/50Hz/6,5A; výstup nabíjení / udržovací nabíjení 120,42 V, jmenovitý proud 25 A nastavitelný v rozsahu 50 – 100 %.</w:t>
      </w:r>
    </w:p>
    <w:p w:rsidR="00845DDA" w:rsidRDefault="00845DDA" w:rsidP="00845DDA">
      <w:pPr>
        <w:pStyle w:val="Odstavecseseznamem"/>
        <w:numPr>
          <w:ilvl w:val="0"/>
          <w:numId w:val="20"/>
        </w:numPr>
      </w:pPr>
      <w:r>
        <w:t>um</w:t>
      </w:r>
      <w:r w:rsidR="00BC7EDE">
        <w:t xml:space="preserve">ístění </w:t>
      </w:r>
      <w:r w:rsidR="00CD4B77">
        <w:t xml:space="preserve">nové </w:t>
      </w:r>
      <w:r w:rsidR="00BC7EDE">
        <w:t>baterie do nového stojan</w:t>
      </w:r>
      <w:r w:rsidR="001D16FE">
        <w:t>u</w:t>
      </w:r>
      <w:r>
        <w:t xml:space="preserve"> (případně stávajícího) za použití původních připojovacích vodičů</w:t>
      </w:r>
    </w:p>
    <w:p w:rsidR="000568E3" w:rsidRPr="000568E3" w:rsidRDefault="000568E3" w:rsidP="000568E3">
      <w:pPr>
        <w:pStyle w:val="Odstavecseseznamem"/>
        <w:numPr>
          <w:ilvl w:val="0"/>
          <w:numId w:val="20"/>
        </w:numPr>
      </w:pPr>
      <w:r w:rsidRPr="000568E3">
        <w:t>Kompletní instalace baterie a její uvedení do provozu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Kontrola a očištění stávajících stojanů nebo dodávka nových stojanů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Kontrola podlahy pod bateriemi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Montáž baterie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Připojení baterie na původní odpojovač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Montáž usměrňovače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lastRenderedPageBreak/>
        <w:t>Propojení baterie a usměrňovače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Úprava přívodního vedení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Kontrola parametrů nabíjení baterie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Kapacitní zkouška</w:t>
      </w:r>
    </w:p>
    <w:p w:rsidR="000568E3" w:rsidRPr="000568E3" w:rsidRDefault="000568E3" w:rsidP="000568E3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Revize elektro</w:t>
      </w:r>
    </w:p>
    <w:p w:rsidR="000568E3" w:rsidRPr="000568E3" w:rsidRDefault="000568E3" w:rsidP="000568E3">
      <w:pPr>
        <w:pStyle w:val="Odstavecseseznamem"/>
        <w:numPr>
          <w:ilvl w:val="0"/>
          <w:numId w:val="20"/>
        </w:numPr>
      </w:pPr>
      <w:r w:rsidRPr="000568E3">
        <w:t>Ekologická likvidace stávajících bloků baterie a usměrňovače</w:t>
      </w:r>
    </w:p>
    <w:p w:rsidR="00FB4F7E" w:rsidRPr="00BC0D9E" w:rsidRDefault="00FB4F7E" w:rsidP="00FB4F7E">
      <w:pPr>
        <w:rPr>
          <w:rFonts w:cs="Arial"/>
        </w:rPr>
      </w:pPr>
      <w:r w:rsidRPr="00BC0D9E">
        <w:rPr>
          <w:rFonts w:cs="Arial"/>
        </w:rPr>
        <w:t xml:space="preserve">Současné stojany </w:t>
      </w:r>
      <w:r w:rsidR="00CD4B77">
        <w:rPr>
          <w:rFonts w:cs="Arial"/>
        </w:rPr>
        <w:t xml:space="preserve">stávajících baterií </w:t>
      </w:r>
      <w:r w:rsidRPr="00BC0D9E">
        <w:rPr>
          <w:rFonts w:cs="Arial"/>
        </w:rPr>
        <w:t xml:space="preserve">jsou dva a rozměr každého z nich je: d: 226 cm, š: 44cm, výška </w:t>
      </w:r>
      <w:r w:rsidR="00541A25">
        <w:rPr>
          <w:rFonts w:cs="Arial"/>
        </w:rPr>
        <w:t xml:space="preserve">stojanu </w:t>
      </w:r>
      <w:r w:rsidRPr="00BC0D9E">
        <w:rPr>
          <w:rFonts w:cs="Arial"/>
        </w:rPr>
        <w:t>nad podlahou 27</w:t>
      </w:r>
      <w:r w:rsidR="006724EA">
        <w:rPr>
          <w:rFonts w:cs="Arial"/>
        </w:rPr>
        <w:t xml:space="preserve"> cm</w:t>
      </w:r>
      <w:r w:rsidRPr="00BC0D9E">
        <w:rPr>
          <w:rFonts w:cs="Arial"/>
        </w:rPr>
        <w:t>, v každém stojanu jsou dvě řady článků (viz přiložené foto).</w:t>
      </w:r>
    </w:p>
    <w:p w:rsidR="00FB4F7E" w:rsidRDefault="00FB4F7E" w:rsidP="000568E3">
      <w:pPr>
        <w:pStyle w:val="Odstavecseseznamem"/>
      </w:pPr>
    </w:p>
    <w:p w:rsidR="00C31AD4" w:rsidRDefault="00C31AD4" w:rsidP="00C31AD4">
      <w:pPr>
        <w:pStyle w:val="Odstavecseseznamem"/>
      </w:pPr>
    </w:p>
    <w:p w:rsidR="00C31AD4" w:rsidRDefault="00C31AD4" w:rsidP="00BC0D9E">
      <w:pPr>
        <w:pStyle w:val="Odstavecseseznamem"/>
        <w:numPr>
          <w:ilvl w:val="0"/>
          <w:numId w:val="19"/>
        </w:numPr>
      </w:pPr>
      <w:r w:rsidRPr="006D6599">
        <w:rPr>
          <w:b/>
        </w:rPr>
        <w:t xml:space="preserve">Sklad </w:t>
      </w:r>
      <w:r w:rsidR="00BC0D9E">
        <w:rPr>
          <w:b/>
        </w:rPr>
        <w:t>Potěhy</w:t>
      </w:r>
      <w:r w:rsidR="005B65BA">
        <w:t xml:space="preserve">, </w:t>
      </w:r>
      <w:r w:rsidR="00BC0D9E" w:rsidRPr="00BC0D9E">
        <w:t xml:space="preserve">umístění baterií v podzemní rozvodně 6 kV/0,4 kV obj. 250 </w:t>
      </w:r>
    </w:p>
    <w:p w:rsidR="0074474E" w:rsidRPr="0074474E" w:rsidRDefault="0074474E" w:rsidP="0074474E">
      <w:pPr>
        <w:pStyle w:val="Odstavecseseznamem"/>
        <w:numPr>
          <w:ilvl w:val="0"/>
          <w:numId w:val="20"/>
        </w:numPr>
      </w:pPr>
      <w:r>
        <w:t>d</w:t>
      </w:r>
      <w:r w:rsidRPr="0074474E">
        <w:t>emontáž stávající baterie a usměrňovače</w:t>
      </w:r>
    </w:p>
    <w:p w:rsidR="0074474E" w:rsidRPr="0074474E" w:rsidRDefault="0074474E" w:rsidP="0074474E">
      <w:pPr>
        <w:pStyle w:val="Odstavecseseznamem"/>
        <w:numPr>
          <w:ilvl w:val="0"/>
          <w:numId w:val="20"/>
        </w:numPr>
      </w:pPr>
      <w:r>
        <w:t>d</w:t>
      </w:r>
      <w:r w:rsidRPr="0074474E">
        <w:t>odávka 1 ks staniční akumulátorové baterie olověné s volný</w:t>
      </w:r>
      <w:r>
        <w:t xml:space="preserve">m elektrolytem 110V/350 </w:t>
      </w:r>
      <w:proofErr w:type="spellStart"/>
      <w:r>
        <w:t>Ah</w:t>
      </w:r>
      <w:proofErr w:type="spellEnd"/>
      <w:r>
        <w:t xml:space="preserve"> </w:t>
      </w:r>
      <w:r w:rsidRPr="0074474E">
        <w:t xml:space="preserve">typu 5 </w:t>
      </w:r>
      <w:proofErr w:type="spellStart"/>
      <w:r w:rsidRPr="0074474E">
        <w:t>OPzS</w:t>
      </w:r>
      <w:proofErr w:type="spellEnd"/>
      <w:r w:rsidRPr="0074474E">
        <w:t xml:space="preserve"> 350, s minimální životností dle EUROBAT 15+ let, naplněných, nabitých, včetně spojek a příslušenství.</w:t>
      </w:r>
    </w:p>
    <w:p w:rsidR="00F96955" w:rsidRDefault="00F96955" w:rsidP="00F96955">
      <w:pPr>
        <w:pStyle w:val="Odstavecseseznamem"/>
        <w:numPr>
          <w:ilvl w:val="0"/>
          <w:numId w:val="20"/>
        </w:numPr>
      </w:pPr>
      <w:r w:rsidRPr="00F96955">
        <w:t xml:space="preserve">Dodávka nového </w:t>
      </w:r>
      <w:r>
        <w:t xml:space="preserve">tyristorového </w:t>
      </w:r>
      <w:r w:rsidRPr="00F96955">
        <w:t xml:space="preserve">usměrňovače 110V, např. typ D400G108/25 </w:t>
      </w:r>
      <w:proofErr w:type="spellStart"/>
      <w:r w:rsidRPr="00F96955">
        <w:t>Bwrug</w:t>
      </w:r>
      <w:proofErr w:type="spellEnd"/>
      <w:r w:rsidRPr="00F96955">
        <w:t xml:space="preserve"> TDG, napájení 400V/50Hz/6,5A; výstup nabíjení / udržovací nabíjení 120,42 V, jmenovitý proud 25 A nastavitelný v rozsahu 50 – 100 %.</w:t>
      </w:r>
    </w:p>
    <w:p w:rsidR="00F96955" w:rsidRDefault="00F96955" w:rsidP="00F96955">
      <w:pPr>
        <w:pStyle w:val="Odstavecseseznamem"/>
        <w:numPr>
          <w:ilvl w:val="0"/>
          <w:numId w:val="20"/>
        </w:numPr>
      </w:pPr>
      <w:r>
        <w:t>umí</w:t>
      </w:r>
      <w:r w:rsidR="00BC7EDE">
        <w:t xml:space="preserve">stění </w:t>
      </w:r>
      <w:r w:rsidR="00CD4B77">
        <w:t xml:space="preserve">nové </w:t>
      </w:r>
      <w:r w:rsidR="00BC7EDE">
        <w:t>baterie do nového stojanu</w:t>
      </w:r>
      <w:r>
        <w:t xml:space="preserve"> (případně stávajícího) za použití původních připojovacích vodičů</w:t>
      </w:r>
    </w:p>
    <w:p w:rsidR="00F96955" w:rsidRPr="000568E3" w:rsidRDefault="00F96955" w:rsidP="00F96955">
      <w:pPr>
        <w:pStyle w:val="Odstavecseseznamem"/>
        <w:numPr>
          <w:ilvl w:val="0"/>
          <w:numId w:val="20"/>
        </w:numPr>
      </w:pPr>
      <w:r w:rsidRPr="000568E3">
        <w:t>Kompletní instalace baterie a její uvedení do provozu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Kontrola a očištění stávajících stojanů nebo dodávka nových stojanů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Kontrola podlahy pod bateriemi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Montáž baterie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Připojení baterie na původní odpojovač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Montáž usměrňovače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Propojení baterie a usměrňovače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Úprava přívodního vedení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Kontrola parametrů nabíjení baterie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Kapacitní zkouška</w:t>
      </w:r>
    </w:p>
    <w:p w:rsidR="00F96955" w:rsidRPr="000568E3" w:rsidRDefault="00F96955" w:rsidP="00F96955">
      <w:pPr>
        <w:numPr>
          <w:ilvl w:val="0"/>
          <w:numId w:val="24"/>
        </w:numPr>
        <w:spacing w:before="0"/>
        <w:jc w:val="left"/>
        <w:rPr>
          <w:rFonts w:cs="Arial"/>
        </w:rPr>
      </w:pPr>
      <w:r w:rsidRPr="000568E3">
        <w:rPr>
          <w:rFonts w:cs="Arial"/>
        </w:rPr>
        <w:t>Revize elektro</w:t>
      </w:r>
    </w:p>
    <w:p w:rsidR="00F96955" w:rsidRPr="000568E3" w:rsidRDefault="00F96955" w:rsidP="00F96955">
      <w:pPr>
        <w:pStyle w:val="Odstavecseseznamem"/>
        <w:numPr>
          <w:ilvl w:val="0"/>
          <w:numId w:val="20"/>
        </w:numPr>
      </w:pPr>
      <w:r w:rsidRPr="000568E3">
        <w:t>Ekologická likvidace stávajících bloků baterie a usměrňovače</w:t>
      </w:r>
    </w:p>
    <w:p w:rsidR="00F96955" w:rsidRDefault="00F96955" w:rsidP="00F96955">
      <w:pPr>
        <w:rPr>
          <w:rFonts w:cs="Arial"/>
        </w:rPr>
      </w:pPr>
      <w:r w:rsidRPr="00F96955">
        <w:rPr>
          <w:rFonts w:cs="Arial"/>
        </w:rPr>
        <w:t xml:space="preserve">Současný stojan </w:t>
      </w:r>
      <w:r w:rsidR="00CD4B77">
        <w:rPr>
          <w:rFonts w:cs="Arial"/>
        </w:rPr>
        <w:t xml:space="preserve">stávající baterie </w:t>
      </w:r>
      <w:r w:rsidRPr="00F96955">
        <w:rPr>
          <w:rFonts w:cs="Arial"/>
        </w:rPr>
        <w:t>je rozměru: d:</w:t>
      </w:r>
      <w:r w:rsidR="00ED71C8">
        <w:rPr>
          <w:rFonts w:cs="Arial"/>
        </w:rPr>
        <w:t xml:space="preserve"> </w:t>
      </w:r>
      <w:r w:rsidRPr="00F96955">
        <w:rPr>
          <w:rFonts w:cs="Arial"/>
        </w:rPr>
        <w:t>170 cm, š: 75cm, jsou v něm tři řady článků uložených stupňovitě nad sebou (viz přiložené foto).</w:t>
      </w:r>
    </w:p>
    <w:p w:rsidR="00CD4B77" w:rsidRDefault="00CD4B77" w:rsidP="00CD4B77">
      <w:r>
        <w:t>Dodavatel</w:t>
      </w:r>
      <w:r w:rsidRPr="003F44AE">
        <w:t xml:space="preserve"> je povine</w:t>
      </w:r>
      <w:r>
        <w:t>n v rámci realizace předmětu zakázky p</w:t>
      </w:r>
      <w:r w:rsidRPr="003F44AE">
        <w:t xml:space="preserve">rovést veškeré nutné </w:t>
      </w:r>
      <w:r w:rsidRPr="009C77CC">
        <w:t>práce</w:t>
      </w:r>
      <w:r>
        <w:t xml:space="preserve"> a</w:t>
      </w:r>
      <w:r w:rsidRPr="009C77CC">
        <w:t xml:space="preserve"> výkony </w:t>
      </w:r>
      <w:r>
        <w:t xml:space="preserve">a zajistit potřebné </w:t>
      </w:r>
      <w:r w:rsidRPr="009C77CC">
        <w:t>dodávky</w:t>
      </w:r>
      <w:r>
        <w:t xml:space="preserve"> veškerého materiálu a zařízení</w:t>
      </w:r>
      <w:r w:rsidRPr="009C77CC">
        <w:t xml:space="preserve">, jejichž provedení, aniž by bylo specificky popsáno </w:t>
      </w:r>
      <w:r>
        <w:t>v dokumentech této zadávací dokumentace a jejích nedílných součástech</w:t>
      </w:r>
      <w:r w:rsidRPr="009C77CC">
        <w:t xml:space="preserve">, je neoddělitelnou součástí řádného provedení </w:t>
      </w:r>
      <w:r>
        <w:t>předmětu zakázky dodavatelem</w:t>
      </w:r>
      <w:r w:rsidRPr="009C77CC">
        <w:t xml:space="preserve"> (zejména, nikoli však výlučně, dodávka věcí potřebných k provedení </w:t>
      </w:r>
      <w:r>
        <w:t>předmětu zakázky</w:t>
      </w:r>
      <w:r w:rsidRPr="009C77CC">
        <w:t xml:space="preserve"> a kterých bude použito k</w:t>
      </w:r>
      <w:r>
        <w:t xml:space="preserve"> její </w:t>
      </w:r>
      <w:r w:rsidRPr="009C77CC">
        <w:t>realizaci</w:t>
      </w:r>
      <w:r>
        <w:t>)</w:t>
      </w:r>
      <w:r w:rsidRPr="009C77CC">
        <w:t>, jakož i veškeré práce, dodávky, výkony, sjednané či požadované právními předpisy a normami ČSN nebo EN, veškeré zkoušky a služby, kterých je dočasně nebo trvale třeba k řádnému pro</w:t>
      </w:r>
      <w:r w:rsidRPr="00145D3A">
        <w:t xml:space="preserve">vedení, dokončení a předání </w:t>
      </w:r>
      <w:r>
        <w:t>předmětu zakázky zadavateli</w:t>
      </w:r>
      <w:r w:rsidRPr="009C77CC">
        <w:t xml:space="preserve"> v </w:t>
      </w:r>
      <w:r w:rsidRPr="00145D3A">
        <w:t>souladu s jeho účelovým určením</w:t>
      </w:r>
      <w:r w:rsidRPr="009C77CC">
        <w:t>.</w:t>
      </w:r>
    </w:p>
    <w:p w:rsidR="00AF26B7" w:rsidRDefault="00AF26B7" w:rsidP="00AF26B7">
      <w:r>
        <w:t xml:space="preserve">Dodavatel rovněž </w:t>
      </w:r>
      <w:r w:rsidR="00FE4000">
        <w:t>jako součást předmětu z</w:t>
      </w:r>
      <w:r w:rsidR="0033761F">
        <w:t>a</w:t>
      </w:r>
      <w:r w:rsidR="00FE4000">
        <w:t xml:space="preserve">kázky </w:t>
      </w:r>
      <w:r>
        <w:t>předá zadavateli tuto dokumentaci</w:t>
      </w:r>
      <w:r w:rsidR="009F1CCD">
        <w:t xml:space="preserve"> v českém jazyce</w:t>
      </w:r>
      <w:r>
        <w:t>:</w:t>
      </w:r>
    </w:p>
    <w:p w:rsidR="00AF26B7" w:rsidRDefault="00AF26B7" w:rsidP="000E621C">
      <w:pPr>
        <w:pStyle w:val="Odstavecseseznamem"/>
        <w:numPr>
          <w:ilvl w:val="0"/>
          <w:numId w:val="5"/>
        </w:numPr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F26B7" w:rsidRDefault="00AF26B7" w:rsidP="000E621C">
      <w:pPr>
        <w:pStyle w:val="Odstavecseseznamem"/>
        <w:numPr>
          <w:ilvl w:val="0"/>
          <w:numId w:val="5"/>
        </w:numPr>
      </w:pPr>
      <w:r>
        <w:t>návod k použití, k obsluze a údržbě s ohledem na bezpečnost práce</w:t>
      </w:r>
    </w:p>
    <w:p w:rsidR="00FE4000" w:rsidRDefault="00FE4000" w:rsidP="000E621C">
      <w:pPr>
        <w:pStyle w:val="Odstavecseseznamem"/>
        <w:numPr>
          <w:ilvl w:val="0"/>
          <w:numId w:val="5"/>
        </w:numPr>
      </w:pPr>
      <w:r>
        <w:t>záruční listy</w:t>
      </w:r>
    </w:p>
    <w:p w:rsidR="00AF26B7" w:rsidRDefault="00AF26B7" w:rsidP="000E621C">
      <w:pPr>
        <w:pStyle w:val="Odstavecseseznamem"/>
        <w:numPr>
          <w:ilvl w:val="0"/>
          <w:numId w:val="5"/>
        </w:numPr>
      </w:pPr>
      <w:r>
        <w:t>výchozí revizní zpráv</w:t>
      </w:r>
      <w:r w:rsidR="00683C02">
        <w:t>u nového elektro</w:t>
      </w:r>
      <w:r>
        <w:t>zařízení</w:t>
      </w:r>
    </w:p>
    <w:p w:rsidR="00AF26B7" w:rsidRDefault="00AF26B7" w:rsidP="000E621C">
      <w:pPr>
        <w:pStyle w:val="Odrky2rove"/>
        <w:numPr>
          <w:ilvl w:val="0"/>
          <w:numId w:val="5"/>
        </w:numPr>
      </w:pPr>
      <w:r>
        <w:t xml:space="preserve">doklady o ekologické likvidaci </w:t>
      </w:r>
      <w:r w:rsidR="00F029A5">
        <w:t>stávajících bloků baterie</w:t>
      </w:r>
    </w:p>
    <w:p w:rsidR="00AD3AE4" w:rsidRPr="00AD3AE4" w:rsidRDefault="00AD3AE4" w:rsidP="00AD3AE4">
      <w:pPr>
        <w:pStyle w:val="Odrky2rove"/>
        <w:numPr>
          <w:ilvl w:val="0"/>
          <w:numId w:val="5"/>
        </w:numPr>
        <w:rPr>
          <w:rFonts w:cs="Arial"/>
        </w:rPr>
      </w:pPr>
      <w:r w:rsidRPr="00AD3AE4">
        <w:rPr>
          <w:rFonts w:cs="Arial"/>
        </w:rPr>
        <w:t>dodací list</w:t>
      </w:r>
      <w:r w:rsidR="00E710F5">
        <w:rPr>
          <w:rFonts w:cs="Arial"/>
        </w:rPr>
        <w:t>y</w:t>
      </w:r>
      <w:r w:rsidRPr="00AD3AE4">
        <w:rPr>
          <w:rFonts w:cs="Arial"/>
        </w:rPr>
        <w:t xml:space="preserve"> a předávací protokol</w:t>
      </w:r>
      <w:r w:rsidR="00E710F5">
        <w:rPr>
          <w:rFonts w:cs="Arial"/>
        </w:rPr>
        <w:t>y</w:t>
      </w:r>
    </w:p>
    <w:p w:rsidR="00AF26B7" w:rsidRPr="004644AC" w:rsidRDefault="00AD3AE4" w:rsidP="00AF26B7">
      <w:pPr>
        <w:pStyle w:val="Prosttext"/>
        <w:numPr>
          <w:ilvl w:val="0"/>
          <w:numId w:val="5"/>
        </w:numPr>
        <w:rPr>
          <w:rFonts w:ascii="Arial" w:hAnsi="Arial" w:cs="Arial"/>
          <w:i/>
        </w:rPr>
      </w:pPr>
      <w:r w:rsidRPr="00AD3AE4">
        <w:rPr>
          <w:rFonts w:ascii="Arial" w:hAnsi="Arial" w:cs="Arial"/>
        </w:rPr>
        <w:t>další potřebné dokumenty dle právních a technických předpisů vydaných a platných v České republice</w:t>
      </w:r>
    </w:p>
    <w:p w:rsidR="00AF26B7" w:rsidRPr="00FB0F06" w:rsidRDefault="00AF26B7" w:rsidP="00FB0F06">
      <w:pPr>
        <w:pStyle w:val="02-ODST-2"/>
        <w:rPr>
          <w:b/>
        </w:rPr>
      </w:pPr>
      <w:r w:rsidRPr="00FB0F06">
        <w:rPr>
          <w:b/>
        </w:rPr>
        <w:t>Doba a místo plnění zakázky</w:t>
      </w:r>
    </w:p>
    <w:p w:rsidR="00AF26B7" w:rsidRDefault="00AF26B7" w:rsidP="00AF26B7">
      <w:r>
        <w:t>Doba plnění:</w:t>
      </w:r>
    </w:p>
    <w:p w:rsidR="00587564" w:rsidRDefault="00FE4000" w:rsidP="00AF26B7">
      <w:r>
        <w:t xml:space="preserve">Lhůta pro </w:t>
      </w:r>
      <w:r w:rsidR="00AF26B7">
        <w:t xml:space="preserve">ukončení realizace předmětu </w:t>
      </w:r>
      <w:r w:rsidR="00D36C90">
        <w:t xml:space="preserve">této </w:t>
      </w:r>
      <w:r w:rsidR="00AF26B7">
        <w:t>zakázky</w:t>
      </w:r>
      <w:r w:rsidR="00111AD5">
        <w:t xml:space="preserve"> nejpozději do </w:t>
      </w:r>
      <w:r w:rsidR="006252F0">
        <w:t>3</w:t>
      </w:r>
      <w:r w:rsidR="007560CE">
        <w:t>1</w:t>
      </w:r>
      <w:r w:rsidR="006252F0">
        <w:t>.</w:t>
      </w:r>
      <w:r w:rsidR="00E17048">
        <w:t xml:space="preserve"> </w:t>
      </w:r>
      <w:r w:rsidR="007560CE">
        <w:t>12</w:t>
      </w:r>
      <w:r w:rsidR="006252F0">
        <w:t>.</w:t>
      </w:r>
      <w:r w:rsidR="00111AD5">
        <w:t xml:space="preserve"> 201</w:t>
      </w:r>
      <w:r w:rsidR="006252F0">
        <w:t>4</w:t>
      </w:r>
    </w:p>
    <w:p w:rsidR="00AF26B7" w:rsidRDefault="00AF26B7" w:rsidP="00AF26B7">
      <w:r>
        <w:lastRenderedPageBreak/>
        <w:t xml:space="preserve">Místo plnění: </w:t>
      </w:r>
    </w:p>
    <w:p w:rsidR="00587564" w:rsidRDefault="009E799B" w:rsidP="00587564">
      <w:r>
        <w:t xml:space="preserve">ČEPRO, a.s., STŘED, </w:t>
      </w:r>
      <w:r w:rsidR="00D36C90">
        <w:t xml:space="preserve">sklad </w:t>
      </w:r>
      <w:r w:rsidR="007560CE">
        <w:t>Šlapanov a</w:t>
      </w:r>
      <w:r>
        <w:t xml:space="preserve"> sklad</w:t>
      </w:r>
      <w:r w:rsidR="007560CE">
        <w:t xml:space="preserve"> Potěhy</w:t>
      </w:r>
    </w:p>
    <w:p w:rsidR="00A42A83" w:rsidRDefault="00A42A83" w:rsidP="00587564"/>
    <w:p w:rsidR="00AF26B7" w:rsidRPr="0021642E" w:rsidRDefault="00AF26B7" w:rsidP="0021642E">
      <w:pPr>
        <w:pStyle w:val="02-ODST-2"/>
        <w:rPr>
          <w:b/>
        </w:rPr>
      </w:pPr>
      <w:r w:rsidRPr="0021642E">
        <w:rPr>
          <w:b/>
        </w:rPr>
        <w:t>Prohlídka místa plnění</w:t>
      </w:r>
    </w:p>
    <w:p w:rsidR="009619F4" w:rsidRDefault="00AF26B7" w:rsidP="00AF26B7">
      <w:r>
        <w:t xml:space="preserve">Zadavatel se zavazuje poskytnout zájemcům potřebné informace pro podání nabídky k této zakázce. Z tohoto důvodu bude zajištěna pro zájemce prohlídka místa plnění. </w:t>
      </w:r>
    </w:p>
    <w:p w:rsidR="00AF26B7" w:rsidRPr="00790B71" w:rsidRDefault="00AF26B7" w:rsidP="00AF26B7">
      <w:pPr>
        <w:rPr>
          <w:b/>
          <w:u w:val="single"/>
        </w:rPr>
      </w:pPr>
      <w:r w:rsidRPr="00790B71">
        <w:rPr>
          <w:b/>
          <w:u w:val="single"/>
        </w:rPr>
        <w:t xml:space="preserve">Prohlídka místa plnění </w:t>
      </w:r>
      <w:r w:rsidR="009619F4" w:rsidRPr="00790B71">
        <w:rPr>
          <w:b/>
          <w:u w:val="single"/>
        </w:rPr>
        <w:t xml:space="preserve">pro sklad </w:t>
      </w:r>
      <w:r w:rsidR="007560CE">
        <w:rPr>
          <w:b/>
          <w:u w:val="single"/>
        </w:rPr>
        <w:t>Šlapanov</w:t>
      </w:r>
      <w:r w:rsidR="009619F4" w:rsidRPr="00790B71">
        <w:rPr>
          <w:b/>
          <w:u w:val="single"/>
        </w:rPr>
        <w:t xml:space="preserve"> </w:t>
      </w:r>
      <w:r w:rsidRPr="00790B71">
        <w:rPr>
          <w:b/>
          <w:u w:val="single"/>
        </w:rPr>
        <w:t xml:space="preserve">se uskuteční dne </w:t>
      </w:r>
      <w:proofErr w:type="gramStart"/>
      <w:r w:rsidR="00541A25">
        <w:rPr>
          <w:b/>
          <w:u w:val="single"/>
        </w:rPr>
        <w:t>23.10.</w:t>
      </w:r>
      <w:r w:rsidR="00541A25" w:rsidRPr="00790B71">
        <w:rPr>
          <w:b/>
          <w:u w:val="single"/>
        </w:rPr>
        <w:t xml:space="preserve"> </w:t>
      </w:r>
      <w:r w:rsidR="009619F4" w:rsidRPr="00790B71">
        <w:rPr>
          <w:b/>
          <w:u w:val="single"/>
        </w:rPr>
        <w:t>v 9 hodin</w:t>
      </w:r>
      <w:proofErr w:type="gramEnd"/>
      <w:r w:rsidR="009619F4" w:rsidRPr="00790B71">
        <w:rPr>
          <w:b/>
          <w:u w:val="single"/>
        </w:rPr>
        <w:t xml:space="preserve">, pro sklad </w:t>
      </w:r>
      <w:r w:rsidR="007560CE">
        <w:rPr>
          <w:b/>
          <w:u w:val="single"/>
        </w:rPr>
        <w:t>Potěhy</w:t>
      </w:r>
      <w:r w:rsidR="009619F4" w:rsidRPr="00790B71">
        <w:rPr>
          <w:b/>
          <w:u w:val="single"/>
        </w:rPr>
        <w:t xml:space="preserve"> v 1</w:t>
      </w:r>
      <w:r w:rsidR="00541A25">
        <w:rPr>
          <w:b/>
          <w:u w:val="single"/>
        </w:rPr>
        <w:t>0:30</w:t>
      </w:r>
      <w:r w:rsidR="009619F4" w:rsidRPr="00790B71">
        <w:rPr>
          <w:b/>
          <w:u w:val="single"/>
        </w:rPr>
        <w:t xml:space="preserve"> hodin. </w:t>
      </w:r>
    </w:p>
    <w:p w:rsidR="009619F4" w:rsidRDefault="009619F4" w:rsidP="009619F4">
      <w:r>
        <w:t>Sraz účastníků je v 9,00 hodin na vrátnici skladu</w:t>
      </w:r>
      <w:r w:rsidR="00E70FFD">
        <w:t xml:space="preserve"> Šlapanov</w:t>
      </w:r>
      <w:r>
        <w:t>.</w:t>
      </w:r>
    </w:p>
    <w:p w:rsidR="00AF26B7" w:rsidRDefault="00AF26B7" w:rsidP="00AF26B7">
      <w:r>
        <w:t>Účast na místním šetření je třeba předem ohlásit na níže uvedeném kontaktu.</w:t>
      </w:r>
    </w:p>
    <w:p w:rsidR="00AC4B33" w:rsidRDefault="00AF26B7" w:rsidP="00AF26B7">
      <w:pPr>
        <w:rPr>
          <w:bCs/>
        </w:rPr>
      </w:pPr>
      <w:r>
        <w:t xml:space="preserve">Kontaktní osobou </w:t>
      </w:r>
      <w:proofErr w:type="gramStart"/>
      <w:r>
        <w:t>je</w:t>
      </w:r>
      <w:r w:rsidR="00541A25">
        <w:rPr>
          <w:bCs/>
        </w:rPr>
        <w:t xml:space="preserve"> </w:t>
      </w:r>
      <w:r w:rsidR="0080531C">
        <w:rPr>
          <w:bCs/>
        </w:rPr>
        <w:t xml:space="preserve"> Vítězslav</w:t>
      </w:r>
      <w:proofErr w:type="gramEnd"/>
      <w:r w:rsidR="0080531C">
        <w:rPr>
          <w:bCs/>
        </w:rPr>
        <w:t xml:space="preserve"> </w:t>
      </w:r>
      <w:r w:rsidR="00541A25">
        <w:rPr>
          <w:bCs/>
        </w:rPr>
        <w:t xml:space="preserve">Mach, tel 737 113 719, e-mail: </w:t>
      </w:r>
      <w:hyperlink r:id="rId10" w:history="1">
        <w:r w:rsidR="00541A25" w:rsidRPr="00541A25">
          <w:rPr>
            <w:rStyle w:val="Hypertextovodkaz"/>
            <w:bCs/>
          </w:rPr>
          <w:t>vitezslav.mach@ceproas.cz</w:t>
        </w:r>
      </w:hyperlink>
    </w:p>
    <w:p w:rsidR="00AC4B33" w:rsidRDefault="00AC4B33" w:rsidP="00AC4B33">
      <w:pPr>
        <w:pStyle w:val="01-L"/>
      </w:pPr>
      <w:bookmarkStart w:id="1" w:name="_Toc273535865"/>
      <w:r>
        <w:t>Rozsah a technické podmínky</w:t>
      </w:r>
      <w:bookmarkEnd w:id="1"/>
    </w:p>
    <w:p w:rsidR="00796DF6" w:rsidRPr="00796DF6" w:rsidRDefault="00796DF6" w:rsidP="00796DF6">
      <w:pPr>
        <w:pStyle w:val="02-ODST-2"/>
        <w:rPr>
          <w:b/>
        </w:rPr>
      </w:pPr>
      <w:bookmarkStart w:id="2" w:name="_Toc263143227"/>
      <w:r w:rsidRPr="00796DF6">
        <w:rPr>
          <w:b/>
        </w:rPr>
        <w:t xml:space="preserve">Rozsah </w:t>
      </w:r>
      <w:r w:rsidR="00FE4000">
        <w:rPr>
          <w:b/>
        </w:rPr>
        <w:t>předmětu zakázky</w:t>
      </w:r>
      <w:bookmarkEnd w:id="2"/>
    </w:p>
    <w:p w:rsidR="00BE7B07" w:rsidRPr="00606FC4" w:rsidRDefault="00BE7B07" w:rsidP="00BE7B07">
      <w:pPr>
        <w:rPr>
          <w:highlight w:val="yellow"/>
        </w:rPr>
      </w:pPr>
      <w:r>
        <w:rPr>
          <w:rFonts w:cs="Arial"/>
        </w:rPr>
        <w:t xml:space="preserve">Rozsah </w:t>
      </w:r>
      <w:r w:rsidR="008B6C02">
        <w:rPr>
          <w:rFonts w:cs="Arial"/>
        </w:rPr>
        <w:t>plnění dodavatele</w:t>
      </w:r>
      <w:r>
        <w:rPr>
          <w:rFonts w:cs="Arial"/>
        </w:rPr>
        <w:t xml:space="preserve"> je vymezen v bodě 1.</w:t>
      </w:r>
      <w:r w:rsidR="00D36C90">
        <w:rPr>
          <w:rFonts w:cs="Arial"/>
        </w:rPr>
        <w:t>3</w:t>
      </w:r>
      <w:r>
        <w:rPr>
          <w:rFonts w:cs="Arial"/>
        </w:rPr>
        <w:t xml:space="preserve"> této zadávací dokumentace</w:t>
      </w:r>
      <w:r w:rsidR="009F1CCD">
        <w:rPr>
          <w:rFonts w:cs="Arial"/>
        </w:rPr>
        <w:t>.</w:t>
      </w:r>
    </w:p>
    <w:p w:rsidR="00AF26B7" w:rsidRDefault="00AF26B7" w:rsidP="00AF26B7"/>
    <w:p w:rsidR="002D1281" w:rsidRPr="007C7B6F" w:rsidRDefault="00AF26B7" w:rsidP="002D1281">
      <w:pPr>
        <w:pStyle w:val="02-ODST-2"/>
        <w:rPr>
          <w:b/>
        </w:rPr>
      </w:pPr>
      <w:r w:rsidRPr="00584106">
        <w:rPr>
          <w:b/>
        </w:rPr>
        <w:t>Technické podmínky realizace</w:t>
      </w:r>
      <w:r w:rsidR="002D1281">
        <w:rPr>
          <w:b/>
        </w:rPr>
        <w:t xml:space="preserve"> a</w:t>
      </w:r>
      <w:r w:rsidR="002D1281" w:rsidRPr="002D1281">
        <w:rPr>
          <w:b/>
        </w:rPr>
        <w:t xml:space="preserve"> </w:t>
      </w:r>
      <w:r w:rsidR="002D1281">
        <w:rPr>
          <w:b/>
        </w:rPr>
        <w:t>d</w:t>
      </w:r>
      <w:r w:rsidR="002D1281" w:rsidRPr="007C7B6F">
        <w:rPr>
          <w:b/>
        </w:rPr>
        <w:t>alší požadav</w:t>
      </w:r>
      <w:r w:rsidR="002D1281">
        <w:rPr>
          <w:b/>
        </w:rPr>
        <w:t>ky na realizaci předmětu zakázky</w:t>
      </w:r>
    </w:p>
    <w:p w:rsidR="00AF26B7" w:rsidRPr="00584106" w:rsidRDefault="00AF26B7" w:rsidP="002D1281">
      <w:pPr>
        <w:pStyle w:val="02-ODST-2"/>
        <w:numPr>
          <w:ilvl w:val="0"/>
          <w:numId w:val="0"/>
        </w:numPr>
        <w:ind w:left="567"/>
        <w:rPr>
          <w:b/>
        </w:rPr>
      </w:pPr>
    </w:p>
    <w:p w:rsidR="009F7AFA" w:rsidRDefault="009F7AFA" w:rsidP="009E799B">
      <w:pPr>
        <w:pStyle w:val="05-ODST-3"/>
      </w:pPr>
      <w:r>
        <w:t xml:space="preserve">Zadavatel požaduje posouzení náročnosti zakázky na místě </w:t>
      </w:r>
      <w:r w:rsidR="009E799B">
        <w:t>plnění</w:t>
      </w:r>
      <w:r>
        <w:t>.</w:t>
      </w:r>
    </w:p>
    <w:p w:rsidR="00AF26B7" w:rsidRDefault="00990D92" w:rsidP="009F7AFA">
      <w:pPr>
        <w:pStyle w:val="05-ODST-3"/>
      </w:pPr>
      <w:r>
        <w:t>Zadavatel p</w:t>
      </w:r>
      <w:r w:rsidR="007C7B6F">
        <w:t xml:space="preserve">ožaduje předložení harmonogramu </w:t>
      </w:r>
      <w:r w:rsidR="00CA1D1C">
        <w:t>plnění</w:t>
      </w:r>
      <w:r w:rsidR="00D36C90">
        <w:t>.</w:t>
      </w:r>
      <w:r w:rsidR="00CA1D1C">
        <w:t xml:space="preserve"> </w:t>
      </w:r>
    </w:p>
    <w:p w:rsidR="004E3937" w:rsidRDefault="004E3937" w:rsidP="004E3937">
      <w:pPr>
        <w:pStyle w:val="05-ODST-3"/>
      </w:pPr>
      <w:r>
        <w:t xml:space="preserve">Uchazeč </w:t>
      </w:r>
      <w:r w:rsidRPr="00CE67E3">
        <w:t xml:space="preserve">bere na vědomí, že </w:t>
      </w:r>
      <w:r w:rsidR="00FE4000">
        <w:t xml:space="preserve">instalace baterií </w:t>
      </w:r>
      <w:r w:rsidRPr="00CE67E3">
        <w:t xml:space="preserve">budou probíhat </w:t>
      </w:r>
      <w:r w:rsidR="002D1281">
        <w:t xml:space="preserve">v místě plnění </w:t>
      </w:r>
      <w:r w:rsidRPr="00CE67E3">
        <w:t xml:space="preserve">za provozu </w:t>
      </w:r>
      <w:r>
        <w:t xml:space="preserve">skladu </w:t>
      </w:r>
      <w:r w:rsidR="002D1281">
        <w:t xml:space="preserve">pohonných hmot </w:t>
      </w:r>
      <w:r w:rsidRPr="00CE67E3">
        <w:t>ČEPRO, a.s.</w:t>
      </w:r>
      <w:r>
        <w:t xml:space="preserve">  </w:t>
      </w:r>
    </w:p>
    <w:p w:rsidR="004E3937" w:rsidRPr="00CE67E3" w:rsidRDefault="004E3937" w:rsidP="004E3937">
      <w:pPr>
        <w:pStyle w:val="05-ODST-3"/>
      </w:pPr>
      <w:r w:rsidRPr="00CE67E3">
        <w:t>Pracovníci dodavatele budou vybaveni pracovními a ochrannými prostředky, které určí zadavatel a pracovníci dodavatele je budou bezpodmínečně používat</w:t>
      </w:r>
      <w:r>
        <w:t>.</w:t>
      </w:r>
    </w:p>
    <w:p w:rsidR="004E3937" w:rsidRDefault="004E3937" w:rsidP="004E3937">
      <w:pPr>
        <w:pStyle w:val="05-ODST-3"/>
      </w:pPr>
      <w:r>
        <w:t>Veškerou technickou dokumentaci zpracovanou dodavatelem je dodavatel povinen předložit ke schválení zadavateli (prováděcí, výrobní a dílenská dokumentace, technologické a pracovní předpisy a postupy, výpočty, technologické postupy a jiné doklady nutné k provedení díla). Zadavatel má výlučné právo kontroly veškeré dokumentace zpracované dodavatelem.</w:t>
      </w:r>
    </w:p>
    <w:p w:rsidR="002F74CD" w:rsidRPr="00300626" w:rsidRDefault="00FE4000" w:rsidP="002F74CD">
      <w:pPr>
        <w:pStyle w:val="05-ODST-3"/>
      </w:pPr>
      <w:r>
        <w:t xml:space="preserve">Lhůta pro dodávku baterií bude stanovena s ohledem na požadavky zadavatele a dobu plnění, přičemž práce dodavatele spočívající v instalaci baterií </w:t>
      </w:r>
      <w:r w:rsidR="00AF26B7">
        <w:t xml:space="preserve">budou prováděny podle předem stanoveného časového harmonogramu </w:t>
      </w:r>
      <w:r w:rsidR="00CA1D1C">
        <w:t xml:space="preserve">plnění </w:t>
      </w:r>
      <w:r w:rsidR="00AF26B7">
        <w:t>(„HMG“) a technologického postupu</w:t>
      </w:r>
      <w:r w:rsidR="002F74CD">
        <w:t xml:space="preserve"> odsouhlaseného ze strany dodavatele.</w:t>
      </w:r>
      <w:r w:rsidR="00AF26B7">
        <w:t xml:space="preserve"> HMG předložený dodavatelem musí </w:t>
      </w:r>
      <w:r w:rsidR="00CA1D1C">
        <w:t xml:space="preserve">být v souladu s požadavky zadavatele uvedenými v této zadávací dokumentaci a jejích nedílných součástech a musí </w:t>
      </w:r>
      <w:r w:rsidR="00AF26B7">
        <w:t>obsahovat návrh termínů</w:t>
      </w:r>
      <w:r w:rsidR="00912F78">
        <w:t>.</w:t>
      </w:r>
      <w:r w:rsidR="00AF26B7">
        <w:t xml:space="preserve"> </w:t>
      </w:r>
      <w:r w:rsidR="00912F78">
        <w:t xml:space="preserve"> </w:t>
      </w:r>
      <w:r w:rsidR="00AF26B7">
        <w:t xml:space="preserve">Konečný a závazný harmonogram </w:t>
      </w:r>
      <w:r w:rsidR="00CA1D1C">
        <w:t xml:space="preserve">plnění </w:t>
      </w:r>
      <w:r w:rsidR="00AF26B7">
        <w:t>schvaluje vždy zadavat</w:t>
      </w:r>
      <w:r w:rsidR="002F74CD">
        <w:t>el dle svých obchodních priorit a bude součástí smlouvy uzavřené s vybraným dodavatelem.</w:t>
      </w:r>
      <w:r w:rsidR="002F74CD" w:rsidRPr="00CA1D1C">
        <w:rPr>
          <w:color w:val="000000"/>
        </w:rPr>
        <w:t xml:space="preserve"> </w:t>
      </w:r>
    </w:p>
    <w:p w:rsidR="00300626" w:rsidRDefault="006724EA" w:rsidP="00300626">
      <w:pPr>
        <w:pStyle w:val="05-ODST-3"/>
      </w:pPr>
      <w:r>
        <w:t>T</w:t>
      </w:r>
      <w:r w:rsidR="00300626">
        <w:t>echnologické práce musí respektovat provoz areálu skladu – musí být zohledněno v přiloženém harmonogramu plnění.</w:t>
      </w:r>
    </w:p>
    <w:p w:rsidR="00AF26B7" w:rsidRDefault="0033761F" w:rsidP="006F7350">
      <w:pPr>
        <w:pStyle w:val="05-ODST-3"/>
      </w:pPr>
      <w:r>
        <w:t>Z</w:t>
      </w:r>
      <w:r w:rsidR="00AF26B7">
        <w:t xml:space="preserve">adavatel požaduje záruku za </w:t>
      </w:r>
      <w:r w:rsidR="00FE4000">
        <w:t>jakost</w:t>
      </w:r>
      <w:r w:rsidR="00D067DB">
        <w:t xml:space="preserve"> </w:t>
      </w:r>
      <w:r w:rsidR="00AF26B7">
        <w:t xml:space="preserve">v délce trvání </w:t>
      </w:r>
      <w:r w:rsidR="00D067DB">
        <w:t>60</w:t>
      </w:r>
      <w:r w:rsidR="00B92771">
        <w:t xml:space="preserve"> </w:t>
      </w:r>
      <w:r w:rsidR="00AF26B7">
        <w:t>měsíců</w:t>
      </w:r>
      <w:r>
        <w:t>.</w:t>
      </w:r>
    </w:p>
    <w:p w:rsidR="00AF26B7" w:rsidRDefault="0033761F" w:rsidP="006F7350">
      <w:pPr>
        <w:pStyle w:val="05-ODST-3"/>
      </w:pPr>
      <w:r>
        <w:t>Z</w:t>
      </w:r>
      <w:r w:rsidR="00AF26B7">
        <w:t>adavatel požaduje zajištění záručního servisu dle podmínek uvedených v návrhu smlouvy, který je přílohou č. 1 této zadávací dokumentace</w:t>
      </w:r>
      <w:r w:rsidR="009E4A78">
        <w:t>, a v souladu s platnou legislativou</w:t>
      </w:r>
      <w:r>
        <w:t>.</w:t>
      </w:r>
      <w:r w:rsidR="00AF26B7">
        <w:t xml:space="preserve"> </w:t>
      </w:r>
    </w:p>
    <w:p w:rsidR="00AF26B7" w:rsidRDefault="0033761F" w:rsidP="006F7350">
      <w:pPr>
        <w:pStyle w:val="05-ODST-3"/>
      </w:pPr>
      <w:r>
        <w:t>P</w:t>
      </w:r>
      <w:r w:rsidR="00AF26B7">
        <w:t xml:space="preserve">ředmět zakázky bude splňovat kvalitativní požadavky definované platnými normami ČSN či EN v případě, že příslušné české normy neexistují. Doporučené </w:t>
      </w:r>
      <w:r w:rsidR="00CA1D1C">
        <w:t xml:space="preserve">ustanovení </w:t>
      </w:r>
      <w:r w:rsidR="00AF26B7">
        <w:t>nor</w:t>
      </w:r>
      <w:r w:rsidR="00CA1D1C">
        <w:t>e</w:t>
      </w:r>
      <w:r w:rsidR="00AF26B7">
        <w:t>m ČSN či EN se pro realizaci předmětu zakázky považují za závazn</w:t>
      </w:r>
      <w:r w:rsidR="00CA1D1C">
        <w:t>á</w:t>
      </w:r>
      <w:r w:rsidR="00AF26B7">
        <w:t>.</w:t>
      </w:r>
    </w:p>
    <w:p w:rsidR="00836B10" w:rsidRDefault="00836B10" w:rsidP="00836B10">
      <w:pPr>
        <w:pStyle w:val="05-ODST-3"/>
      </w:pPr>
      <w:r w:rsidRPr="00836612">
        <w:lastRenderedPageBreak/>
        <w:t xml:space="preserve">Komunikačním jazykem pro plnění zakázky je český jazyk. To znamená, že pokud osoby na straně </w:t>
      </w:r>
      <w:r w:rsidR="0033761F">
        <w:t>dodavatele</w:t>
      </w:r>
      <w:r w:rsidRPr="00836612">
        <w:t xml:space="preserve">, které se budou podílet na realizaci předmětu zakázky, nekomunikují (nebo komunikují špatně) v českém jazyce, je </w:t>
      </w:r>
      <w:r w:rsidR="00FE4000">
        <w:t>dodavatel</w:t>
      </w:r>
      <w:r w:rsidRPr="00836612">
        <w:t xml:space="preserve"> povinen zajistit na své náklady, aby komunikační výstupy (jak ústní, tak i písemné) vůči zadavateli byly v českém jazyce</w:t>
      </w:r>
      <w:r w:rsidR="0033761F">
        <w:t>.</w:t>
      </w:r>
    </w:p>
    <w:p w:rsidR="00B92771" w:rsidRDefault="00B92771" w:rsidP="00AF26B7"/>
    <w:p w:rsidR="00AF26B7" w:rsidRPr="00DC4834" w:rsidRDefault="00AF26B7" w:rsidP="00DC4834">
      <w:pPr>
        <w:pStyle w:val="02-ODST-2"/>
        <w:rPr>
          <w:b/>
        </w:rPr>
      </w:pPr>
      <w:r w:rsidRPr="00DC4834">
        <w:rPr>
          <w:b/>
        </w:rPr>
        <w:t xml:space="preserve">Zařízení </w:t>
      </w:r>
      <w:r w:rsidR="00FE4000">
        <w:rPr>
          <w:b/>
        </w:rPr>
        <w:t>pracoviště</w:t>
      </w:r>
    </w:p>
    <w:p w:rsidR="00AF26B7" w:rsidRDefault="00AF26B7" w:rsidP="00B47316">
      <w:pPr>
        <w:pStyle w:val="05-ODST-3"/>
      </w:pPr>
      <w:r>
        <w:t xml:space="preserve">Uzavřený sklad zadavatel nezajišťuje, poskytne </w:t>
      </w:r>
      <w:r w:rsidR="00FE4000">
        <w:t xml:space="preserve">dodavateli </w:t>
      </w:r>
      <w:r>
        <w:t>pouze možnost umístění na pracovišti nebo ve stavbě dle možností v době prováděcích prací.</w:t>
      </w:r>
    </w:p>
    <w:p w:rsidR="00AF26B7" w:rsidRDefault="00AF26B7" w:rsidP="00B47316">
      <w:pPr>
        <w:pStyle w:val="05-ODST-3"/>
      </w:pPr>
      <w:r>
        <w:t>Zadav</w:t>
      </w:r>
      <w:r w:rsidR="00B47316">
        <w:t xml:space="preserve">atel poskytne </w:t>
      </w:r>
      <w:r w:rsidR="00FE4000">
        <w:t xml:space="preserve">dodavateli k užívání </w:t>
      </w:r>
      <w:r w:rsidR="00B47316">
        <w:t>sociální zařízení (WC)</w:t>
      </w:r>
      <w:r w:rsidR="001470D3">
        <w:t>.</w:t>
      </w:r>
    </w:p>
    <w:p w:rsidR="00AF26B7" w:rsidRDefault="00AF26B7" w:rsidP="00B47316">
      <w:pPr>
        <w:pStyle w:val="05-ODST-3"/>
      </w:pPr>
      <w:r>
        <w:t>Dodavatel zodpovídá za udržení pořádku na vlastním pracovišti. V případě, že dodavatel nezajistí likvidaci vlastního odpadu a zbytků materiálu, odstraní je zadavatel sám na náklady dodavatele. Dodavatel je povinen uhradit náklady, které mu byly podle tohoto odstavce zadavatelem vyúčtovány.</w:t>
      </w:r>
    </w:p>
    <w:p w:rsidR="00E431EC" w:rsidRDefault="00E431EC" w:rsidP="00E431EC">
      <w:pPr>
        <w:pStyle w:val="05-ODST-3"/>
        <w:numPr>
          <w:ilvl w:val="0"/>
          <w:numId w:val="0"/>
        </w:numPr>
        <w:ind w:left="1134"/>
      </w:pPr>
    </w:p>
    <w:p w:rsidR="00AF26B7" w:rsidRPr="009D153C" w:rsidRDefault="008B6C02" w:rsidP="009D153C">
      <w:pPr>
        <w:pStyle w:val="02-ODST-2"/>
        <w:rPr>
          <w:b/>
        </w:rPr>
      </w:pPr>
      <w:r>
        <w:rPr>
          <w:b/>
        </w:rPr>
        <w:t xml:space="preserve">Požadavky na </w:t>
      </w:r>
      <w:r w:rsidR="00941CF1">
        <w:rPr>
          <w:b/>
        </w:rPr>
        <w:t>předmět</w:t>
      </w:r>
      <w:r>
        <w:rPr>
          <w:b/>
        </w:rPr>
        <w:t xml:space="preserve"> plnění</w:t>
      </w:r>
    </w:p>
    <w:p w:rsidR="00AF26B7" w:rsidRDefault="00AF26B7" w:rsidP="00D7799F">
      <w:pPr>
        <w:pStyle w:val="05-ODST-3"/>
      </w:pPr>
      <w:r>
        <w:t>Všechny práce a dodávky musí odpovídat ČSN nebo EN, a to i když jsou jenom doporučené, a platným obecně závazným právním předpisům.</w:t>
      </w:r>
    </w:p>
    <w:p w:rsidR="0082064F" w:rsidRPr="0082064F" w:rsidRDefault="0082064F" w:rsidP="0082064F">
      <w:pPr>
        <w:pStyle w:val="05-ODST-3"/>
      </w:pPr>
      <w:r w:rsidRPr="0082064F">
        <w:t>Uchazeč zajistí a předá zadavateli všechny doklady o provedených zkouškách dle vyhlášky č. 246/2001 Sb., o stanovení podmínek bezpečnosti a výkonu státního požárního dozoru, v platném znění, dále též doklady o úředních přejímkách a atestech, prohlášeních o shodě. Uchazeč taktéž předá veškeré návody k obsluze, záruční listy. Uchazeč předá zadavateli tuto dokladovou část v 1 vyhotovení</w:t>
      </w:r>
      <w:r w:rsidR="001470D3">
        <w:t>, není-li dohodnuto jinak</w:t>
      </w:r>
      <w:r w:rsidRPr="0082064F">
        <w:t xml:space="preserve">. </w:t>
      </w:r>
    </w:p>
    <w:p w:rsidR="00666BC2" w:rsidRPr="00666BC2" w:rsidRDefault="00D7799F" w:rsidP="00666BC2">
      <w:pPr>
        <w:pStyle w:val="05-ODST-3"/>
      </w:pPr>
      <w:r>
        <w:t xml:space="preserve">Vybraný uchazeč odpovídá </w:t>
      </w:r>
      <w:r w:rsidR="00666BC2" w:rsidRPr="00666BC2">
        <w:t xml:space="preserve">za nepoškození svých prací a dodávek až do řádného předání a převzetí </w:t>
      </w:r>
      <w:r w:rsidR="001470D3">
        <w:t>předmětu plnění</w:t>
      </w:r>
      <w:r w:rsidR="00666BC2" w:rsidRPr="00666BC2">
        <w:t xml:space="preserve"> zadavatelem</w:t>
      </w:r>
      <w:r w:rsidR="009E4A78">
        <w:t xml:space="preserve"> (tj. nebezpečí nahodilé škody nese dodavatel)</w:t>
      </w:r>
      <w:r w:rsidR="00666BC2" w:rsidRPr="00666BC2">
        <w:t>.</w:t>
      </w:r>
    </w:p>
    <w:p w:rsidR="00AF26B7" w:rsidRDefault="00AF26B7" w:rsidP="00D7799F">
      <w:pPr>
        <w:pStyle w:val="05-ODST-3"/>
      </w:pPr>
      <w:r>
        <w:t xml:space="preserve">Vybraný uchazeč musí dbát na to, aby </w:t>
      </w:r>
      <w:r w:rsidR="00891187">
        <w:t xml:space="preserve">práce na </w:t>
      </w:r>
      <w:r w:rsidR="004D6B3B">
        <w:t>předmětu zakázky</w:t>
      </w:r>
      <w:r w:rsidR="00891187">
        <w:t xml:space="preserve"> </w:t>
      </w:r>
      <w:r>
        <w:t>probíhal</w:t>
      </w:r>
      <w:r w:rsidR="00891187">
        <w:t>y</w:t>
      </w:r>
      <w:r>
        <w:t xml:space="preserve"> pouze ve vytýčeném obvodu pracoviště a sousedící objekty a pozemky byly v co nejmenší míře obtěžovány prováděním předmětu zakázky či jakýmikoliv činnostmi s prováděním předmětu zakázky souvisejícími; tuto povinnost je vybraný uchazeč povinen zajistit u všech osob, prostřednictvím nebo s jejichž pomocí </w:t>
      </w:r>
      <w:r w:rsidR="00D36C90">
        <w:t>předmět zakázky</w:t>
      </w:r>
      <w:r>
        <w:t xml:space="preserve"> plní. Po ukončení prací musí tyto sousedící objekty a pozemky uvést do původního stavu, pokud došlo při realizaci </w:t>
      </w:r>
      <w:r w:rsidR="00891187">
        <w:t xml:space="preserve">předmětu této </w:t>
      </w:r>
      <w:r>
        <w:t>zakázky nebo v souvislosti s jejím prováděním k jejich poškození, zničení.</w:t>
      </w:r>
    </w:p>
    <w:p w:rsidR="00F65850" w:rsidRDefault="00F65850" w:rsidP="00F65850">
      <w:pPr>
        <w:pStyle w:val="05-ODST-3"/>
      </w:pPr>
      <w:r>
        <w:t>Vybraný uchazeč bere na vědomí, že práce budou probíhat za provozu skladu, a zavazuje se před zahájením prací informovat a seznámit se se všemi skutečnostmi vztahujícími se k provozu skladu tak, aby mohl předmět plnění řádně a bezpečně pro zadavatele provést s tím, že v okamžiku, kdy vybraný uchazeč zahájí provádění prací v rámci svého závazku vyplývajícího z uzavřené smlouvy, platí, že uchazeč je s podmínkami provozu skladu seznámen a nemá proti nim žádné výhrady.</w:t>
      </w:r>
    </w:p>
    <w:p w:rsidR="00F65850" w:rsidRDefault="00F65850" w:rsidP="00F65850">
      <w:pPr>
        <w:pStyle w:val="05-ODST-3"/>
      </w:pPr>
      <w:r>
        <w:t>Vybraný uchazeč bude respektovat požadavky na zajištění BOZP a PO v daném objektu - vybavení OOPP pracovníků uchazeče v souladu s požadavky na provádění prací v areálu skladu ČEPRO, a.s.</w:t>
      </w:r>
    </w:p>
    <w:p w:rsidR="00F65850" w:rsidRDefault="00F65850" w:rsidP="00F65850">
      <w:pPr>
        <w:pStyle w:val="05-ODST-3"/>
      </w:pPr>
      <w:r>
        <w:t xml:space="preserve">Vybraný uchazeč bude dodržovat podmínky "povolení vstupu" v areálu skladu </w:t>
      </w:r>
      <w:r w:rsidR="00FF20E1">
        <w:t>Šlapanov a Potěhy</w:t>
      </w:r>
      <w:r>
        <w:t xml:space="preserve"> stanovené společností ČEPRO, a.s.</w:t>
      </w:r>
    </w:p>
    <w:p w:rsidR="00AF26B7" w:rsidRDefault="00AF26B7" w:rsidP="00D7799F">
      <w:pPr>
        <w:pStyle w:val="05-ODST-3"/>
      </w:pPr>
      <w:r>
        <w:t xml:space="preserve">Vybraný uchazeč výslovně garantuje zajištění </w:t>
      </w:r>
      <w:r w:rsidR="00CB06DD">
        <w:t>ekologické likvidace stávajících bloků baterie na své náklady, které jsou součástí nabídkové ceny.</w:t>
      </w:r>
    </w:p>
    <w:p w:rsidR="00104F09" w:rsidRDefault="00104F09" w:rsidP="003A6C1E"/>
    <w:p w:rsidR="00AF26B7" w:rsidRPr="006062F6" w:rsidRDefault="00AF26B7" w:rsidP="006062F6">
      <w:pPr>
        <w:pStyle w:val="02-ODST-2"/>
        <w:rPr>
          <w:b/>
        </w:rPr>
      </w:pPr>
      <w:r w:rsidRPr="006062F6">
        <w:rPr>
          <w:b/>
        </w:rPr>
        <w:t>Součinnost zadavatele</w:t>
      </w:r>
    </w:p>
    <w:p w:rsidR="006062F6" w:rsidRDefault="006062F6" w:rsidP="006062F6">
      <w:r>
        <w:t>Zadavatel pro potřeby plnění předmětu zakázky poskytne tuto součinnost:</w:t>
      </w:r>
    </w:p>
    <w:p w:rsidR="006062F6" w:rsidRDefault="006062F6" w:rsidP="00FF20E1">
      <w:pPr>
        <w:numPr>
          <w:ilvl w:val="0"/>
          <w:numId w:val="12"/>
        </w:numPr>
      </w:pPr>
      <w:r>
        <w:t xml:space="preserve">vstupy do areálu ČEPRO, a. s., </w:t>
      </w:r>
      <w:r w:rsidR="00FF20E1" w:rsidRPr="00FF20E1">
        <w:t>Šlapanov a Potěhy</w:t>
      </w:r>
      <w:r>
        <w:t xml:space="preserve"> pro pracovníky a techniku </w:t>
      </w:r>
      <w:proofErr w:type="gramStart"/>
      <w:r>
        <w:t>dodavatele(ů)</w:t>
      </w:r>
      <w:proofErr w:type="gramEnd"/>
    </w:p>
    <w:p w:rsidR="000E7995" w:rsidRDefault="000E7995" w:rsidP="000E7995">
      <w:pPr>
        <w:numPr>
          <w:ilvl w:val="0"/>
          <w:numId w:val="12"/>
        </w:numPr>
      </w:pPr>
      <w:r>
        <w:t>součinnost při provádění komplexních zkoušek</w:t>
      </w:r>
    </w:p>
    <w:p w:rsidR="000E7995" w:rsidRDefault="000E7995" w:rsidP="000E7995">
      <w:pPr>
        <w:numPr>
          <w:ilvl w:val="0"/>
          <w:numId w:val="12"/>
        </w:numPr>
      </w:pPr>
      <w:r>
        <w:lastRenderedPageBreak/>
        <w:t>vstupní proškolení pracovníků vybraného dodavatele, včetně subdodavatelů z podmínek BOZP, PO a seznámení s možnými riziky</w:t>
      </w:r>
    </w:p>
    <w:p w:rsidR="00AF26B7" w:rsidRDefault="00AF26B7" w:rsidP="005614CA">
      <w:pPr>
        <w:pStyle w:val="01-L"/>
      </w:pPr>
      <w:r>
        <w:t xml:space="preserve">Obchodní podmínky včetně platebních </w:t>
      </w:r>
    </w:p>
    <w:p w:rsidR="00AF26B7" w:rsidRPr="005614CA" w:rsidRDefault="00AF26B7" w:rsidP="005614CA">
      <w:pPr>
        <w:pStyle w:val="02-ODST-2"/>
        <w:rPr>
          <w:b/>
        </w:rPr>
      </w:pPr>
      <w:r w:rsidRPr="005614CA">
        <w:rPr>
          <w:b/>
        </w:rPr>
        <w:t>Smluvní podmínky</w:t>
      </w:r>
    </w:p>
    <w:p w:rsidR="00AF26B7" w:rsidRDefault="00536C96" w:rsidP="00AF26B7">
      <w:r w:rsidRPr="00536C96">
        <w:t>Obchodní podmínky jsou stanoveny formou návrhu smlouvy o dodávce akumulátorových baterií (dále a výše též jen „smlouva“), který je nedílnou součástí této zadávací dokumentace jako její příloha č. 1. Obchodní podmínky stanovené v příloze č. 1 této zadávací dokumentace jsou pro uchazeče závazné.</w:t>
      </w:r>
    </w:p>
    <w:p w:rsidR="00AF26B7" w:rsidRPr="00C5495B" w:rsidRDefault="00AF26B7" w:rsidP="00C5495B">
      <w:pPr>
        <w:pStyle w:val="02-ODST-2"/>
        <w:rPr>
          <w:b/>
        </w:rPr>
      </w:pPr>
      <w:r w:rsidRPr="00C5495B">
        <w:rPr>
          <w:b/>
        </w:rPr>
        <w:t>Platební a fakturační podmínky</w:t>
      </w:r>
      <w:r w:rsidRPr="00C5495B">
        <w:rPr>
          <w:b/>
        </w:rPr>
        <w:tab/>
      </w:r>
    </w:p>
    <w:p w:rsidR="00AF26B7" w:rsidRDefault="00AF26B7" w:rsidP="006A4C5B">
      <w:pPr>
        <w:pStyle w:val="05-ODST-3"/>
      </w:pPr>
      <w:r>
        <w:t>Zadavatel neposkytuje zálohy.</w:t>
      </w:r>
    </w:p>
    <w:p w:rsidR="00AF26B7" w:rsidRDefault="00AF26B7" w:rsidP="006A4C5B">
      <w:pPr>
        <w:pStyle w:val="05-ODST-3"/>
      </w:pPr>
      <w:r>
        <w:t>Podkladem pro zaplacení sjednané ceny je daňový doklad – faktura, kterou vystaví dodavatel. Zadavatel bude platit za předmět</w:t>
      </w:r>
      <w:r w:rsidR="00D36C90">
        <w:t xml:space="preserve"> plnění specifikovaný v bodu 1.3</w:t>
      </w:r>
      <w:r>
        <w:t xml:space="preserve"> zadávací dokumentace, a to po vzájemném odsouhlasení oběma smluvními stranami po celkovém předání předmětu zakázky</w:t>
      </w:r>
      <w:r w:rsidR="003A6AD0">
        <w:t xml:space="preserve"> </w:t>
      </w:r>
      <w:r>
        <w:t>oboustranně stvrzeného podpisem protokolu</w:t>
      </w:r>
      <w:r w:rsidR="00D759F0">
        <w:t xml:space="preserve"> o předání a převzetí</w:t>
      </w:r>
      <w:r w:rsidR="00A82BFF">
        <w:t xml:space="preserve"> předmětu plnění (=</w:t>
      </w:r>
      <w:r w:rsidR="009E4A78">
        <w:t xml:space="preserve"> </w:t>
      </w:r>
      <w:r w:rsidR="00A82BFF">
        <w:t>pře</w:t>
      </w:r>
      <w:r w:rsidR="004D6B3B">
        <w:t>dá</w:t>
      </w:r>
      <w:r w:rsidR="00A82BFF">
        <w:t>v</w:t>
      </w:r>
      <w:r w:rsidR="009E4A78">
        <w:t>a</w:t>
      </w:r>
      <w:r w:rsidR="00A82BFF">
        <w:t>cí protokol)</w:t>
      </w:r>
      <w:r w:rsidR="004D6B3B">
        <w:t>.</w:t>
      </w:r>
    </w:p>
    <w:p w:rsidR="00AF26B7" w:rsidRDefault="00AF26B7" w:rsidP="006A4C5B">
      <w:pPr>
        <w:pStyle w:val="05-ODST-3"/>
      </w:pPr>
      <w:r>
        <w:t>Splatnost daňového dokladu – faktury je 60 dnů ode dne jejího prokazatelného doručení zadavateli.</w:t>
      </w:r>
    </w:p>
    <w:p w:rsidR="00AF26B7" w:rsidRDefault="00AF26B7" w:rsidP="006A4C5B">
      <w:pPr>
        <w:pStyle w:val="05-ODST-3"/>
      </w:pPr>
      <w:r>
        <w:t xml:space="preserve">Daňový doklad – faktura musí obsahovat veškeré náležitosti daňového dokladu podle </w:t>
      </w:r>
      <w:r w:rsidR="00D759F0">
        <w:t>platné legislativy, zejména dle</w:t>
      </w:r>
      <w:r>
        <w:t xml:space="preserve"> </w:t>
      </w:r>
      <w:r w:rsidR="00D759F0">
        <w:t xml:space="preserve">příslušných ustanovení </w:t>
      </w:r>
      <w:r>
        <w:t xml:space="preserve">zákona č. 235/2004 Sb., o dani z přidané hodnoty, v platném znění. Zadavatel si vyhrazuje právo vrátit daňový doklad – fakturu, pokud neobsahuje požadované náležitosti nebo obsahuje nesprávné údaje. Doručením opraveného daňového dokladu – faktury zadavateli začíná běžet nová lhůta splatnosti v délce 60 dnů ode dne doručení. </w:t>
      </w:r>
    </w:p>
    <w:p w:rsidR="00AF26B7" w:rsidRDefault="00AF26B7" w:rsidP="006A4C5B">
      <w:pPr>
        <w:pStyle w:val="05-ODST-3"/>
      </w:pPr>
      <w:r>
        <w:t>Platba za předmět plnění bude probíhat bezhotovostním převodem z účtu zadavatele na účet dodavatele. Dodavatel určí k úhradě plateb účet u peněžního ústavu v České republice.</w:t>
      </w:r>
    </w:p>
    <w:p w:rsidR="00AF26B7" w:rsidRDefault="00AF26B7" w:rsidP="006A4C5B">
      <w:pPr>
        <w:pStyle w:val="05-ODST-3"/>
      </w:pPr>
      <w:r>
        <w:t xml:space="preserve">Bližší platební a fakturační </w:t>
      </w:r>
      <w:r w:rsidR="00F25D14">
        <w:t>podmínky jsou uvedeny v návrhu s</w:t>
      </w:r>
      <w:r>
        <w:t>mlou</w:t>
      </w:r>
      <w:r w:rsidR="00F25D14">
        <w:t>vy</w:t>
      </w:r>
      <w:r>
        <w:t>, který je nedílnou součástí této zadávací doku</w:t>
      </w:r>
      <w:r w:rsidR="00A82BFF">
        <w:t>mentace jako její příloha č. 1</w:t>
      </w:r>
      <w:r>
        <w:t>.</w:t>
      </w:r>
    </w:p>
    <w:p w:rsidR="00AF26B7" w:rsidRDefault="00AF26B7" w:rsidP="004F05DD">
      <w:pPr>
        <w:pStyle w:val="01-L"/>
      </w:pPr>
      <w:r>
        <w:t>Způsob zpracování nabídkové ceny</w:t>
      </w:r>
    </w:p>
    <w:p w:rsidR="009E4A78" w:rsidRDefault="009E4A78" w:rsidP="00CB51C7">
      <w:r>
        <w:t>Nabídkovou cenou se rozumí cena za provedení předmětu této zakázky.</w:t>
      </w:r>
    </w:p>
    <w:p w:rsidR="00CB51C7" w:rsidRDefault="00CB51C7" w:rsidP="00CB51C7">
      <w:r>
        <w:t>Nabídk</w:t>
      </w:r>
      <w:r w:rsidR="009E4A78">
        <w:t>ová cena</w:t>
      </w:r>
      <w:r>
        <w:t xml:space="preserve"> bude zpracována </w:t>
      </w:r>
      <w:r w:rsidRPr="004F52BF">
        <w:t xml:space="preserve">za kompletní dodávku a provedení všech činností </w:t>
      </w:r>
      <w:r w:rsidR="003B57F4">
        <w:t>dle</w:t>
      </w:r>
      <w:r w:rsidRPr="004F52BF">
        <w:t xml:space="preserve"> zadání a </w:t>
      </w:r>
      <w:r>
        <w:t>příp</w:t>
      </w:r>
      <w:r w:rsidR="003B57F4">
        <w:t>adně</w:t>
      </w:r>
      <w:r>
        <w:t xml:space="preserve"> </w:t>
      </w:r>
      <w:r w:rsidRPr="004F52BF">
        <w:t xml:space="preserve">zjištění na prohlídce místa </w:t>
      </w:r>
      <w:r w:rsidR="009E4A78">
        <w:t>plnění</w:t>
      </w:r>
      <w:r w:rsidR="009E4A78" w:rsidRPr="004F52BF">
        <w:t xml:space="preserve"> </w:t>
      </w:r>
      <w:r w:rsidRPr="004F52BF">
        <w:t xml:space="preserve">zpracováním oceněného </w:t>
      </w:r>
      <w:r w:rsidR="009E4A78">
        <w:t xml:space="preserve">položkového </w:t>
      </w:r>
      <w:proofErr w:type="gramStart"/>
      <w:r w:rsidR="009E4A78">
        <w:t xml:space="preserve">rozpočtu </w:t>
      </w:r>
      <w:r>
        <w:t xml:space="preserve"> </w:t>
      </w:r>
      <w:r w:rsidRPr="004F52BF">
        <w:t>v následujícím</w:t>
      </w:r>
      <w:proofErr w:type="gramEnd"/>
      <w:r w:rsidRPr="004F52BF">
        <w:t xml:space="preserve"> členění: </w:t>
      </w:r>
    </w:p>
    <w:p w:rsidR="00D0098B" w:rsidRDefault="00D0098B" w:rsidP="00CB51C7"/>
    <w:tbl>
      <w:tblPr>
        <w:tblW w:w="61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2200"/>
      </w:tblGrid>
      <w:tr w:rsidR="00CB51C7" w:rsidRPr="0036759D" w:rsidTr="007D0B56">
        <w:trPr>
          <w:trHeight w:val="255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1C7" w:rsidRPr="001635EA" w:rsidRDefault="00E426BA" w:rsidP="003B57F4">
            <w:pPr>
              <w:spacing w:before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Šlapanov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1C7" w:rsidRPr="0036759D" w:rsidRDefault="00CB51C7" w:rsidP="007D0B56">
            <w:pPr>
              <w:spacing w:before="0"/>
              <w:jc w:val="center"/>
              <w:rPr>
                <w:rFonts w:cs="Arial"/>
                <w:b/>
                <w:bCs/>
              </w:rPr>
            </w:pPr>
            <w:r w:rsidRPr="0036759D">
              <w:rPr>
                <w:rFonts w:cs="Arial"/>
                <w:b/>
                <w:bCs/>
              </w:rPr>
              <w:t>Cena</w:t>
            </w:r>
          </w:p>
        </w:tc>
      </w:tr>
      <w:tr w:rsidR="00CB51C7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1C7" w:rsidRPr="00D0098B" w:rsidRDefault="00E426BA" w:rsidP="00BC0AF4">
            <w:pPr>
              <w:rPr>
                <w:rFonts w:cs="Arial"/>
              </w:rPr>
            </w:pPr>
            <w:r w:rsidRPr="00D0098B">
              <w:rPr>
                <w:rFonts w:cs="Arial"/>
              </w:rPr>
              <w:t>dodávka akumulátorové baterie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1C7" w:rsidRPr="0036759D" w:rsidRDefault="00CB51C7" w:rsidP="007D0B56">
            <w:pPr>
              <w:spacing w:before="0"/>
              <w:jc w:val="left"/>
              <w:rPr>
                <w:rFonts w:cs="Arial"/>
              </w:rPr>
            </w:pPr>
            <w:r w:rsidRPr="0036759D">
              <w:rPr>
                <w:rFonts w:cs="Arial"/>
              </w:rPr>
              <w:t> </w:t>
            </w:r>
          </w:p>
        </w:tc>
      </w:tr>
      <w:tr w:rsidR="00E426BA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D0098B" w:rsidRDefault="00E426BA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dodávka usměrňovače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36759D" w:rsidRDefault="00E426BA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E426BA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D0098B" w:rsidRDefault="00E426BA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bateriový stojan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36759D" w:rsidRDefault="00E426BA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E426BA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D0098B" w:rsidRDefault="00E426BA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kompletní instalace akumulátorové baterie a usměrňovače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36759D" w:rsidRDefault="00E426BA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E426BA" w:rsidRPr="0036759D" w:rsidTr="002B2AC9">
        <w:trPr>
          <w:trHeight w:val="641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D0098B" w:rsidRDefault="00E426BA" w:rsidP="00BC7EDE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Demontáž a ekologická likvidace stávajících bloků akumulátorové baterie a usměrňovače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36759D" w:rsidRDefault="00E426BA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E426BA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D0098B" w:rsidRDefault="00E426BA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Elektro revize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36759D" w:rsidRDefault="00E426BA" w:rsidP="007D0B56">
            <w:pPr>
              <w:spacing w:before="0"/>
              <w:jc w:val="left"/>
              <w:rPr>
                <w:rFonts w:cs="Arial"/>
              </w:rPr>
            </w:pPr>
            <w:r w:rsidRPr="0036759D">
              <w:rPr>
                <w:rFonts w:cs="Arial"/>
              </w:rPr>
              <w:t> </w:t>
            </w:r>
          </w:p>
        </w:tc>
      </w:tr>
      <w:tr w:rsidR="00E426BA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D0098B" w:rsidRDefault="00E426BA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>Ostatní (specifikovat)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36759D" w:rsidRDefault="00E426BA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E426BA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E426BA" w:rsidRDefault="00E426BA" w:rsidP="001B3EAB">
            <w:pPr>
              <w:rPr>
                <w:rFonts w:cs="Arial"/>
                <w:b/>
                <w:sz w:val="22"/>
                <w:szCs w:val="22"/>
              </w:rPr>
            </w:pPr>
            <w:r w:rsidRPr="00E426BA">
              <w:rPr>
                <w:rFonts w:cs="Arial"/>
                <w:b/>
                <w:sz w:val="22"/>
                <w:szCs w:val="22"/>
              </w:rPr>
              <w:t xml:space="preserve">CENA CELKEM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36759D" w:rsidRDefault="00E426BA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E426BA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Default="00E426BA" w:rsidP="002B2AC9"/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36759D" w:rsidRDefault="00E426BA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E426BA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Default="00E426BA" w:rsidP="002B2AC9"/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6BA" w:rsidRPr="0036759D" w:rsidRDefault="00E426BA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0D0EEA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EEA" w:rsidRPr="00120DB0" w:rsidRDefault="00D31270" w:rsidP="002B2AC9">
            <w:pPr>
              <w:rPr>
                <w:b/>
              </w:rPr>
            </w:pPr>
            <w:r>
              <w:rPr>
                <w:b/>
              </w:rPr>
              <w:t>Potěhy</w:t>
            </w:r>
            <w:r w:rsidR="008C5256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EEA" w:rsidRPr="0036759D" w:rsidRDefault="000D0EEA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120DB0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D0098B" w:rsidRDefault="00120DB0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>dodávka akumulátorové baterie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36759D" w:rsidRDefault="00120DB0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120DB0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D0098B" w:rsidRDefault="00120DB0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dodávka usměrňovače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36759D" w:rsidRDefault="00120DB0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120DB0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D0098B" w:rsidRDefault="00120DB0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bateriový stojan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36759D" w:rsidRDefault="00120DB0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120DB0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D0098B" w:rsidRDefault="00120DB0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kompletní instalace akumulátorové baterie a usměrňovače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36759D" w:rsidRDefault="00120DB0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120DB0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D0098B" w:rsidRDefault="00120DB0" w:rsidP="00BC7EDE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Demontáž a ekologická likvidace stávajících bloků akumulátorové baterie a usměrňovače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36759D" w:rsidRDefault="00120DB0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120DB0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D0098B" w:rsidRDefault="00120DB0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 xml:space="preserve">Elektro revize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36759D" w:rsidRDefault="00120DB0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120DB0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D0098B" w:rsidRDefault="00120DB0" w:rsidP="001B3EAB">
            <w:pPr>
              <w:rPr>
                <w:rFonts w:cs="Arial"/>
              </w:rPr>
            </w:pPr>
            <w:r w:rsidRPr="00D0098B">
              <w:rPr>
                <w:rFonts w:cs="Arial"/>
              </w:rPr>
              <w:t>Ostatní (specifikovat)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36759D" w:rsidRDefault="00120DB0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120DB0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E426BA" w:rsidRDefault="00120DB0" w:rsidP="001B3EAB">
            <w:pPr>
              <w:rPr>
                <w:rFonts w:cs="Arial"/>
                <w:b/>
                <w:sz w:val="22"/>
                <w:szCs w:val="22"/>
              </w:rPr>
            </w:pPr>
            <w:r w:rsidRPr="00E426BA">
              <w:rPr>
                <w:rFonts w:cs="Arial"/>
                <w:b/>
                <w:sz w:val="22"/>
                <w:szCs w:val="22"/>
              </w:rPr>
              <w:t xml:space="preserve">CENA CELKEM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36759D" w:rsidRDefault="00120DB0" w:rsidP="007D0B56">
            <w:pPr>
              <w:spacing w:before="0"/>
              <w:jc w:val="left"/>
              <w:rPr>
                <w:rFonts w:cs="Arial"/>
              </w:rPr>
            </w:pPr>
          </w:p>
        </w:tc>
      </w:tr>
      <w:tr w:rsidR="00120DB0" w:rsidRPr="0036759D" w:rsidTr="007D0B56">
        <w:trPr>
          <w:trHeight w:val="255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D0098B" w:rsidRDefault="00120DB0" w:rsidP="001B3EAB">
            <w:pPr>
              <w:rPr>
                <w:rFonts w:cs="Aria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DB0" w:rsidRPr="0036759D" w:rsidRDefault="00120DB0" w:rsidP="007D0B56">
            <w:pPr>
              <w:spacing w:before="0"/>
              <w:jc w:val="left"/>
              <w:rPr>
                <w:rFonts w:cs="Arial"/>
              </w:rPr>
            </w:pPr>
            <w:r w:rsidRPr="0036759D">
              <w:rPr>
                <w:rFonts w:cs="Arial"/>
              </w:rPr>
              <w:t> </w:t>
            </w:r>
          </w:p>
        </w:tc>
      </w:tr>
    </w:tbl>
    <w:p w:rsidR="00C6670B" w:rsidRDefault="00C6670B" w:rsidP="00AF26B7"/>
    <w:p w:rsidR="00CC362D" w:rsidRDefault="00CC362D" w:rsidP="00CC362D">
      <w:r>
        <w:t>Nabídková cena bude uvedena v korunách českých bez DPH.</w:t>
      </w:r>
    </w:p>
    <w:p w:rsidR="00CC362D" w:rsidRDefault="00CC362D" w:rsidP="00CC362D">
      <w:r>
        <w:t>Nabídková cena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CC362D" w:rsidRDefault="00D36C90" w:rsidP="00CC362D">
      <w:r>
        <w:t>Výběrové</w:t>
      </w:r>
      <w:r w:rsidR="00CC362D">
        <w:t xml:space="preserve"> řízení bude realizováno formou více kol a uchazeči budou v každém kole předkládat nové nabídkové ceny, které budou podkladem pro hodnocení nabídek a budou pro uchazeče závazné. Podrobný popis hodnocení nabídek je uveden v čl. 5 – Způsob hodnocení nabídek.</w:t>
      </w:r>
    </w:p>
    <w:p w:rsidR="00AF26B7" w:rsidRDefault="00AF26B7" w:rsidP="006E29B4">
      <w:pPr>
        <w:pStyle w:val="01-L"/>
      </w:pPr>
      <w:r>
        <w:t>Způsob hodnocení nabídek</w:t>
      </w:r>
    </w:p>
    <w:p w:rsidR="00AF26B7" w:rsidRDefault="00AF26B7" w:rsidP="00AF26B7">
      <w:r>
        <w:t>Hodnotícím kritériem je splnění podmínek zadávací dokumentace a dále nejnižší celková nabídková cena, nabídnutá uchazečem. Nabídková cena bude vždy stanovena v Kč bez DPH dle článku 4 této zadávací dokumentace.</w:t>
      </w:r>
    </w:p>
    <w:p w:rsidR="00AF26B7" w:rsidRDefault="00AF26B7" w:rsidP="00AF26B7">
      <w:r>
        <w:t>Hodnocení nabídek bude probíhat dle níže uvedených pravidel</w:t>
      </w:r>
      <w:r w:rsidR="009E4A78">
        <w:t>, zpravidla ve více kolech</w:t>
      </w:r>
      <w:r>
        <w:t>.</w:t>
      </w:r>
    </w:p>
    <w:p w:rsidR="00AF26B7" w:rsidRDefault="00AF26B7" w:rsidP="00AF26B7">
      <w:r>
        <w:t>Celkový počet hodnotících kol není omezen</w:t>
      </w:r>
      <w:r w:rsidR="009E4A78">
        <w:t xml:space="preserve">, zadavatel je oprávněn ukončit hodnocení nabídek i bez provedení </w:t>
      </w:r>
      <w:proofErr w:type="spellStart"/>
      <w:r w:rsidR="009E4A78">
        <w:t>vícekolového</w:t>
      </w:r>
      <w:proofErr w:type="spellEnd"/>
      <w:r w:rsidR="009E4A78">
        <w:t xml:space="preserve"> jednání</w:t>
      </w:r>
      <w:r>
        <w:t>. Současně s výzvou pro předložení nabídkových cen pro hodnocení v dalším kole může zadavatel uchazeče informovat o tom, že následující hodnotící kolo bude poslední.</w:t>
      </w:r>
    </w:p>
    <w:p w:rsidR="00AF26B7" w:rsidRDefault="00AF26B7" w:rsidP="00AF26B7">
      <w:r>
        <w:t>Zadavatel může kdykoliv oznámit uchazečům, že v následujícím hodnotícím kole bude omezen počet uchazečů, tzn., že do dalšího hodnotícího kola postoupí pouze přesně určený počet nabídek.</w:t>
      </w:r>
    </w:p>
    <w:p w:rsidR="00AF26B7" w:rsidRDefault="00AF26B7" w:rsidP="00AF26B7">
      <w:r>
        <w:t>Pro každého uchazeče je vždy závazná poslední předložená nabídková cena.</w:t>
      </w:r>
    </w:p>
    <w:p w:rsidR="00AF26B7" w:rsidRDefault="00AF26B7" w:rsidP="00AF26B7">
      <w:r>
        <w:t>Jednání s uchazeči bude probíhat prostřednictvím e-mailu, pokud nebudou uchazeči vyzváni k písemnému nebo osobnímu jednání.</w:t>
      </w:r>
    </w:p>
    <w:p w:rsidR="00AF26B7" w:rsidRDefault="00AF26B7" w:rsidP="00AF26B7">
      <w:r>
        <w:t xml:space="preserve">V průběhu prvního hodnotícího kola </w:t>
      </w:r>
      <w:r w:rsidR="00205180">
        <w:t xml:space="preserve">výběrového </w:t>
      </w:r>
      <w:r>
        <w:t xml:space="preserve">řízení bude posuzováno splnění kvalifikace jednotlivými uchazeči, a zda jimi předložená technická specifikace splňuje podmínky požadované zadavatelem. </w:t>
      </w:r>
    </w:p>
    <w:p w:rsidR="00AF26B7" w:rsidRDefault="00AF26B7" w:rsidP="00AF26B7">
      <w:r>
        <w:t>Následně budou úspěšní uchazeči vyzváni k předložení upravených nabídkových cen (a to i na základě upřesnění požadované technické specifikace zadavatelem) do druhého kola.</w:t>
      </w:r>
    </w:p>
    <w:p w:rsidR="00AF5BA7" w:rsidRDefault="00AF26B7" w:rsidP="00AF26B7">
      <w:r>
        <w:t xml:space="preserve">Zadavatel může již po tomto kole rozhodnout o výběru nejvhodnější nabídky. Neučiní-li tak, informuje uchazeče o zahájení dalšího kola hodnocení a zároveň je vyzve k předložení nabídkových cen pro další kolo hodnocení. Tento postup platí stejně pro všechna následující kola. Předložením nabídkové ceny pro </w:t>
      </w:r>
      <w:r>
        <w:lastRenderedPageBreak/>
        <w:t>další kolo hodnocení se rozumí potvrzení stávající nabídkové ceny či předložení cenové nabídky, která je nižší než předchozí nabídková cena uchazeče.</w:t>
      </w:r>
    </w:p>
    <w:p w:rsidR="00AF26B7" w:rsidRDefault="00AF5BA7" w:rsidP="00AF26B7">
      <w:r>
        <w:t>Hodnocení nabídek může být taktéž provedeno formou elektronické aukce. V takovém případě budou uchazeči o této skutečnosti informováni výzvou, ve které bude stanoveno datum konání elektronické aukce a její pravidla.</w:t>
      </w:r>
      <w:r w:rsidR="00AF26B7">
        <w:t xml:space="preserve">     </w:t>
      </w:r>
    </w:p>
    <w:p w:rsidR="00AF26B7" w:rsidRDefault="00AF26B7" w:rsidP="00AF26B7">
      <w:r>
        <w:t>Uchazeč, který bude v posledním kole vyhodnocen jako vítězný, bude vyzván k podpisu smlouvy. Neposkytne-li vítězný uchazeč dostatečnou součinnost k podpisu smlouvy, a ta nebude z důvodů na jeho straně podepsána do 15 dnů od vyzvání k jejímu podpisu, může zadavatel vyzvat k podpisu smlouvy uchazeče, který se v konečném hodnocení umístil na druhém místě (to stejné platí i pro další uchazeče v pořadí).</w:t>
      </w:r>
    </w:p>
    <w:p w:rsidR="00AF26B7" w:rsidRDefault="00AF26B7" w:rsidP="00B26E60">
      <w:pPr>
        <w:pStyle w:val="01-L"/>
      </w:pPr>
      <w:r>
        <w:t>Podmínky a požadavky na zpracování nabídky</w:t>
      </w:r>
    </w:p>
    <w:p w:rsidR="00AF26B7" w:rsidRDefault="00AF26B7" w:rsidP="00984EC2">
      <w:pPr>
        <w:pStyle w:val="02-ODST-2"/>
      </w:pPr>
      <w:r>
        <w:t>Zadavatel požaduje, aby nabídka splňovala následující požadavky:</w:t>
      </w:r>
    </w:p>
    <w:p w:rsidR="00AF26B7" w:rsidRDefault="00AF26B7" w:rsidP="00984EC2">
      <w:pPr>
        <w:pStyle w:val="05-ODST-3"/>
      </w:pPr>
      <w:r>
        <w:t>Nabídku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AF26B7" w:rsidRDefault="00AF26B7" w:rsidP="00984EC2">
      <w:pPr>
        <w:pStyle w:val="05-ODST-3"/>
      </w:pPr>
      <w:r>
        <w:t>Nabídka musí být předložena v českém jazyce.</w:t>
      </w:r>
    </w:p>
    <w:p w:rsidR="00AF26B7" w:rsidRDefault="00AF26B7" w:rsidP="00984EC2">
      <w:pPr>
        <w:pStyle w:val="05-ODST-3"/>
      </w:pPr>
      <w:r>
        <w:t xml:space="preserve">Nabídka nebude obsahovat přepisy a opravy, které by mohly zadavatele uvést v omyl. </w:t>
      </w:r>
    </w:p>
    <w:p w:rsidR="00AF26B7" w:rsidRDefault="00AF26B7" w:rsidP="00984EC2">
      <w:pPr>
        <w:pStyle w:val="05-ODST-3"/>
      </w:pPr>
      <w:r>
        <w:t>Všechny listy nabídky včetně příloh budou řádně očíslovány vzestupnou číselnou řadou. Nabídka bude svázána způsobem zabraňujícím neoprávněné manipulaci.</w:t>
      </w:r>
    </w:p>
    <w:p w:rsidR="00AF26B7" w:rsidRDefault="00AF26B7" w:rsidP="00984EC2">
      <w:pPr>
        <w:pStyle w:val="05-ODST-3"/>
      </w:pPr>
      <w:r>
        <w:t>Doklady prokazující kvalifikační předpoklady lze předložit v prosté kopii.</w:t>
      </w:r>
    </w:p>
    <w:p w:rsidR="00AF26B7" w:rsidRDefault="00AF26B7" w:rsidP="00AF26B7"/>
    <w:p w:rsidR="00AF26B7" w:rsidRDefault="00AF26B7" w:rsidP="00984EC2">
      <w:pPr>
        <w:pStyle w:val="02-ODST-2"/>
      </w:pPr>
      <w:r>
        <w:t>Uchazeč zpracuje svou nabídku způsobem níže uvedeným:</w:t>
      </w:r>
    </w:p>
    <w:p w:rsidR="00AF26B7" w:rsidRDefault="00AF26B7" w:rsidP="00984EC2">
      <w:pPr>
        <w:pStyle w:val="05-ODST-3"/>
      </w:pPr>
      <w:r>
        <w:t xml:space="preserve">Krycí list nabídky. Na krycím listu budou uvedeny zejména tyto údaje: název </w:t>
      </w:r>
      <w:r w:rsidR="00D36C90">
        <w:t>zakázky</w:t>
      </w:r>
      <w:r>
        <w:t xml:space="preserve">, základní identifikační údaje zadavatele a uchazeče (včetně osob zmocněných k dalším jednáním), datum a podpis osoby oprávněné jménem či za uchazeče jednat (vzor krycího listu je přílohou č. </w:t>
      </w:r>
      <w:r w:rsidR="00984EC2">
        <w:t>2</w:t>
      </w:r>
      <w:r>
        <w:t>)</w:t>
      </w:r>
    </w:p>
    <w:p w:rsidR="00AF26B7" w:rsidRDefault="00AF26B7" w:rsidP="00984EC2">
      <w:pPr>
        <w:pStyle w:val="05-ODST-3"/>
      </w:pPr>
      <w:r>
        <w:t>Obsah nabídky. Nabídka bude opatřena obsahem s uvedením čísel stránek u jednotlivých oddílů (kapitol).</w:t>
      </w:r>
    </w:p>
    <w:p w:rsidR="00AF26B7" w:rsidRDefault="00AF26B7" w:rsidP="00984EC2">
      <w:pPr>
        <w:pStyle w:val="05-ODST-3"/>
      </w:pPr>
      <w:r>
        <w:t>Uchazeč prokáže splnění profesních kvalifikačních předpokladů</w:t>
      </w:r>
    </w:p>
    <w:p w:rsidR="00AF26B7" w:rsidRDefault="00AF26B7" w:rsidP="00CE1BAE">
      <w:pPr>
        <w:numPr>
          <w:ilvl w:val="0"/>
          <w:numId w:val="12"/>
        </w:numPr>
      </w:pPr>
      <w:r>
        <w:t>výpisem z obchodního rejstříku, pokud je v něm zapsán, či výpisem z jiné obdobné evidence, pokud je v ní zapsán, ne starší než 90 dnů k datu podání nabídky</w:t>
      </w:r>
    </w:p>
    <w:p w:rsidR="00AF26B7" w:rsidRDefault="00AF26B7" w:rsidP="00CE1BAE">
      <w:pPr>
        <w:numPr>
          <w:ilvl w:val="0"/>
          <w:numId w:val="12"/>
        </w:numPr>
      </w:pPr>
      <w:r>
        <w:t xml:space="preserve">dokladem o oprávnění k podnikání v rozsahu odpovídajícím předmětu </w:t>
      </w:r>
      <w:r w:rsidR="00D36C90">
        <w:t>této</w:t>
      </w:r>
      <w:r w:rsidR="00B14991">
        <w:t xml:space="preserve"> </w:t>
      </w:r>
      <w:r>
        <w:t>zakázky, zejména doklad prokazující příslušné živnostenské oprávnění či licenci.</w:t>
      </w:r>
    </w:p>
    <w:p w:rsidR="00AF26B7" w:rsidRDefault="00AF26B7" w:rsidP="0025498C">
      <w:pPr>
        <w:pStyle w:val="05-ODST-3"/>
      </w:pPr>
      <w:r>
        <w:t xml:space="preserve">Uchazeč prokáže splnění své ekonomické a finanční způsobilosti </w:t>
      </w:r>
    </w:p>
    <w:p w:rsidR="00AF26B7" w:rsidRDefault="00AF26B7" w:rsidP="00CE1BAE">
      <w:pPr>
        <w:numPr>
          <w:ilvl w:val="0"/>
          <w:numId w:val="12"/>
        </w:numPr>
      </w:pPr>
      <w:r>
        <w:t xml:space="preserve">čestným prohlášením, že má sjednáno pojištění, jehož předmětem je pojištění odpovědnosti za škodu způsobenou uchazečem třetí osobě. </w:t>
      </w:r>
    </w:p>
    <w:p w:rsidR="00AF26B7" w:rsidRDefault="00AF26B7" w:rsidP="004E65D5">
      <w:pPr>
        <w:pStyle w:val="05-ODST-3"/>
      </w:pPr>
      <w:r>
        <w:t>Uchazeč prokáže splnění technických kvalifikačních předpokladů</w:t>
      </w:r>
    </w:p>
    <w:p w:rsidR="00AF26B7" w:rsidRDefault="00AF26B7" w:rsidP="00CE1BAE">
      <w:pPr>
        <w:numPr>
          <w:ilvl w:val="0"/>
          <w:numId w:val="12"/>
        </w:numPr>
      </w:pPr>
      <w:r>
        <w:t xml:space="preserve">Seznamem minimálně </w:t>
      </w:r>
      <w:r w:rsidR="006219A8">
        <w:t>2</w:t>
      </w:r>
      <w:r>
        <w:t xml:space="preserve"> </w:t>
      </w:r>
      <w:r w:rsidR="006219A8">
        <w:t xml:space="preserve">dodávek </w:t>
      </w:r>
      <w:r>
        <w:t xml:space="preserve">obdobného charakteru, realizované dodavatelem v posledních </w:t>
      </w:r>
      <w:r w:rsidR="00B61332">
        <w:t>3</w:t>
      </w:r>
      <w:r>
        <w:t xml:space="preserve"> letech, s uvedením jejich rozsahu a doby plnění. </w:t>
      </w:r>
    </w:p>
    <w:p w:rsidR="007F0259" w:rsidRPr="0068253B" w:rsidRDefault="007F0259" w:rsidP="007F0259">
      <w:pPr>
        <w:pStyle w:val="Odrky2rove"/>
        <w:numPr>
          <w:ilvl w:val="0"/>
          <w:numId w:val="0"/>
        </w:numPr>
        <w:ind w:left="720"/>
      </w:pPr>
    </w:p>
    <w:p w:rsidR="00AF26B7" w:rsidRDefault="00AF26B7" w:rsidP="004E65D5">
      <w:pPr>
        <w:pStyle w:val="05-ODST-3"/>
      </w:pPr>
      <w:r>
        <w:t>Prohlášení o způsobu zajištění případných subdodávek a doložením seznamu subdodavatelských firem včetně prokázání jejich profesních kvalifikačních předpokladů</w:t>
      </w:r>
    </w:p>
    <w:p w:rsidR="00AF26B7" w:rsidRDefault="00AF26B7" w:rsidP="004E65D5">
      <w:pPr>
        <w:pStyle w:val="05-ODST-3"/>
      </w:pPr>
      <w:r>
        <w:t>Cenová nabídka vč. oce</w:t>
      </w:r>
      <w:r w:rsidR="00C160BB">
        <w:t>ně</w:t>
      </w:r>
      <w:r>
        <w:t>n</w:t>
      </w:r>
      <w:r w:rsidR="00C160BB">
        <w:t xml:space="preserve">ých výkazů výměr v členění </w:t>
      </w:r>
      <w:r>
        <w:t>dle článku 4</w:t>
      </w:r>
      <w:r w:rsidR="00D36C90">
        <w:t xml:space="preserve"> zadávací dokumentace</w:t>
      </w:r>
    </w:p>
    <w:p w:rsidR="00AF26B7" w:rsidRDefault="00AF26B7" w:rsidP="004E65D5">
      <w:pPr>
        <w:pStyle w:val="05-ODST-3"/>
      </w:pPr>
      <w:r>
        <w:t xml:space="preserve">Harmonogram </w:t>
      </w:r>
      <w:r w:rsidR="00B77B5A">
        <w:t>plnění</w:t>
      </w:r>
      <w:r w:rsidR="006468BE">
        <w:t xml:space="preserve"> </w:t>
      </w:r>
      <w:r w:rsidR="00FF7662">
        <w:t>– předběžný, schválený harmonogram plnění bude součástí smlouvy uzavřené s vybraným dodavatelem</w:t>
      </w:r>
    </w:p>
    <w:p w:rsidR="002641A3" w:rsidRDefault="002641A3" w:rsidP="004E65D5">
      <w:pPr>
        <w:pStyle w:val="05-ODST-3"/>
      </w:pPr>
      <w:r>
        <w:lastRenderedPageBreak/>
        <w:t xml:space="preserve">Požadavky na součinnost </w:t>
      </w:r>
      <w:r w:rsidR="005E5616">
        <w:t>zadavatele</w:t>
      </w:r>
    </w:p>
    <w:p w:rsidR="00AF26B7" w:rsidRDefault="00AF26B7" w:rsidP="004E65D5">
      <w:pPr>
        <w:pStyle w:val="05-ODST-3"/>
      </w:pPr>
      <w:r>
        <w:t xml:space="preserve">Podepsaný návrh </w:t>
      </w:r>
      <w:r w:rsidR="004B38AE">
        <w:t>smlouvy</w:t>
      </w:r>
      <w:r>
        <w:t xml:space="preserve"> (viz příloha č. 1)</w:t>
      </w:r>
    </w:p>
    <w:p w:rsidR="00AF26B7" w:rsidRDefault="00AF26B7" w:rsidP="004E65D5">
      <w:pPr>
        <w:pStyle w:val="05-ODST-3"/>
      </w:pPr>
      <w:r>
        <w:t xml:space="preserve"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</w:t>
      </w:r>
      <w:r w:rsidR="00325C3C">
        <w:t>n</w:t>
      </w:r>
      <w:r>
        <w:t xml:space="preserve">ávrhu </w:t>
      </w:r>
      <w:r w:rsidR="00325C3C">
        <w:t xml:space="preserve">kupní </w:t>
      </w:r>
      <w:r>
        <w:t>smlouvy</w:t>
      </w:r>
      <w:r w:rsidR="009E4A78">
        <w:t>.</w:t>
      </w:r>
    </w:p>
    <w:p w:rsidR="00AF26B7" w:rsidRDefault="00AF26B7" w:rsidP="004E65D5">
      <w:pPr>
        <w:pStyle w:val="05-ODST-3"/>
      </w:pPr>
      <w:r>
        <w:t>Prohlášení, že uchazeč zachová mlčenlivost o všech skutečnostech, které nabyl na základě těchto zadávacích podmínek a takto nabyté údaje použije pouze pro zpra</w:t>
      </w:r>
      <w:r w:rsidR="009E73B7">
        <w:t>cování nabídky k této zakázce</w:t>
      </w:r>
      <w:r>
        <w:t>. Prohlášení bude podepsané osobou oprávněnou jednat</w:t>
      </w:r>
      <w:r w:rsidR="009E4A78">
        <w:t xml:space="preserve"> </w:t>
      </w:r>
      <w:r>
        <w:t>za uchazeče.</w:t>
      </w:r>
    </w:p>
    <w:p w:rsidR="00AF26B7" w:rsidRDefault="00AF26B7" w:rsidP="004E65D5">
      <w:pPr>
        <w:pStyle w:val="05-ODST-3"/>
      </w:pPr>
      <w:r>
        <w:t xml:space="preserve">Prohlášení, že uchazeč bere na vědomí a souhlasí s tím, že zadavatel je povinen a zveřejní v souladu se zákonem č. 106/1999 Sb., o svobodném přístupu k informacím, ve znění pozdějších předpisů, na základě žádosti veškerou zadávací dokumentaci k zakázce </w:t>
      </w:r>
      <w:proofErr w:type="gramStart"/>
      <w:r>
        <w:t>č.</w:t>
      </w:r>
      <w:r w:rsidR="00813AAB">
        <w:t>213</w:t>
      </w:r>
      <w:proofErr w:type="gramEnd"/>
      <w:r w:rsidR="004B0A61">
        <w:t>.</w:t>
      </w:r>
      <w:r>
        <w:t>/1</w:t>
      </w:r>
      <w:r w:rsidR="0083117F">
        <w:t>4</w:t>
      </w:r>
      <w:r>
        <w:t xml:space="preserve">/OCN včetně </w:t>
      </w:r>
      <w:r w:rsidR="00205180">
        <w:t xml:space="preserve">uzavřené </w:t>
      </w:r>
      <w:r>
        <w:t>smlouvy.</w:t>
      </w:r>
    </w:p>
    <w:p w:rsidR="00AF26B7" w:rsidRDefault="00AF26B7" w:rsidP="004E65D5">
      <w:pPr>
        <w:pStyle w:val="05-ODST-3"/>
      </w:pPr>
      <w:r>
        <w:t xml:space="preserve">Ostatní doklady, podmínky a požadavky vyžadované zadavatelem, které se vztahují k předmětu </w:t>
      </w:r>
      <w:r w:rsidR="00205180">
        <w:t xml:space="preserve">této </w:t>
      </w:r>
      <w:r>
        <w:t>zakázky.</w:t>
      </w:r>
    </w:p>
    <w:p w:rsidR="00AF26B7" w:rsidRDefault="00AF26B7" w:rsidP="004E65D5">
      <w:pPr>
        <w:pStyle w:val="05-ODST-3"/>
      </w:pPr>
      <w:r>
        <w:t>Nabídka bude podepsána osobou (-</w:t>
      </w:r>
      <w:proofErr w:type="spellStart"/>
      <w:r>
        <w:t>ami</w:t>
      </w:r>
      <w:proofErr w:type="spellEnd"/>
      <w:r>
        <w:t>) oprávněnou (-</w:t>
      </w:r>
      <w:proofErr w:type="spellStart"/>
      <w:r>
        <w:t>nými</w:t>
      </w:r>
      <w:proofErr w:type="spellEnd"/>
      <w:r>
        <w:t>) jednat za dodavatele.</w:t>
      </w:r>
    </w:p>
    <w:p w:rsidR="00AF26B7" w:rsidRDefault="00AF26B7" w:rsidP="003868B8">
      <w:pPr>
        <w:pStyle w:val="01-L"/>
      </w:pPr>
      <w:r>
        <w:t>Jiné požadavky zadavatele</w:t>
      </w:r>
    </w:p>
    <w:p w:rsidR="00AF26B7" w:rsidRDefault="00AF26B7" w:rsidP="00DC63ED">
      <w:pPr>
        <w:pStyle w:val="02-ODST-2"/>
      </w:pPr>
      <w:r>
        <w:t xml:space="preserve">Další požadavky zadavatele k </w:t>
      </w:r>
      <w:r w:rsidR="009E73B7">
        <w:t>výběrovému</w:t>
      </w:r>
      <w:r>
        <w:t xml:space="preserve"> řízení</w:t>
      </w:r>
    </w:p>
    <w:p w:rsidR="00AF26B7" w:rsidRDefault="00AF26B7" w:rsidP="00DC63ED">
      <w:pPr>
        <w:pStyle w:val="05-ODST-3"/>
      </w:pPr>
      <w:r>
        <w:t>Uchazeč může podat pouze jednu nabídku.</w:t>
      </w:r>
    </w:p>
    <w:p w:rsidR="00AF26B7" w:rsidRDefault="00AF26B7" w:rsidP="00DC63ED">
      <w:pPr>
        <w:pStyle w:val="05-ODST-3"/>
      </w:pPr>
      <w:r>
        <w:t xml:space="preserve">Zadavatel nepřipouští řešení jinou variantou, než je uvedeno v zadávací dokumentaci. Žádná osoba (dodavatel) se nesmí zúčastnit tohoto </w:t>
      </w:r>
      <w:r w:rsidR="009E73B7">
        <w:t>výběrového</w:t>
      </w:r>
      <w:r>
        <w:t xml:space="preserve"> řízení jako uchazeč více než jednou.</w:t>
      </w:r>
    </w:p>
    <w:p w:rsidR="00AF26B7" w:rsidRDefault="00AF26B7" w:rsidP="00DC63ED">
      <w:pPr>
        <w:pStyle w:val="05-ODST-3"/>
      </w:pPr>
      <w:r>
        <w:t>V případě, že vznikne rozpor mezi údaji o zakázce obsaženými v různých částech zadávací dokumentace, jsou pro zpracování nabídky podstatné údaje obsažené v návrhu smlouvy.</w:t>
      </w:r>
    </w:p>
    <w:p w:rsidR="00AF26B7" w:rsidRDefault="00AF26B7" w:rsidP="00DC63ED">
      <w:pPr>
        <w:pStyle w:val="05-ODST-3"/>
      </w:pPr>
      <w:r>
        <w:t>Nákl</w:t>
      </w:r>
      <w:r w:rsidR="009E73B7">
        <w:t xml:space="preserve">ady uchazečů spojené s účastí ve výběrovém </w:t>
      </w:r>
      <w:r>
        <w:t>řízení zadavatel nehradí.</w:t>
      </w:r>
    </w:p>
    <w:p w:rsidR="00AF26B7" w:rsidRDefault="00AF26B7" w:rsidP="00DC63ED">
      <w:pPr>
        <w:pStyle w:val="05-ODST-3"/>
      </w:pPr>
      <w:r>
        <w:t xml:space="preserve">Zadavatel si nevyhrazuje právo požadovat úhradu nákladů souvisejících s poskytnutím zadávací dokumentace. </w:t>
      </w:r>
    </w:p>
    <w:p w:rsidR="00AF26B7" w:rsidRDefault="00AF26B7" w:rsidP="00DC63ED">
      <w:pPr>
        <w:pStyle w:val="05-ODST-3"/>
      </w:pPr>
      <w:r>
        <w:t>Nabídky nebudou uchazečům vráceny a zůstávají majetkem zadavatele.</w:t>
      </w:r>
    </w:p>
    <w:p w:rsidR="00AF26B7" w:rsidRDefault="00AF26B7" w:rsidP="00DC63ED">
      <w:pPr>
        <w:pStyle w:val="05-ODST-3"/>
      </w:pPr>
      <w:r>
        <w:t>Nabídky, které budou doručeny po uplynutí lhůty pro podání nabídek, zadavatel nebude otevírat, a tedy ani posuzovat a hodnotit.</w:t>
      </w:r>
    </w:p>
    <w:p w:rsidR="00AF26B7" w:rsidRDefault="00AF26B7" w:rsidP="00DC63ED">
      <w:pPr>
        <w:pStyle w:val="05-ODST-3"/>
      </w:pPr>
      <w:r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DC63ED">
      <w:pPr>
        <w:pStyle w:val="05-ODST-3"/>
      </w:pPr>
      <w:r>
        <w:t>Zadavatel si vyhrazuje právo před rozhodnutím o výběru nejvhodnější nabídky ověřit, případně vyjasnit informace deklarované uchazeči v nabídce.</w:t>
      </w:r>
    </w:p>
    <w:p w:rsidR="00AF26B7" w:rsidRDefault="00AF26B7" w:rsidP="00DC63ED">
      <w:pPr>
        <w:pStyle w:val="05-ODST-3"/>
      </w:pPr>
      <w:r>
        <w:t xml:space="preserve">Zadavatel si vyhrazuje právo v rámci </w:t>
      </w:r>
      <w:r w:rsidR="009E73B7">
        <w:t>tohoto</w:t>
      </w:r>
      <w:r>
        <w:t xml:space="preserve"> řízení jednat o všech částech nabídky uchazeče.</w:t>
      </w:r>
    </w:p>
    <w:p w:rsidR="00AF26B7" w:rsidRDefault="00AF26B7" w:rsidP="00DC63ED">
      <w:pPr>
        <w:pStyle w:val="05-ODST-3"/>
      </w:pPr>
      <w:r>
        <w:t xml:space="preserve">Jednání o nabídkách v rámci </w:t>
      </w:r>
      <w:r w:rsidR="009E73B7">
        <w:t>tohoto výběrového</w:t>
      </w:r>
      <w:r>
        <w:t xml:space="preserve"> řízení je vedeno písemně prostřednictvím elektronické pošty. Zadavatel si vyhrazuje právo pozvat uchazeče k osobnímu jednání o nabídkách.</w:t>
      </w:r>
    </w:p>
    <w:p w:rsidR="00AF26B7" w:rsidRDefault="00AF26B7" w:rsidP="00DC63ED">
      <w:pPr>
        <w:pStyle w:val="05-ODST-3"/>
      </w:pPr>
      <w:r>
        <w:t xml:space="preserve">Komunikačním jazykem pro veškerá jednání v rámci </w:t>
      </w:r>
      <w:r w:rsidR="009E73B7">
        <w:t>výběrového</w:t>
      </w:r>
      <w:r>
        <w:t xml:space="preserve"> řízení je stanovena čeština, nepřipustí-li zadavatel výslovně jinak. </w:t>
      </w:r>
    </w:p>
    <w:p w:rsidR="00AF26B7" w:rsidRDefault="00AF26B7" w:rsidP="00DC63ED">
      <w:pPr>
        <w:pStyle w:val="05-ODST-3"/>
      </w:pPr>
      <w:r>
        <w:t xml:space="preserve">Zadavatel si vyhrazuje právo změny obsahu návrhu </w:t>
      </w:r>
      <w:r w:rsidR="004B38AE">
        <w:t>smlouvy</w:t>
      </w:r>
      <w:r>
        <w:t xml:space="preserve">, jenž je přílohou této zadávací dokumentace. </w:t>
      </w:r>
    </w:p>
    <w:p w:rsidR="009E4A78" w:rsidRDefault="00AF26B7" w:rsidP="009E4A78">
      <w:pPr>
        <w:pStyle w:val="05-ODST-3"/>
      </w:pPr>
      <w:r>
        <w:t>Zadavatel si vyhrazuje právo kdykoliv v průběhu řízení toto řízení ukončit a zrušit bez udání důvodu, odmítnout všechny nabídky a neuzavřít smlouvu s žádným z uchazečů.</w:t>
      </w:r>
    </w:p>
    <w:p w:rsidR="009E4A78" w:rsidRDefault="009E4A78" w:rsidP="009E4A78">
      <w:pPr>
        <w:pStyle w:val="05-ODST-3"/>
      </w:pPr>
      <w:r w:rsidRPr="0076594C">
        <w:lastRenderedPageBreak/>
        <w:t>Zadavatel oznámí výběr nejvhodnější nabídky všem uchazečům, kteří podali nabídku. Zadavatel výslovně stanoví, že přijetím nabídky nedochází k uzavření smlouvy</w:t>
      </w:r>
      <w:r>
        <w:t xml:space="preserve">. </w:t>
      </w:r>
      <w:r w:rsidRPr="00537058">
        <w:t>Pro uzavření smlouvy</w:t>
      </w:r>
      <w:r>
        <w:t xml:space="preserve"> na základě tohoto výběrového řízení</w:t>
      </w:r>
      <w:r w:rsidRPr="00537058">
        <w:t xml:space="preserve"> je obligatorně stanovena písemná listinná podoba s tím, že smlouva</w:t>
      </w:r>
      <w:r>
        <w:t xml:space="preserve"> </w:t>
      </w:r>
      <w:r w:rsidRPr="00537058">
        <w:t>musí být podepsána oprávněnými zástupci obou smluvních stran</w:t>
      </w:r>
      <w:r>
        <w:t>.</w:t>
      </w:r>
    </w:p>
    <w:p w:rsidR="00AF26B7" w:rsidRDefault="009E4A78" w:rsidP="009E4A78">
      <w:pPr>
        <w:pStyle w:val="05-ODST-3"/>
      </w:pPr>
      <w:r w:rsidRPr="0076594C">
        <w:t xml:space="preserve">V souladu s </w:t>
      </w:r>
      <w:proofErr w:type="spellStart"/>
      <w:r w:rsidRPr="0076594C">
        <w:t>ust</w:t>
      </w:r>
      <w:proofErr w:type="spellEnd"/>
      <w:r w:rsidRPr="0076594C">
        <w:t>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smlouvy</w:t>
      </w:r>
      <w:r>
        <w:t xml:space="preserve"> o dílo</w:t>
      </w:r>
      <w:r w:rsidRPr="0076594C">
        <w:t xml:space="preserve"> s dodatkem nebo odchylkou oproti závaznému vzoru smlouvy</w:t>
      </w:r>
      <w:r>
        <w:t xml:space="preserve"> o dílo</w:t>
      </w:r>
      <w:r w:rsidRPr="0076594C">
        <w:t xml:space="preserve"> nezakládá povinnost zadavatele takovou odchylku nebo dodatek akceptovat</w:t>
      </w:r>
      <w:r>
        <w:t>.</w:t>
      </w:r>
    </w:p>
    <w:p w:rsidR="00AF26B7" w:rsidRDefault="009E73B7" w:rsidP="00DC63ED">
      <w:pPr>
        <w:pStyle w:val="01-L"/>
      </w:pPr>
      <w:r>
        <w:t>Výběrové</w:t>
      </w:r>
      <w:r w:rsidR="00AF26B7">
        <w:t xml:space="preserve"> řízení</w:t>
      </w:r>
    </w:p>
    <w:p w:rsidR="00AA6D84" w:rsidRDefault="00AA6D84" w:rsidP="00AA6D84">
      <w:r>
        <w:t xml:space="preserve">Výběrové řízení je zahájeno uveřejněním zadávací dokumentace, včetně všech příloh na oficiálních internetových stránkách společnosti ČEPRO, a.s.:  https://www.softender.cz/home/profil/992824 </w:t>
      </w:r>
    </w:p>
    <w:p w:rsidR="00AA6D84" w:rsidRDefault="00AA6D84" w:rsidP="00AA6D84"/>
    <w:p w:rsidR="00AA6D84" w:rsidRPr="00AA7DE1" w:rsidRDefault="00AA6D84" w:rsidP="00AA6D84">
      <w:pPr>
        <w:pStyle w:val="02-ODST-2"/>
        <w:rPr>
          <w:b/>
        </w:rPr>
      </w:pPr>
      <w:r w:rsidRPr="00AA7DE1">
        <w:rPr>
          <w:b/>
        </w:rPr>
        <w:t>Dodatečné informace k zakázce</w:t>
      </w:r>
    </w:p>
    <w:p w:rsidR="00AA6D84" w:rsidRDefault="00AA6D84" w:rsidP="00AA6D84">
      <w:r>
        <w:t>Dodavatel je oprávněn požadovat po zadavateli písemně dodatečné informace k zadávacím podmínkám. Písemná žádost musí být zadavateli doručena nejpozději 5 dnů před uplynutím lhůty pro podání nabídek.</w:t>
      </w:r>
    </w:p>
    <w:p w:rsidR="00AA6D84" w:rsidRDefault="00AA6D84" w:rsidP="00AA6D84"/>
    <w:p w:rsidR="00AA6D84" w:rsidRPr="00AA7DE1" w:rsidRDefault="00AA6D84" w:rsidP="00AA6D84">
      <w:pPr>
        <w:pStyle w:val="02-ODST-2"/>
        <w:rPr>
          <w:b/>
        </w:rPr>
      </w:pPr>
      <w:r w:rsidRPr="00AA7DE1">
        <w:rPr>
          <w:b/>
        </w:rPr>
        <w:t>Místo, způsob a lhůta k podávání nabídek</w:t>
      </w:r>
    </w:p>
    <w:p w:rsidR="00AA6D84" w:rsidRDefault="00AA6D84" w:rsidP="00AA6D84">
      <w:r>
        <w:t>Nabídka bude podána písemně v elektronické verzi prostřednictvím elektronického nástroje</w:t>
      </w:r>
    </w:p>
    <w:p w:rsidR="00AA6D84" w:rsidRDefault="00BC7EDE" w:rsidP="00AA6D84">
      <w:r>
        <w:t xml:space="preserve">(případně </w:t>
      </w:r>
      <w:r w:rsidR="00AA6D84">
        <w:t>v listinné podobě 1x originál,  1x kopie nabídky a 1x elektronicky na CD/DVD/USB)</w:t>
      </w:r>
    </w:p>
    <w:p w:rsidR="00AA6D84" w:rsidRDefault="00AA6D84" w:rsidP="00AA6D84"/>
    <w:p w:rsidR="00C178C3" w:rsidRDefault="00C178C3" w:rsidP="00C178C3">
      <w:r>
        <w:t>Nabídka v elektronické podobě bude podána prostřednictvím profilu zadavatele na adrese https://www.softender.cz/home/profil/992824 a bude označena názvem zakázky „</w:t>
      </w:r>
      <w:r w:rsidR="00813AAB" w:rsidRPr="00813AAB">
        <w:t>Výměna staničních baterií, sklad Šlapanov a Potěhy</w:t>
      </w:r>
      <w:r w:rsidR="00BC7EDE">
        <w:t>“</w:t>
      </w:r>
      <w:r>
        <w:t xml:space="preserve"> a </w:t>
      </w:r>
      <w:proofErr w:type="spellStart"/>
      <w:r>
        <w:t>evid</w:t>
      </w:r>
      <w:proofErr w:type="spellEnd"/>
      <w:r>
        <w:t xml:space="preserve">. č. </w:t>
      </w:r>
      <w:r w:rsidR="00813AAB">
        <w:t>213</w:t>
      </w:r>
      <w:r>
        <w:t>/14/OCN.</w:t>
      </w:r>
    </w:p>
    <w:p w:rsidR="00AA6D84" w:rsidRDefault="00AA6D84" w:rsidP="00AA6D84">
      <w:r>
        <w:t xml:space="preserve">Nabídka dodavatele v listinné podobě bude podána na adresu sídla zadavatele uvedené v čl. 1.1 této zadávací dokumentace v řádně uzavřené obálce, opatřené na přelepu razítkem a na přední straně označené „NEOTVÍRAT! VÝBĚROVÉ ŘÍZENÍ č. </w:t>
      </w:r>
      <w:r w:rsidR="00813AAB">
        <w:t>21</w:t>
      </w:r>
      <w:r w:rsidR="00C178C3">
        <w:t>3/14/OCN „</w:t>
      </w:r>
      <w:r w:rsidR="00813AAB" w:rsidRPr="00813AAB">
        <w:t>Výměna staničních baterií, sklad Šlapanov a Potěhy</w:t>
      </w:r>
      <w:r>
        <w:t>“.</w:t>
      </w:r>
    </w:p>
    <w:p w:rsidR="00AA6D84" w:rsidRPr="00C178C3" w:rsidRDefault="00AA6D84" w:rsidP="00AA6D84">
      <w:pPr>
        <w:jc w:val="center"/>
        <w:rPr>
          <w:b/>
        </w:rPr>
      </w:pPr>
      <w:r w:rsidRPr="00C178C3">
        <w:rPr>
          <w:b/>
        </w:rPr>
        <w:t>Nabídka v elektronické nebo v listinné verzi musí být dodavatelem podána</w:t>
      </w:r>
    </w:p>
    <w:p w:rsidR="00AA6D84" w:rsidRDefault="00AA6D84" w:rsidP="00AA6D84">
      <w:pPr>
        <w:jc w:val="center"/>
        <w:rPr>
          <w:b/>
        </w:rPr>
      </w:pPr>
      <w:r w:rsidRPr="00C178C3">
        <w:rPr>
          <w:b/>
        </w:rPr>
        <w:t xml:space="preserve">ve lhůtě nejpozději do </w:t>
      </w:r>
      <w:proofErr w:type="gramStart"/>
      <w:r w:rsidR="00A42A83">
        <w:rPr>
          <w:b/>
        </w:rPr>
        <w:t>29.10.</w:t>
      </w:r>
      <w:r w:rsidR="003B5A47">
        <w:rPr>
          <w:b/>
        </w:rPr>
        <w:t xml:space="preserve"> </w:t>
      </w:r>
      <w:r w:rsidRPr="00C178C3">
        <w:rPr>
          <w:b/>
        </w:rPr>
        <w:t>2014</w:t>
      </w:r>
      <w:proofErr w:type="gramEnd"/>
      <w:r w:rsidRPr="00C178C3">
        <w:rPr>
          <w:b/>
        </w:rPr>
        <w:t xml:space="preserve"> do 10 hodin.</w:t>
      </w:r>
    </w:p>
    <w:p w:rsidR="00C178C3" w:rsidRPr="00C178C3" w:rsidRDefault="00C178C3" w:rsidP="00AA6D84">
      <w:pPr>
        <w:jc w:val="center"/>
        <w:rPr>
          <w:b/>
        </w:rPr>
      </w:pPr>
    </w:p>
    <w:p w:rsidR="00AA6D84" w:rsidRDefault="00AA6D84" w:rsidP="00AA6D84">
      <w:r>
        <w:t>V případě listinné nabídky lze podat nabídku dodavatele osobně na adresu sídla zadavatele, a to v pracovních dnech od 8.00 hod. do 14.00 hod. na podatelnu zadavatele a v případě zaslání nabídky poštou musí uchazeč zajistit, aby nabídka byla doručena zadavateli na uvedenou adresu sídla zadavatele nejpozději do výše uvedeného termínu.</w:t>
      </w:r>
    </w:p>
    <w:p w:rsidR="00AA6D84" w:rsidRDefault="00AA6D84" w:rsidP="00AA6D84"/>
    <w:p w:rsidR="00AA6D84" w:rsidRPr="00C178C3" w:rsidRDefault="00AA6D84" w:rsidP="00C178C3">
      <w:pPr>
        <w:pStyle w:val="02-ODST-2"/>
        <w:rPr>
          <w:b/>
        </w:rPr>
      </w:pPr>
      <w:r w:rsidRPr="00C178C3">
        <w:rPr>
          <w:b/>
        </w:rPr>
        <w:t>Zadávací lhůta</w:t>
      </w:r>
    </w:p>
    <w:p w:rsidR="00AA6D84" w:rsidRDefault="00AA6D84" w:rsidP="00AA6D84">
      <w:r>
        <w:t>Zadávací lhůta, po kterou jsou uchazeči vázáni svými předloženými nabídkami, se stanovuje ve lhůtě 90 dnů ode dne skončení lhůty pro podání nabídek.</w:t>
      </w:r>
    </w:p>
    <w:p w:rsidR="00AF26B7" w:rsidRDefault="00AA6D84" w:rsidP="00AF26B7">
      <w:r>
        <w:t>.</w:t>
      </w:r>
    </w:p>
    <w:p w:rsidR="00A42A83" w:rsidRDefault="00A42A83" w:rsidP="00AF26B7"/>
    <w:p w:rsidR="00A42A83" w:rsidRDefault="00A42A83" w:rsidP="00AF26B7"/>
    <w:p w:rsidR="00A42A83" w:rsidRDefault="00A42A83" w:rsidP="00AF26B7"/>
    <w:p w:rsidR="00A42A83" w:rsidRDefault="00A42A83" w:rsidP="00AF26B7"/>
    <w:p w:rsidR="00AF26B7" w:rsidRDefault="00AF26B7" w:rsidP="004131A1">
      <w:pPr>
        <w:pStyle w:val="01-L"/>
      </w:pPr>
      <w:r>
        <w:lastRenderedPageBreak/>
        <w:t>Přílohy</w:t>
      </w:r>
    </w:p>
    <w:p w:rsidR="00AF26B7" w:rsidRDefault="00AF26B7" w:rsidP="00AF26B7">
      <w:r>
        <w:t xml:space="preserve">Nedílnou součástí této zadávací dokumentace jsou tyto přílohy: </w:t>
      </w:r>
    </w:p>
    <w:p w:rsidR="00F71987" w:rsidRDefault="00AF26B7" w:rsidP="00F71987">
      <w:r>
        <w:t xml:space="preserve">Příloha </w:t>
      </w:r>
      <w:proofErr w:type="gramStart"/>
      <w:r>
        <w:t xml:space="preserve">č. 1 – </w:t>
      </w:r>
      <w:r w:rsidR="00984EC2">
        <w:t xml:space="preserve"> </w:t>
      </w:r>
      <w:r>
        <w:t>návrh</w:t>
      </w:r>
      <w:proofErr w:type="gramEnd"/>
      <w:r>
        <w:t xml:space="preserve"> smlouvy</w:t>
      </w:r>
      <w:r w:rsidR="00354CA7">
        <w:t xml:space="preserve"> o dodávce akumulátorových baterií</w:t>
      </w:r>
    </w:p>
    <w:p w:rsidR="00984EC2" w:rsidRDefault="00AF26B7" w:rsidP="00F71987">
      <w:r>
        <w:t xml:space="preserve">Příloha </w:t>
      </w:r>
      <w:proofErr w:type="gramStart"/>
      <w:r>
        <w:t>č. 2 –</w:t>
      </w:r>
      <w:r w:rsidR="00792966">
        <w:t xml:space="preserve"> </w:t>
      </w:r>
      <w:r>
        <w:t xml:space="preserve"> </w:t>
      </w:r>
      <w:r w:rsidR="00984EC2">
        <w:t>Krycí</w:t>
      </w:r>
      <w:proofErr w:type="gramEnd"/>
      <w:r w:rsidR="00984EC2">
        <w:t xml:space="preserve"> list nabídky </w:t>
      </w:r>
    </w:p>
    <w:p w:rsidR="0085031E" w:rsidRDefault="0085031E" w:rsidP="00F71987">
      <w:r>
        <w:t>Příloha č. 3 - fotodokumentace</w:t>
      </w:r>
    </w:p>
    <w:p w:rsidR="00AF26B7" w:rsidRDefault="00AF26B7" w:rsidP="00AF26B7"/>
    <w:p w:rsidR="00AF26B7" w:rsidRDefault="00792966" w:rsidP="00AF26B7">
      <w:r>
        <w:t xml:space="preserve">V Praze dne </w:t>
      </w:r>
      <w:r w:rsidR="00E44096">
        <w:t>1</w:t>
      </w:r>
      <w:r w:rsidR="00102A89">
        <w:t>7</w:t>
      </w:r>
      <w:bookmarkStart w:id="3" w:name="_GoBack"/>
      <w:bookmarkEnd w:id="3"/>
      <w:r w:rsidR="0085031E">
        <w:t>.10</w:t>
      </w:r>
      <w:r w:rsidR="0083117F">
        <w:t>.201</w:t>
      </w:r>
      <w:r w:rsidR="005F53F4">
        <w:t>4</w:t>
      </w:r>
    </w:p>
    <w:p w:rsidR="00AF26B7" w:rsidRDefault="00AF26B7" w:rsidP="00AF26B7">
      <w:r>
        <w:t>Lenka Hošková</w:t>
      </w:r>
    </w:p>
    <w:p w:rsidR="00AF26B7" w:rsidRDefault="00AF26B7" w:rsidP="00AF26B7">
      <w:r>
        <w:t>Odbor centrálního nákupu, ČEPRO, a. s.</w:t>
      </w:r>
    </w:p>
    <w:sectPr w:rsidR="00AF26B7">
      <w:headerReference w:type="default" r:id="rId11"/>
      <w:footerReference w:type="default" r:id="rId12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56" w:rsidRDefault="00B07356">
      <w:r>
        <w:separator/>
      </w:r>
    </w:p>
  </w:endnote>
  <w:endnote w:type="continuationSeparator" w:id="0">
    <w:p w:rsidR="00B07356" w:rsidRDefault="00B0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E787D2C" wp14:editId="2F66E0F8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02A89">
      <w:rPr>
        <w:rStyle w:val="slostrnky"/>
        <w:noProof/>
      </w:rPr>
      <w:t>11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02A89">
      <w:rPr>
        <w:rStyle w:val="slostrnky"/>
        <w:noProof/>
      </w:rPr>
      <w:t>11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56" w:rsidRDefault="00B07356">
      <w:r>
        <w:separator/>
      </w:r>
    </w:p>
  </w:footnote>
  <w:footnote w:type="continuationSeparator" w:id="0">
    <w:p w:rsidR="00B07356" w:rsidRDefault="00B07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52D8B"/>
    <w:multiLevelType w:val="hybridMultilevel"/>
    <w:tmpl w:val="DE16A66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2">
    <w:nsid w:val="22D02CF9"/>
    <w:multiLevelType w:val="hybridMultilevel"/>
    <w:tmpl w:val="274E6562"/>
    <w:lvl w:ilvl="0" w:tplc="8CB698F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B43C6B"/>
    <w:multiLevelType w:val="hybridMultilevel"/>
    <w:tmpl w:val="6A548938"/>
    <w:lvl w:ilvl="0" w:tplc="B2A62EB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D23191"/>
    <w:multiLevelType w:val="hybridMultilevel"/>
    <w:tmpl w:val="8A985340"/>
    <w:lvl w:ilvl="0" w:tplc="0405000B">
      <w:start w:val="1"/>
      <w:numFmt w:val="bullet"/>
      <w:lvlText w:val=""/>
      <w:lvlJc w:val="left"/>
      <w:pPr>
        <w:ind w:left="13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43223BB4"/>
    <w:multiLevelType w:val="hybridMultilevel"/>
    <w:tmpl w:val="2B2457B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D5856"/>
    <w:multiLevelType w:val="hybridMultilevel"/>
    <w:tmpl w:val="5D4489A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43593A"/>
    <w:multiLevelType w:val="hybridMultilevel"/>
    <w:tmpl w:val="E0085008"/>
    <w:lvl w:ilvl="0" w:tplc="D4A685BC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517B1F94"/>
    <w:multiLevelType w:val="hybridMultilevel"/>
    <w:tmpl w:val="D28A7724"/>
    <w:lvl w:ilvl="0" w:tplc="D6CA9E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5154EBA"/>
    <w:multiLevelType w:val="hybridMultilevel"/>
    <w:tmpl w:val="63E01B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4">
    <w:nsid w:val="5C7F3DEC"/>
    <w:multiLevelType w:val="hybridMultilevel"/>
    <w:tmpl w:val="A934C74E"/>
    <w:lvl w:ilvl="0" w:tplc="F80A491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E33806"/>
    <w:multiLevelType w:val="hybridMultilevel"/>
    <w:tmpl w:val="F93E57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FC4AC1"/>
    <w:multiLevelType w:val="hybridMultilevel"/>
    <w:tmpl w:val="160AD07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6D022C01"/>
    <w:multiLevelType w:val="multilevel"/>
    <w:tmpl w:val="D66CA4DC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>
    <w:nsid w:val="77555718"/>
    <w:multiLevelType w:val="hybridMultilevel"/>
    <w:tmpl w:val="BA62CA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7"/>
  </w:num>
  <w:num w:numId="5">
    <w:abstractNumId w:val="0"/>
  </w:num>
  <w:num w:numId="6">
    <w:abstractNumId w:val="16"/>
  </w:num>
  <w:num w:numId="7">
    <w:abstractNumId w:val="12"/>
  </w:num>
  <w:num w:numId="8">
    <w:abstractNumId w:val="1"/>
  </w:num>
  <w:num w:numId="9">
    <w:abstractNumId w:val="11"/>
  </w:num>
  <w:num w:numId="10">
    <w:abstractNumId w:val="18"/>
  </w:num>
  <w:num w:numId="11">
    <w:abstractNumId w:val="19"/>
  </w:num>
  <w:num w:numId="12">
    <w:abstractNumId w:val="4"/>
  </w:num>
  <w:num w:numId="13">
    <w:abstractNumId w:val="14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6"/>
  </w:num>
  <w:num w:numId="18">
    <w:abstractNumId w:val="3"/>
  </w:num>
  <w:num w:numId="19">
    <w:abstractNumId w:val="10"/>
  </w:num>
  <w:num w:numId="20">
    <w:abstractNumId w:val="7"/>
  </w:num>
  <w:num w:numId="21">
    <w:abstractNumId w:val="17"/>
  </w:num>
  <w:num w:numId="22">
    <w:abstractNumId w:val="17"/>
  </w:num>
  <w:num w:numId="23">
    <w:abstractNumId w:val="2"/>
  </w:num>
  <w:num w:numId="24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284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3A"/>
    <w:rsid w:val="00027CA7"/>
    <w:rsid w:val="00041858"/>
    <w:rsid w:val="0004208E"/>
    <w:rsid w:val="000535C0"/>
    <w:rsid w:val="000568E3"/>
    <w:rsid w:val="00057EAF"/>
    <w:rsid w:val="00073FC1"/>
    <w:rsid w:val="00074602"/>
    <w:rsid w:val="000A0DAA"/>
    <w:rsid w:val="000A5034"/>
    <w:rsid w:val="000B021F"/>
    <w:rsid w:val="000C22CF"/>
    <w:rsid w:val="000D0EEA"/>
    <w:rsid w:val="000D19D8"/>
    <w:rsid w:val="000E621C"/>
    <w:rsid w:val="000E7995"/>
    <w:rsid w:val="00102A89"/>
    <w:rsid w:val="00104F09"/>
    <w:rsid w:val="00111AD5"/>
    <w:rsid w:val="00120DB0"/>
    <w:rsid w:val="00121EAF"/>
    <w:rsid w:val="00133126"/>
    <w:rsid w:val="001336D7"/>
    <w:rsid w:val="001470D3"/>
    <w:rsid w:val="001635EA"/>
    <w:rsid w:val="001733C2"/>
    <w:rsid w:val="00181EC5"/>
    <w:rsid w:val="001B6EB5"/>
    <w:rsid w:val="001D16FE"/>
    <w:rsid w:val="001E050D"/>
    <w:rsid w:val="001F2DEC"/>
    <w:rsid w:val="00200D2E"/>
    <w:rsid w:val="00205180"/>
    <w:rsid w:val="00213874"/>
    <w:rsid w:val="00215599"/>
    <w:rsid w:val="00215D44"/>
    <w:rsid w:val="0021642E"/>
    <w:rsid w:val="00217265"/>
    <w:rsid w:val="002173D0"/>
    <w:rsid w:val="00225234"/>
    <w:rsid w:val="00236F19"/>
    <w:rsid w:val="0023700B"/>
    <w:rsid w:val="00245A3A"/>
    <w:rsid w:val="0025498C"/>
    <w:rsid w:val="002641A3"/>
    <w:rsid w:val="002659BF"/>
    <w:rsid w:val="002755EA"/>
    <w:rsid w:val="00286C55"/>
    <w:rsid w:val="002A1D2E"/>
    <w:rsid w:val="002A7F59"/>
    <w:rsid w:val="002B2AC9"/>
    <w:rsid w:val="002C09C3"/>
    <w:rsid w:val="002D1281"/>
    <w:rsid w:val="002D6DEB"/>
    <w:rsid w:val="002E1510"/>
    <w:rsid w:val="002E2AD7"/>
    <w:rsid w:val="002E2DCB"/>
    <w:rsid w:val="002F3760"/>
    <w:rsid w:val="002F74CD"/>
    <w:rsid w:val="00300080"/>
    <w:rsid w:val="00300626"/>
    <w:rsid w:val="003010A2"/>
    <w:rsid w:val="00312015"/>
    <w:rsid w:val="00315BC9"/>
    <w:rsid w:val="00316B24"/>
    <w:rsid w:val="00316D5A"/>
    <w:rsid w:val="00325C3C"/>
    <w:rsid w:val="0033761F"/>
    <w:rsid w:val="00345ADB"/>
    <w:rsid w:val="00353261"/>
    <w:rsid w:val="00354CA7"/>
    <w:rsid w:val="0035626F"/>
    <w:rsid w:val="00363594"/>
    <w:rsid w:val="00364996"/>
    <w:rsid w:val="003666A4"/>
    <w:rsid w:val="0038141B"/>
    <w:rsid w:val="00385AD7"/>
    <w:rsid w:val="003868B8"/>
    <w:rsid w:val="00390346"/>
    <w:rsid w:val="00393734"/>
    <w:rsid w:val="00394A46"/>
    <w:rsid w:val="00396458"/>
    <w:rsid w:val="003A6AD0"/>
    <w:rsid w:val="003A6C1E"/>
    <w:rsid w:val="003B57F4"/>
    <w:rsid w:val="003B5A47"/>
    <w:rsid w:val="003D14B1"/>
    <w:rsid w:val="003E1F3E"/>
    <w:rsid w:val="003F095B"/>
    <w:rsid w:val="003F53C4"/>
    <w:rsid w:val="00405EF5"/>
    <w:rsid w:val="004131A1"/>
    <w:rsid w:val="00426D8D"/>
    <w:rsid w:val="00442127"/>
    <w:rsid w:val="00452526"/>
    <w:rsid w:val="004526A8"/>
    <w:rsid w:val="004553A3"/>
    <w:rsid w:val="004644AC"/>
    <w:rsid w:val="00486DFB"/>
    <w:rsid w:val="0049093E"/>
    <w:rsid w:val="004B0A61"/>
    <w:rsid w:val="004B38AE"/>
    <w:rsid w:val="004B3C1B"/>
    <w:rsid w:val="004C10C2"/>
    <w:rsid w:val="004D6B3B"/>
    <w:rsid w:val="004E1096"/>
    <w:rsid w:val="004E3937"/>
    <w:rsid w:val="004E65D5"/>
    <w:rsid w:val="004F05DD"/>
    <w:rsid w:val="004F17A4"/>
    <w:rsid w:val="004F5000"/>
    <w:rsid w:val="00500CB8"/>
    <w:rsid w:val="0050381A"/>
    <w:rsid w:val="00510DF3"/>
    <w:rsid w:val="00512BEF"/>
    <w:rsid w:val="005130FC"/>
    <w:rsid w:val="00515AF8"/>
    <w:rsid w:val="00533260"/>
    <w:rsid w:val="00536C96"/>
    <w:rsid w:val="00541A25"/>
    <w:rsid w:val="00546025"/>
    <w:rsid w:val="005614CA"/>
    <w:rsid w:val="00567909"/>
    <w:rsid w:val="00572209"/>
    <w:rsid w:val="00583F03"/>
    <w:rsid w:val="00584106"/>
    <w:rsid w:val="00587564"/>
    <w:rsid w:val="00594E6F"/>
    <w:rsid w:val="005A241B"/>
    <w:rsid w:val="005B5D1E"/>
    <w:rsid w:val="005B65BA"/>
    <w:rsid w:val="005C24E8"/>
    <w:rsid w:val="005D5F45"/>
    <w:rsid w:val="005E5616"/>
    <w:rsid w:val="005E65F8"/>
    <w:rsid w:val="005F53F4"/>
    <w:rsid w:val="005F5AC4"/>
    <w:rsid w:val="005F6660"/>
    <w:rsid w:val="005F783A"/>
    <w:rsid w:val="006062F6"/>
    <w:rsid w:val="006156A0"/>
    <w:rsid w:val="006219A8"/>
    <w:rsid w:val="006252F0"/>
    <w:rsid w:val="00634D70"/>
    <w:rsid w:val="00635D66"/>
    <w:rsid w:val="006432D1"/>
    <w:rsid w:val="006432E6"/>
    <w:rsid w:val="006468BE"/>
    <w:rsid w:val="006545F4"/>
    <w:rsid w:val="006552D6"/>
    <w:rsid w:val="00655A09"/>
    <w:rsid w:val="00656D03"/>
    <w:rsid w:val="00657897"/>
    <w:rsid w:val="00660651"/>
    <w:rsid w:val="00663257"/>
    <w:rsid w:val="00666BC2"/>
    <w:rsid w:val="006724EA"/>
    <w:rsid w:val="00683C02"/>
    <w:rsid w:val="006A4C5B"/>
    <w:rsid w:val="006A5168"/>
    <w:rsid w:val="006C4842"/>
    <w:rsid w:val="006C584D"/>
    <w:rsid w:val="006D6599"/>
    <w:rsid w:val="006E29B4"/>
    <w:rsid w:val="006F3DC3"/>
    <w:rsid w:val="006F7350"/>
    <w:rsid w:val="007049E2"/>
    <w:rsid w:val="00726AD9"/>
    <w:rsid w:val="00726F25"/>
    <w:rsid w:val="00740487"/>
    <w:rsid w:val="0074474E"/>
    <w:rsid w:val="007504E0"/>
    <w:rsid w:val="007560CE"/>
    <w:rsid w:val="00757D74"/>
    <w:rsid w:val="00776E6F"/>
    <w:rsid w:val="007856E8"/>
    <w:rsid w:val="00785C89"/>
    <w:rsid w:val="00790B71"/>
    <w:rsid w:val="00792966"/>
    <w:rsid w:val="00796DF6"/>
    <w:rsid w:val="007B159E"/>
    <w:rsid w:val="007B17A2"/>
    <w:rsid w:val="007B1C0B"/>
    <w:rsid w:val="007C7B6F"/>
    <w:rsid w:val="007D6EC6"/>
    <w:rsid w:val="007E4568"/>
    <w:rsid w:val="007F0259"/>
    <w:rsid w:val="007F11B4"/>
    <w:rsid w:val="007F1401"/>
    <w:rsid w:val="00804FDF"/>
    <w:rsid w:val="0080531C"/>
    <w:rsid w:val="00813AAB"/>
    <w:rsid w:val="0082064F"/>
    <w:rsid w:val="0083117F"/>
    <w:rsid w:val="00836B10"/>
    <w:rsid w:val="0084001B"/>
    <w:rsid w:val="00845DDA"/>
    <w:rsid w:val="00850079"/>
    <w:rsid w:val="0085031E"/>
    <w:rsid w:val="00875408"/>
    <w:rsid w:val="00885C1B"/>
    <w:rsid w:val="00886A0D"/>
    <w:rsid w:val="00886CE6"/>
    <w:rsid w:val="00891187"/>
    <w:rsid w:val="008937A9"/>
    <w:rsid w:val="008B2288"/>
    <w:rsid w:val="008B6C02"/>
    <w:rsid w:val="008C5256"/>
    <w:rsid w:val="008F60B3"/>
    <w:rsid w:val="00907D60"/>
    <w:rsid w:val="0091080C"/>
    <w:rsid w:val="00912F78"/>
    <w:rsid w:val="00925C3B"/>
    <w:rsid w:val="0092603E"/>
    <w:rsid w:val="00941CF1"/>
    <w:rsid w:val="00957789"/>
    <w:rsid w:val="009619F4"/>
    <w:rsid w:val="00967D14"/>
    <w:rsid w:val="0097190D"/>
    <w:rsid w:val="00984EC2"/>
    <w:rsid w:val="00985512"/>
    <w:rsid w:val="00990D92"/>
    <w:rsid w:val="00997515"/>
    <w:rsid w:val="009A6387"/>
    <w:rsid w:val="009B3253"/>
    <w:rsid w:val="009B5EE3"/>
    <w:rsid w:val="009B62A7"/>
    <w:rsid w:val="009C6417"/>
    <w:rsid w:val="009D018B"/>
    <w:rsid w:val="009D153C"/>
    <w:rsid w:val="009E4011"/>
    <w:rsid w:val="009E4A78"/>
    <w:rsid w:val="009E73B7"/>
    <w:rsid w:val="009E799B"/>
    <w:rsid w:val="009F1CCD"/>
    <w:rsid w:val="009F3994"/>
    <w:rsid w:val="009F6EE3"/>
    <w:rsid w:val="009F7AFA"/>
    <w:rsid w:val="00A42A83"/>
    <w:rsid w:val="00A66838"/>
    <w:rsid w:val="00A73D46"/>
    <w:rsid w:val="00A80125"/>
    <w:rsid w:val="00A82BFF"/>
    <w:rsid w:val="00AA45E5"/>
    <w:rsid w:val="00AA6D84"/>
    <w:rsid w:val="00AA7DE1"/>
    <w:rsid w:val="00AB5914"/>
    <w:rsid w:val="00AC4B33"/>
    <w:rsid w:val="00AC5954"/>
    <w:rsid w:val="00AD0BEE"/>
    <w:rsid w:val="00AD1383"/>
    <w:rsid w:val="00AD1449"/>
    <w:rsid w:val="00AD3AE4"/>
    <w:rsid w:val="00AD7F43"/>
    <w:rsid w:val="00AF26B7"/>
    <w:rsid w:val="00AF5BA7"/>
    <w:rsid w:val="00AF6E96"/>
    <w:rsid w:val="00B04422"/>
    <w:rsid w:val="00B06360"/>
    <w:rsid w:val="00B07356"/>
    <w:rsid w:val="00B121EC"/>
    <w:rsid w:val="00B14991"/>
    <w:rsid w:val="00B154D9"/>
    <w:rsid w:val="00B26BFF"/>
    <w:rsid w:val="00B26E60"/>
    <w:rsid w:val="00B31DE8"/>
    <w:rsid w:val="00B36136"/>
    <w:rsid w:val="00B36CAE"/>
    <w:rsid w:val="00B406C3"/>
    <w:rsid w:val="00B41D30"/>
    <w:rsid w:val="00B47316"/>
    <w:rsid w:val="00B61332"/>
    <w:rsid w:val="00B642B8"/>
    <w:rsid w:val="00B6737B"/>
    <w:rsid w:val="00B71D00"/>
    <w:rsid w:val="00B75617"/>
    <w:rsid w:val="00B77B5A"/>
    <w:rsid w:val="00B83144"/>
    <w:rsid w:val="00B92771"/>
    <w:rsid w:val="00BA0FB3"/>
    <w:rsid w:val="00BC0AF4"/>
    <w:rsid w:val="00BC0D9E"/>
    <w:rsid w:val="00BC7EDE"/>
    <w:rsid w:val="00BD110A"/>
    <w:rsid w:val="00BD6B30"/>
    <w:rsid w:val="00BE7B07"/>
    <w:rsid w:val="00BF5ED4"/>
    <w:rsid w:val="00C0158D"/>
    <w:rsid w:val="00C03FB5"/>
    <w:rsid w:val="00C160BB"/>
    <w:rsid w:val="00C178C3"/>
    <w:rsid w:val="00C20DBF"/>
    <w:rsid w:val="00C21681"/>
    <w:rsid w:val="00C22EF8"/>
    <w:rsid w:val="00C23F31"/>
    <w:rsid w:val="00C2501B"/>
    <w:rsid w:val="00C31AD4"/>
    <w:rsid w:val="00C518B9"/>
    <w:rsid w:val="00C5495B"/>
    <w:rsid w:val="00C6005B"/>
    <w:rsid w:val="00C6670B"/>
    <w:rsid w:val="00C71C0B"/>
    <w:rsid w:val="00C82996"/>
    <w:rsid w:val="00C87C98"/>
    <w:rsid w:val="00C943C8"/>
    <w:rsid w:val="00CA1D1C"/>
    <w:rsid w:val="00CB031D"/>
    <w:rsid w:val="00CB06DD"/>
    <w:rsid w:val="00CB51C7"/>
    <w:rsid w:val="00CB5F55"/>
    <w:rsid w:val="00CB737B"/>
    <w:rsid w:val="00CC362D"/>
    <w:rsid w:val="00CD4B77"/>
    <w:rsid w:val="00CE0D4E"/>
    <w:rsid w:val="00CE1BAE"/>
    <w:rsid w:val="00CE6A5C"/>
    <w:rsid w:val="00CF45F3"/>
    <w:rsid w:val="00CF6478"/>
    <w:rsid w:val="00D0098B"/>
    <w:rsid w:val="00D01BF6"/>
    <w:rsid w:val="00D067DB"/>
    <w:rsid w:val="00D133D4"/>
    <w:rsid w:val="00D1781E"/>
    <w:rsid w:val="00D22E6F"/>
    <w:rsid w:val="00D2433E"/>
    <w:rsid w:val="00D31270"/>
    <w:rsid w:val="00D3516F"/>
    <w:rsid w:val="00D35A6B"/>
    <w:rsid w:val="00D36C90"/>
    <w:rsid w:val="00D414FF"/>
    <w:rsid w:val="00D42C48"/>
    <w:rsid w:val="00D47D6A"/>
    <w:rsid w:val="00D619B8"/>
    <w:rsid w:val="00D6713A"/>
    <w:rsid w:val="00D67864"/>
    <w:rsid w:val="00D7050E"/>
    <w:rsid w:val="00D759F0"/>
    <w:rsid w:val="00D7799F"/>
    <w:rsid w:val="00D92C46"/>
    <w:rsid w:val="00D968B2"/>
    <w:rsid w:val="00D97172"/>
    <w:rsid w:val="00D97855"/>
    <w:rsid w:val="00DA13A0"/>
    <w:rsid w:val="00DA19FE"/>
    <w:rsid w:val="00DB087D"/>
    <w:rsid w:val="00DB33D1"/>
    <w:rsid w:val="00DC4834"/>
    <w:rsid w:val="00DC63ED"/>
    <w:rsid w:val="00DE4521"/>
    <w:rsid w:val="00DE7F5C"/>
    <w:rsid w:val="00DF33E5"/>
    <w:rsid w:val="00E11514"/>
    <w:rsid w:val="00E15282"/>
    <w:rsid w:val="00E1672C"/>
    <w:rsid w:val="00E17048"/>
    <w:rsid w:val="00E22E4F"/>
    <w:rsid w:val="00E36F17"/>
    <w:rsid w:val="00E426BA"/>
    <w:rsid w:val="00E431EC"/>
    <w:rsid w:val="00E44096"/>
    <w:rsid w:val="00E463E4"/>
    <w:rsid w:val="00E53B7C"/>
    <w:rsid w:val="00E577BA"/>
    <w:rsid w:val="00E604ED"/>
    <w:rsid w:val="00E70FFD"/>
    <w:rsid w:val="00E710F5"/>
    <w:rsid w:val="00E7478F"/>
    <w:rsid w:val="00E76CBF"/>
    <w:rsid w:val="00E852B7"/>
    <w:rsid w:val="00E87A76"/>
    <w:rsid w:val="00E96D76"/>
    <w:rsid w:val="00EA401E"/>
    <w:rsid w:val="00EB108E"/>
    <w:rsid w:val="00ED0B46"/>
    <w:rsid w:val="00ED71C8"/>
    <w:rsid w:val="00EE06AF"/>
    <w:rsid w:val="00EE5F45"/>
    <w:rsid w:val="00F02080"/>
    <w:rsid w:val="00F029A5"/>
    <w:rsid w:val="00F0728B"/>
    <w:rsid w:val="00F12086"/>
    <w:rsid w:val="00F25D14"/>
    <w:rsid w:val="00F525E4"/>
    <w:rsid w:val="00F56244"/>
    <w:rsid w:val="00F579A2"/>
    <w:rsid w:val="00F65850"/>
    <w:rsid w:val="00F71987"/>
    <w:rsid w:val="00F85341"/>
    <w:rsid w:val="00F8799C"/>
    <w:rsid w:val="00F92569"/>
    <w:rsid w:val="00F94C8C"/>
    <w:rsid w:val="00F96955"/>
    <w:rsid w:val="00FB012E"/>
    <w:rsid w:val="00FB0F06"/>
    <w:rsid w:val="00FB3061"/>
    <w:rsid w:val="00FB4F7E"/>
    <w:rsid w:val="00FC103F"/>
    <w:rsid w:val="00FD07F0"/>
    <w:rsid w:val="00FE08FB"/>
    <w:rsid w:val="00FE1CFE"/>
    <w:rsid w:val="00FE3076"/>
    <w:rsid w:val="00FE4000"/>
    <w:rsid w:val="00FF20E1"/>
    <w:rsid w:val="00FF3D1A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8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locked/>
    <w:rsid w:val="00AC4B33"/>
    <w:pPr>
      <w:numPr>
        <w:ilvl w:val="1"/>
        <w:numId w:val="8"/>
      </w:numPr>
      <w:spacing w:before="240"/>
      <w:ind w:left="584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C4B33"/>
    <w:rPr>
      <w:b/>
      <w:bCs/>
      <w:iCs/>
      <w:szCs w:val="28"/>
    </w:rPr>
  </w:style>
  <w:style w:type="paragraph" w:customStyle="1" w:styleId="Odstavec3">
    <w:name w:val="Odstavec 3"/>
    <w:basedOn w:val="Normln"/>
    <w:rsid w:val="00AC4B33"/>
    <w:pPr>
      <w:numPr>
        <w:ilvl w:val="2"/>
        <w:numId w:val="8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9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9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styleId="Revize">
    <w:name w:val="Revision"/>
    <w:hidden/>
    <w:uiPriority w:val="99"/>
    <w:semiHidden/>
    <w:rsid w:val="0082064F"/>
  </w:style>
  <w:style w:type="paragraph" w:styleId="Prosttext">
    <w:name w:val="Plain Text"/>
    <w:basedOn w:val="Normln"/>
    <w:link w:val="ProsttextChar"/>
    <w:rsid w:val="00AD3AE4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AD3AE4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8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locked/>
    <w:rsid w:val="00AC4B33"/>
    <w:pPr>
      <w:numPr>
        <w:ilvl w:val="1"/>
        <w:numId w:val="8"/>
      </w:numPr>
      <w:spacing w:before="240"/>
      <w:ind w:left="584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C4B33"/>
    <w:rPr>
      <w:b/>
      <w:bCs/>
      <w:iCs/>
      <w:szCs w:val="28"/>
    </w:rPr>
  </w:style>
  <w:style w:type="paragraph" w:customStyle="1" w:styleId="Odstavec3">
    <w:name w:val="Odstavec 3"/>
    <w:basedOn w:val="Normln"/>
    <w:rsid w:val="00AC4B33"/>
    <w:pPr>
      <w:numPr>
        <w:ilvl w:val="2"/>
        <w:numId w:val="8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9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9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styleId="Revize">
    <w:name w:val="Revision"/>
    <w:hidden/>
    <w:uiPriority w:val="99"/>
    <w:semiHidden/>
    <w:rsid w:val="0082064F"/>
  </w:style>
  <w:style w:type="paragraph" w:styleId="Prosttext">
    <w:name w:val="Plain Text"/>
    <w:basedOn w:val="Normln"/>
    <w:link w:val="ProsttextChar"/>
    <w:rsid w:val="00AD3AE4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AD3AE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vitezslav.mach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6795-A8C5-46A1-9BD8-76003609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3653</Words>
  <Characters>21713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5</cp:revision>
  <cp:lastPrinted>2014-10-16T04:44:00Z</cp:lastPrinted>
  <dcterms:created xsi:type="dcterms:W3CDTF">2014-10-16T06:19:00Z</dcterms:created>
  <dcterms:modified xsi:type="dcterms:W3CDTF">2014-10-17T04:06:00Z</dcterms:modified>
</cp:coreProperties>
</file>