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5D08FD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„Oprava nátěru nadzemního vedení potrubí DN 200, sklad Loukov“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</w:t>
      </w:r>
      <w:r w:rsidR="005D08FD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</w:t>
      </w:r>
      <w:r w:rsidR="005D08FD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1B61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676A3B">
        <w:trPr>
          <w:trHeight w:val="174"/>
        </w:trPr>
        <w:tc>
          <w:tcPr>
            <w:tcW w:w="2660" w:type="dxa"/>
            <w:vAlign w:val="center"/>
          </w:tcPr>
          <w:p w:rsidR="00C70610" w:rsidRPr="009A0F9B" w:rsidRDefault="002F113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2F113D" w:rsidRPr="009A0F9B" w:rsidRDefault="00C70610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Ivana Ševecová</w:t>
            </w:r>
          </w:p>
        </w:tc>
        <w:tc>
          <w:tcPr>
            <w:tcW w:w="1839" w:type="dxa"/>
            <w:vAlign w:val="center"/>
          </w:tcPr>
          <w:p w:rsidR="002F113D" w:rsidRPr="009A0F9B" w:rsidRDefault="002B11AF" w:rsidP="002B11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2B11AF">
              <w:rPr>
                <w:rFonts w:cs="Arial"/>
                <w:color w:val="000000"/>
                <w:sz w:val="16"/>
                <w:szCs w:val="16"/>
              </w:rPr>
              <w:t>221 968 109</w:t>
            </w:r>
          </w:p>
        </w:tc>
        <w:tc>
          <w:tcPr>
            <w:tcW w:w="2303" w:type="dxa"/>
            <w:vAlign w:val="center"/>
          </w:tcPr>
          <w:p w:rsidR="002F113D" w:rsidRPr="009A0F9B" w:rsidRDefault="00120CFF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2F113D" w:rsidRPr="00FE168C">
                <w:rPr>
                  <w:rStyle w:val="Hypertextovodkaz"/>
                  <w:rFonts w:cs="Arial"/>
                  <w:sz w:val="16"/>
                  <w:szCs w:val="16"/>
                </w:rPr>
                <w:t>ivana.sevecova@ceproas.cz</w:t>
              </w:r>
            </w:hyperlink>
          </w:p>
        </w:tc>
      </w:tr>
      <w:tr w:rsidR="00C70610" w:rsidRPr="009A21C7" w:rsidTr="00676A3B">
        <w:tc>
          <w:tcPr>
            <w:tcW w:w="266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</w:tc>
        <w:tc>
          <w:tcPr>
            <w:tcW w:w="1839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</w:tc>
        <w:tc>
          <w:tcPr>
            <w:tcW w:w="2303" w:type="dxa"/>
            <w:vAlign w:val="center"/>
          </w:tcPr>
          <w:p w:rsidR="00C70610" w:rsidRPr="009A0F9B" w:rsidRDefault="00120CFF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</w:tc>
      </w:tr>
      <w:tr w:rsidR="00C70610" w:rsidRPr="009A21C7" w:rsidTr="00676A3B">
        <w:tc>
          <w:tcPr>
            <w:tcW w:w="266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70610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František Juras</w:t>
            </w:r>
          </w:p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</w:tc>
        <w:tc>
          <w:tcPr>
            <w:tcW w:w="1839" w:type="dxa"/>
            <w:vAlign w:val="center"/>
          </w:tcPr>
          <w:p w:rsidR="00C70610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602 307 047</w:t>
            </w:r>
          </w:p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</w:tc>
        <w:tc>
          <w:tcPr>
            <w:tcW w:w="2303" w:type="dxa"/>
            <w:vAlign w:val="center"/>
          </w:tcPr>
          <w:p w:rsidR="00C70610" w:rsidRDefault="00120CFF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frantisek.juras@ceproas.cz</w:t>
              </w:r>
            </w:hyperlink>
          </w:p>
          <w:p w:rsidR="00C70610" w:rsidRPr="009A0F9B" w:rsidRDefault="00120CFF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</w:tc>
      </w:tr>
      <w:tr w:rsidR="00C70610" w:rsidRPr="009A21C7" w:rsidTr="00676A3B">
        <w:tc>
          <w:tcPr>
            <w:tcW w:w="266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70610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František Juras</w:t>
            </w:r>
          </w:p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</w:tc>
        <w:tc>
          <w:tcPr>
            <w:tcW w:w="1839" w:type="dxa"/>
            <w:vAlign w:val="center"/>
          </w:tcPr>
          <w:p w:rsidR="00C70610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602 307 047</w:t>
            </w:r>
          </w:p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</w:tc>
        <w:tc>
          <w:tcPr>
            <w:tcW w:w="2303" w:type="dxa"/>
            <w:vAlign w:val="center"/>
          </w:tcPr>
          <w:p w:rsidR="00C70610" w:rsidRDefault="00120CFF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frantisek.juras@ceproas.cz</w:t>
              </w:r>
            </w:hyperlink>
          </w:p>
          <w:p w:rsidR="00C70610" w:rsidRPr="009A0F9B" w:rsidRDefault="00120CFF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</w:tc>
      </w:tr>
      <w:tr w:rsidR="00C70610" w:rsidRPr="009A21C7" w:rsidTr="00676A3B">
        <w:tc>
          <w:tcPr>
            <w:tcW w:w="266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71D3F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Ivo Novák</w:t>
            </w:r>
          </w:p>
        </w:tc>
        <w:tc>
          <w:tcPr>
            <w:tcW w:w="1839" w:type="dxa"/>
            <w:vAlign w:val="center"/>
          </w:tcPr>
          <w:p w:rsidR="00C70610" w:rsidRPr="009A0F9B" w:rsidRDefault="00C70610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602 309 068</w:t>
            </w:r>
          </w:p>
        </w:tc>
        <w:tc>
          <w:tcPr>
            <w:tcW w:w="2303" w:type="dxa"/>
          </w:tcPr>
          <w:p w:rsidR="00C70610" w:rsidRPr="009A0F9B" w:rsidRDefault="00120CFF" w:rsidP="00676A3B">
            <w:pPr>
              <w:overflowPunct w:val="0"/>
              <w:autoSpaceDE w:val="0"/>
              <w:autoSpaceDN w:val="0"/>
              <w:adjustRightInd w:val="0"/>
              <w:spacing w:before="240"/>
              <w:jc w:val="left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5" w:history="1">
              <w:r w:rsidR="00C70610" w:rsidRPr="00FE168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5D08FD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5D08FD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5D08F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5D08FD">
        <w:rPr>
          <w:highlight w:val="yellow"/>
        </w:rPr>
        <w:t>………..,</w:t>
      </w:r>
      <w:r>
        <w:t xml:space="preserve"> oddíl </w:t>
      </w:r>
      <w:r w:rsidRPr="005D08FD">
        <w:rPr>
          <w:highlight w:val="yellow"/>
        </w:rPr>
        <w:t>…</w:t>
      </w:r>
      <w:r>
        <w:t xml:space="preserve">, vložka </w:t>
      </w:r>
      <w:r w:rsidRPr="005D08FD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5D08F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5D08FD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5D08F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D08F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5D08FD">
        <w:rPr>
          <w:highlight w:val="yellow"/>
        </w:rPr>
        <w:t>……………..</w:t>
      </w:r>
      <w:r>
        <w:t>.</w:t>
      </w:r>
    </w:p>
    <w:p w:rsidR="00C30D59" w:rsidRDefault="003D1B61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5D08FD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D08FD">
        <w:rPr>
          <w:highlight w:val="yellow"/>
        </w:rPr>
        <w:t>………………</w:t>
      </w:r>
      <w:r>
        <w:t>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5D08F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D08FD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5D08F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D08FD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5D08F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D08FD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5D08F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D08FD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5D08F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D08FD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371D3F">
      <w:pPr>
        <w:pStyle w:val="lnek"/>
        <w:spacing w:before="48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5D08FD" w:rsidRDefault="00B20BE0" w:rsidP="00B20BE0">
      <w:pPr>
        <w:pStyle w:val="Odstavec2"/>
      </w:pPr>
      <w:r w:rsidRPr="00B20BE0">
        <w:t xml:space="preserve">Předmětem této Smlouvy je realizace </w:t>
      </w:r>
      <w:r w:rsidRPr="005D08FD">
        <w:t>díla „</w:t>
      </w:r>
      <w:r w:rsidR="005D08FD">
        <w:t>Oprava nátěru nadzemního vedení potrubí DN 200,sklad Loukov</w:t>
      </w:r>
      <w:r w:rsidRPr="005D08FD">
        <w:t xml:space="preserve">“, které zahrnuje zejména </w:t>
      </w:r>
      <w:r w:rsidR="005D08FD">
        <w:t>provedení stavební opravy – nátěru nadzemního vedení</w:t>
      </w:r>
      <w:r w:rsidRPr="005D08FD">
        <w:t xml:space="preserve"> </w:t>
      </w:r>
      <w:r w:rsidR="003D1B61">
        <w:t xml:space="preserve">potrubí, objímek a podpěr </w:t>
      </w:r>
      <w:r w:rsidRPr="005D08FD">
        <w:t>(dále jen „</w:t>
      </w:r>
      <w:r w:rsidRPr="005D08FD">
        <w:rPr>
          <w:b/>
          <w:i/>
        </w:rPr>
        <w:t>Dílo</w:t>
      </w:r>
      <w:r w:rsidRPr="005D08FD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D1B61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112F25">
        <w:t>14. 1. 2014</w:t>
      </w:r>
      <w:r>
        <w:t xml:space="preserve"> k zakázce č.</w:t>
      </w:r>
      <w:r w:rsidR="005D08FD">
        <w:t>031/14/OCN</w:t>
      </w:r>
      <w:r>
        <w:t>, nazvané „</w:t>
      </w:r>
      <w:r w:rsidR="005D08FD">
        <w:t>Oprava nátěru nadzemního vedení potrubí DN 200,</w:t>
      </w:r>
      <w:r w:rsidR="003D1B61">
        <w:t xml:space="preserve"> </w:t>
      </w:r>
      <w:r w:rsidR="005D08FD">
        <w:t>sklad Loukov</w:t>
      </w:r>
      <w:r w:rsidR="005D08FD" w:rsidRPr="005D08FD">
        <w:t>“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D1B61">
        <w:t>D</w:t>
      </w:r>
      <w:r w:rsidRPr="00AF68B0">
        <w:t>íla podle Zadávací dokumentace v celém jeho rozsahu a se všemi jeho součástmi.</w:t>
      </w:r>
    </w:p>
    <w:p w:rsidR="005D08FD" w:rsidRDefault="005D08FD" w:rsidP="00AF68B0">
      <w:pPr>
        <w:pStyle w:val="Odstavec2"/>
      </w:pPr>
      <w:r>
        <w:t xml:space="preserve">Touto </w:t>
      </w:r>
      <w:r w:rsidR="003D1B61">
        <w:t>S</w:t>
      </w:r>
      <w:r>
        <w:t>mlouvou se Zhotovitel zavazuje na svůj náklad a nebezpečí řádně a včas</w:t>
      </w:r>
    </w:p>
    <w:p w:rsidR="005D08FD" w:rsidRDefault="005D08FD" w:rsidP="005D08FD">
      <w:pPr>
        <w:pStyle w:val="Odstavec2"/>
        <w:numPr>
          <w:ilvl w:val="0"/>
          <w:numId w:val="34"/>
        </w:numPr>
      </w:pPr>
      <w:r>
        <w:t>provést Dílo jako celek a jeho jednotlivé části v souladu a za podmínek stanovených zejména:</w:t>
      </w:r>
    </w:p>
    <w:p w:rsidR="005D08FD" w:rsidRDefault="005D08FD" w:rsidP="005D08FD">
      <w:pPr>
        <w:pStyle w:val="Odstavec2"/>
        <w:numPr>
          <w:ilvl w:val="0"/>
          <w:numId w:val="35"/>
        </w:numPr>
      </w:pPr>
      <w:r>
        <w:t>touto Smlouvou, jejími přílohami, zejména v souladu se Všeobecnými obchodními podmínkami (dále též jen „VOP“) a v souladu s ostatními přílohami Smlouvy a dokument</w:t>
      </w:r>
      <w:r w:rsidR="003D1B61">
        <w:t>y</w:t>
      </w:r>
      <w:r>
        <w:t xml:space="preserve">, na které odkazuje, </w:t>
      </w:r>
    </w:p>
    <w:p w:rsidR="005D08FD" w:rsidRDefault="005D08FD" w:rsidP="005D08FD">
      <w:pPr>
        <w:pStyle w:val="Odstavec2"/>
        <w:numPr>
          <w:ilvl w:val="0"/>
          <w:numId w:val="35"/>
        </w:numPr>
      </w:pPr>
      <w:r>
        <w:t>platnými právními a technickými předpisy a technickými normami,</w:t>
      </w:r>
    </w:p>
    <w:p w:rsidR="005D08FD" w:rsidRDefault="003D1B61" w:rsidP="005D08FD">
      <w:pPr>
        <w:pStyle w:val="Odstavec2"/>
        <w:numPr>
          <w:ilvl w:val="0"/>
          <w:numId w:val="35"/>
        </w:numPr>
      </w:pPr>
      <w:r>
        <w:t>Z</w:t>
      </w:r>
      <w:r w:rsidR="005D08FD">
        <w:t>ávaznými podklady</w:t>
      </w:r>
      <w:r>
        <w:t>,</w:t>
      </w:r>
    </w:p>
    <w:p w:rsidR="005D08FD" w:rsidRPr="001E1572" w:rsidRDefault="005D08FD" w:rsidP="005D08FD">
      <w:pPr>
        <w:pStyle w:val="Odstavec2"/>
        <w:numPr>
          <w:ilvl w:val="0"/>
          <w:numId w:val="35"/>
        </w:numPr>
      </w:pPr>
      <w:r w:rsidRPr="001E1572">
        <w:t>pokyny a podklady předanými Objednatelem,</w:t>
      </w:r>
    </w:p>
    <w:p w:rsidR="005D08FD" w:rsidRDefault="005D08FD" w:rsidP="005D08FD">
      <w:pPr>
        <w:pStyle w:val="Odstavec2"/>
        <w:numPr>
          <w:ilvl w:val="0"/>
          <w:numId w:val="34"/>
        </w:numPr>
      </w:pPr>
      <w:r w:rsidRPr="001E1572">
        <w:t xml:space="preserve">předat řádně provedené </w:t>
      </w:r>
      <w:r w:rsidR="003D1B61">
        <w:t>D</w:t>
      </w:r>
      <w:r w:rsidRPr="001E1572">
        <w:t>ílo Objednateli</w:t>
      </w:r>
    </w:p>
    <w:p w:rsidR="001E1572" w:rsidRDefault="001E1572" w:rsidP="001E1572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1E1572" w:rsidRPr="001E1572" w:rsidRDefault="001E1572" w:rsidP="001E1572">
      <w:pPr>
        <w:pStyle w:val="Odstavec2"/>
      </w:pPr>
      <w:r>
        <w:t>Zhotovitel se zavazuje provést Dílo sám.</w:t>
      </w:r>
    </w:p>
    <w:p w:rsidR="001E1572" w:rsidRPr="001E1572" w:rsidRDefault="00DD6392" w:rsidP="00DD6392">
      <w:pPr>
        <w:pStyle w:val="Odstavec2"/>
      </w:pPr>
      <w:r w:rsidRPr="001E1572">
        <w:t>Zhotovitel je povinen při provádění Díla postupovat dle způsobu provedení uvedeného v závazném podrobném popisu technologických postupů a prací, který je součástí Nabídky</w:t>
      </w:r>
      <w:r w:rsidR="001E1572" w:rsidRPr="001E1572">
        <w:t>.</w:t>
      </w:r>
      <w:r w:rsidRPr="001E1572">
        <w:t xml:space="preserve"> </w:t>
      </w:r>
    </w:p>
    <w:p w:rsidR="00DD57F1" w:rsidRPr="001E1572" w:rsidRDefault="00DD6392" w:rsidP="00DD6392">
      <w:pPr>
        <w:pStyle w:val="Odstavec2"/>
        <w:rPr>
          <w:rFonts w:cs="Arial"/>
        </w:rPr>
      </w:pPr>
      <w:r w:rsidRPr="00DD57F1">
        <w:t>Objednatel zajistí pro realizaci Díla</w:t>
      </w:r>
      <w:r>
        <w:t xml:space="preserve">: </w:t>
      </w:r>
      <w:r w:rsidRPr="001E1572">
        <w:t>povolení ke vstupu na pozemky a/nebo do prostor dotčených zhotovováním Díla (tj. na Staveniště), poskytne součinnost při realizaci Díla v termínech dohodnutých v Harmonogramu plnění</w:t>
      </w:r>
      <w:r w:rsidRPr="001E1572">
        <w:rPr>
          <w:rFonts w:cs="Arial"/>
        </w:rPr>
        <w:t>,</w:t>
      </w:r>
      <w:r w:rsidRPr="001E1572">
        <w:rPr>
          <w:rFonts w:cs="Arial"/>
          <w:color w:val="000000" w:themeColor="text1"/>
        </w:rPr>
        <w:t xml:space="preserve"> </w:t>
      </w:r>
      <w:r w:rsidR="001E1572" w:rsidRPr="001E1572">
        <w:rPr>
          <w:rFonts w:cs="Arial"/>
          <w:color w:val="000000"/>
        </w:rPr>
        <w:t>tj. vstupy do areálu CEPRO, a.s., sklad Loukov</w:t>
      </w:r>
      <w:r w:rsidR="001E1572">
        <w:rPr>
          <w:rFonts w:cs="Arial"/>
          <w:color w:val="000000"/>
        </w:rPr>
        <w:t xml:space="preserve"> pro </w:t>
      </w:r>
      <w:r w:rsidR="001E1572">
        <w:rPr>
          <w:rFonts w:cs="Arial"/>
          <w:color w:val="000000"/>
        </w:rPr>
        <w:lastRenderedPageBreak/>
        <w:t>pracovníky a techniku Zhotovitele, požární asistenci jedné požární hlídky při pracích s otevřeným ohněm (broušení) na vyžádání a proškolení pracovníků Zhotovitele z interních předpisů PO, BOZP, PHZ, apod.</w:t>
      </w:r>
    </w:p>
    <w:p w:rsidR="00DD57F1" w:rsidRPr="001E1572" w:rsidRDefault="00DD57F1" w:rsidP="00DD57F1">
      <w:pPr>
        <w:pStyle w:val="Odstavec2"/>
      </w:pPr>
      <w:r w:rsidRPr="001E1572">
        <w:t xml:space="preserve">Zhotovitel </w:t>
      </w:r>
      <w:r w:rsidR="001E1572">
        <w:t xml:space="preserve">je povinen při provádění Díla dodržet veškeré povinnosti v oblasti bezpečnosti a ochrany zdraví při práci v souladu s touto Smlouvou a </w:t>
      </w:r>
      <w:r w:rsidR="00EE087E">
        <w:t>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EE087E">
        <w:t xml:space="preserve">ČEPRO, a.s., středisko </w:t>
      </w:r>
      <w:r w:rsidR="00676A3B">
        <w:t>STŘED</w:t>
      </w:r>
      <w:r w:rsidR="00EE087E">
        <w:t>, sklad Loukov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EE087E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D1B61">
        <w:t>D</w:t>
      </w:r>
      <w:r w:rsidRPr="007F3FC6">
        <w:t>ílo Zhotovitelem prováděno, jsou zahrnuty v Ceně díla.</w:t>
      </w:r>
    </w:p>
    <w:p w:rsidR="00EE087E" w:rsidRDefault="007F3FC6" w:rsidP="00EE087E">
      <w:pPr>
        <w:pStyle w:val="Odstavec2"/>
        <w:numPr>
          <w:ilvl w:val="1"/>
          <w:numId w:val="4"/>
        </w:numPr>
      </w:pPr>
      <w:r w:rsidRPr="007F3FC6">
        <w:t>Termíny provedení Díla</w:t>
      </w:r>
      <w:r>
        <w:t>:</w:t>
      </w:r>
      <w:r w:rsidR="00EE087E">
        <w:t xml:space="preserve"> </w:t>
      </w:r>
      <w:r w:rsidR="00EE087E" w:rsidRPr="00656398">
        <w:rPr>
          <w:i/>
        </w:rPr>
        <w:t>/budou upřesněny před podpisem smlouvy dle předloženého a odsouhlaseného harmonogramu/</w:t>
      </w:r>
      <w:r w:rsidR="00EE087E">
        <w:t xml:space="preserve">  </w:t>
      </w:r>
    </w:p>
    <w:p w:rsidR="007F3FC6" w:rsidRPr="00EE087E" w:rsidRDefault="007F3FC6" w:rsidP="007F3FC6">
      <w:pPr>
        <w:pStyle w:val="Odstavec2"/>
        <w:numPr>
          <w:ilvl w:val="0"/>
          <w:numId w:val="0"/>
        </w:numPr>
        <w:ind w:left="567"/>
      </w:pPr>
      <w:r w:rsidRPr="00EE087E">
        <w:t xml:space="preserve">Zahájení Díla: </w:t>
      </w:r>
      <w:r w:rsidR="00EE087E">
        <w:t>červen 2014</w:t>
      </w:r>
    </w:p>
    <w:p w:rsidR="007F3FC6" w:rsidRPr="00EE087E" w:rsidRDefault="007F3FC6" w:rsidP="007F3FC6">
      <w:pPr>
        <w:pStyle w:val="Odstavec2"/>
        <w:numPr>
          <w:ilvl w:val="0"/>
          <w:numId w:val="0"/>
        </w:numPr>
        <w:ind w:left="567"/>
      </w:pPr>
      <w:r w:rsidRPr="00EE087E">
        <w:t xml:space="preserve">Dokončení Díla: </w:t>
      </w:r>
      <w:r w:rsidR="00EE087E">
        <w:t>červenec 2014</w:t>
      </w:r>
    </w:p>
    <w:p w:rsidR="007F3FC6" w:rsidRPr="00EE087E" w:rsidRDefault="007F3FC6" w:rsidP="007F3FC6">
      <w:pPr>
        <w:pStyle w:val="Odstavec2"/>
        <w:numPr>
          <w:ilvl w:val="0"/>
          <w:numId w:val="0"/>
        </w:numPr>
        <w:ind w:left="567"/>
      </w:pPr>
      <w:r w:rsidRPr="00EE087E">
        <w:t>Předání Díla:</w:t>
      </w:r>
      <w:r w:rsidR="00EE087E">
        <w:t xml:space="preserve"> červenec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E087E">
        <w:t>Zhotovitel je povinen realizovat Dílo v termínech uvedených v Harmonogramu plnění uvedeném v Nabídce, resp. odsouhlaseném Objednatelem (dále jen „</w:t>
      </w:r>
      <w:r w:rsidRPr="00EE087E">
        <w:rPr>
          <w:b/>
          <w:i/>
        </w:rPr>
        <w:t>Harmonogram plnění</w:t>
      </w:r>
      <w:r w:rsidRPr="00EE087E">
        <w:t>“)</w:t>
      </w:r>
    </w:p>
    <w:p w:rsidR="007F3FC6" w:rsidRDefault="007F3FC6" w:rsidP="007F3FC6">
      <w:pPr>
        <w:pStyle w:val="Odstavec2"/>
      </w:pPr>
      <w:r w:rsidRPr="007F3FC6">
        <w:t xml:space="preserve">Řádné provedení </w:t>
      </w:r>
      <w:r w:rsidRPr="00EE087E">
        <w:t>Díla nevyžaduje odstávku/y provozu Objednatele či jeho části.</w:t>
      </w:r>
      <w:r w:rsidR="002F6183" w:rsidRPr="00EE087E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EE087E">
        <w:t>jednorázově.</w:t>
      </w:r>
    </w:p>
    <w:p w:rsidR="002C4604" w:rsidRPr="00EE087E" w:rsidRDefault="002C4604" w:rsidP="002F6183">
      <w:pPr>
        <w:pStyle w:val="Odstavec3"/>
      </w:pPr>
      <w:r>
        <w:t>Zhotovitel je povinen zahájit realizaci Díla do 3 dn</w:t>
      </w:r>
      <w:r w:rsidR="003D1B61">
        <w:t>ů</w:t>
      </w:r>
      <w:r>
        <w:t xml:space="preserve"> od předání Staveniště.</w:t>
      </w:r>
    </w:p>
    <w:p w:rsidR="002F6183" w:rsidRPr="00EE087E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E087E">
        <w:t>a níže uvedených dokumentů Objednatelem Zhotoviteli, pokud nebyly tyto dokumenty předány již dříve, a to:</w:t>
      </w:r>
    </w:p>
    <w:p w:rsidR="00521FE0" w:rsidRPr="00371D3F" w:rsidRDefault="00521FE0" w:rsidP="00521FE0">
      <w:pPr>
        <w:pStyle w:val="Odstavec3"/>
        <w:numPr>
          <w:ilvl w:val="2"/>
          <w:numId w:val="26"/>
        </w:numPr>
      </w:pPr>
      <w:r w:rsidRPr="00371D3F">
        <w:t>podm</w:t>
      </w:r>
      <w:r w:rsidRPr="00371D3F">
        <w:rPr>
          <w:rFonts w:cs="Arial"/>
        </w:rPr>
        <w:t>í</w:t>
      </w:r>
      <w:r w:rsidRPr="00371D3F">
        <w:t>nky vztahuj</w:t>
      </w:r>
      <w:r w:rsidRPr="00371D3F">
        <w:rPr>
          <w:rFonts w:cs="Arial"/>
        </w:rPr>
        <w:t>í</w:t>
      </w:r>
      <w:r w:rsidRPr="00371D3F">
        <w:t>c</w:t>
      </w:r>
      <w:r w:rsidRPr="00371D3F">
        <w:rPr>
          <w:rFonts w:cs="Arial"/>
        </w:rPr>
        <w:t>í</w:t>
      </w:r>
      <w:r w:rsidRPr="00371D3F">
        <w:t xml:space="preserve"> se k ochran</w:t>
      </w:r>
      <w:r w:rsidRPr="00371D3F">
        <w:rPr>
          <w:rFonts w:cs="Arial"/>
        </w:rPr>
        <w:t>ě</w:t>
      </w:r>
      <w:r w:rsidRPr="00371D3F">
        <w:t xml:space="preserve"> </w:t>
      </w:r>
      <w:r w:rsidRPr="00371D3F">
        <w:rPr>
          <w:rFonts w:cs="Arial"/>
        </w:rPr>
        <w:t>ž</w:t>
      </w:r>
      <w:r w:rsidRPr="00371D3F">
        <w:t>ivotn</w:t>
      </w:r>
      <w:r w:rsidRPr="00371D3F">
        <w:rPr>
          <w:rFonts w:cs="Arial"/>
        </w:rPr>
        <w:t>í</w:t>
      </w:r>
      <w:r w:rsidRPr="00371D3F">
        <w:t>ho prost</w:t>
      </w:r>
      <w:r w:rsidRPr="00371D3F">
        <w:rPr>
          <w:rFonts w:cs="Arial"/>
        </w:rPr>
        <w:t>ř</w:t>
      </w:r>
      <w:r w:rsidRPr="00371D3F">
        <w:t>ed</w:t>
      </w:r>
      <w:r w:rsidRPr="00371D3F">
        <w:rPr>
          <w:rFonts w:cs="Arial"/>
        </w:rPr>
        <w:t>í</w:t>
      </w:r>
      <w:r w:rsidRPr="00371D3F">
        <w:t xml:space="preserve"> (zejm</w:t>
      </w:r>
      <w:r w:rsidRPr="00371D3F">
        <w:rPr>
          <w:rFonts w:cs="Arial"/>
        </w:rPr>
        <w:t>é</w:t>
      </w:r>
      <w:r w:rsidRPr="00371D3F">
        <w:t>na v ot</w:t>
      </w:r>
      <w:r w:rsidRPr="00371D3F">
        <w:rPr>
          <w:rFonts w:cs="Arial"/>
        </w:rPr>
        <w:t>á</w:t>
      </w:r>
      <w:r w:rsidRPr="00371D3F">
        <w:t>zk</w:t>
      </w:r>
      <w:r w:rsidRPr="00371D3F">
        <w:rPr>
          <w:rFonts w:cs="Arial"/>
        </w:rPr>
        <w:t>á</w:t>
      </w:r>
      <w:r w:rsidRPr="00371D3F">
        <w:t>ch zelen</w:t>
      </w:r>
      <w:r w:rsidRPr="00371D3F">
        <w:rPr>
          <w:rFonts w:cs="Arial"/>
        </w:rPr>
        <w:t>ě</w:t>
      </w:r>
      <w:r w:rsidRPr="00371D3F">
        <w:t>, manipulace s odpady, odvod zne</w:t>
      </w:r>
      <w:r w:rsidRPr="00371D3F">
        <w:rPr>
          <w:rFonts w:cs="Arial"/>
        </w:rPr>
        <w:t>č</w:t>
      </w:r>
      <w:r w:rsidRPr="00371D3F">
        <w:t>i</w:t>
      </w:r>
      <w:r w:rsidRPr="00371D3F">
        <w:rPr>
          <w:rFonts w:cs="Arial"/>
        </w:rPr>
        <w:t>š</w:t>
      </w:r>
      <w:r w:rsidRPr="00371D3F">
        <w:t>t</w:t>
      </w:r>
      <w:r w:rsidRPr="00371D3F">
        <w:rPr>
          <w:rFonts w:cs="Arial"/>
        </w:rPr>
        <w:t>ě</w:t>
      </w:r>
      <w:r w:rsidRPr="00371D3F">
        <w:t>n</w:t>
      </w:r>
      <w:r w:rsidRPr="00371D3F">
        <w:rPr>
          <w:rFonts w:cs="Arial"/>
        </w:rPr>
        <w:t>ý</w:t>
      </w:r>
      <w:r w:rsidRPr="00371D3F">
        <w:t>ch vod apod.),</w:t>
      </w:r>
    </w:p>
    <w:p w:rsidR="00521FE0" w:rsidRPr="00EE087E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E087E">
        <w:t>ve lhůtě předání a převzetí Díla.</w:t>
      </w:r>
    </w:p>
    <w:p w:rsidR="005C5D01" w:rsidRDefault="005C5D01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371D3F">
      <w:pPr>
        <w:pStyle w:val="lnek"/>
        <w:spacing w:before="48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E087E" w:rsidRDefault="005C5D01" w:rsidP="005C5D01">
      <w:pPr>
        <w:pStyle w:val="Odstavec2"/>
        <w:numPr>
          <w:ilvl w:val="0"/>
          <w:numId w:val="0"/>
        </w:numPr>
        <w:ind w:left="567"/>
      </w:pPr>
      <w:r w:rsidRPr="00EE087E">
        <w:lastRenderedPageBreak/>
        <w:t>uhrazena jednorázově po řádném a úplném dokončení celého Díla, resp. jeho jednotlivé etapy na základě faktury – daňového dokladu (dále jen „</w:t>
      </w:r>
      <w:r w:rsidRPr="00EE087E">
        <w:rPr>
          <w:b/>
          <w:i/>
        </w:rPr>
        <w:t>faktura</w:t>
      </w:r>
      <w:r w:rsidRPr="00EE087E">
        <w:t xml:space="preserve">“) vystavené po předání a převzetí Díla, o kterém </w:t>
      </w:r>
      <w:r w:rsidR="00E00091" w:rsidRPr="00EE087E">
        <w:t xml:space="preserve">bude sepsán Protokol o předání </w:t>
      </w:r>
      <w:r w:rsidRPr="00EE087E">
        <w:t>a převzetí.</w:t>
      </w:r>
    </w:p>
    <w:p w:rsidR="005C5D01" w:rsidRPr="00EE087E" w:rsidRDefault="005C5D01" w:rsidP="00721C8A">
      <w:pPr>
        <w:pStyle w:val="Odstavec2"/>
      </w:pPr>
      <w:r w:rsidRPr="005C5D01">
        <w:t xml:space="preserve">Smluvní strany si </w:t>
      </w:r>
      <w:r w:rsidRPr="00EE087E">
        <w:t>zádržné nesjednávají.</w:t>
      </w:r>
      <w:r w:rsidR="00721C8A" w:rsidRPr="00EE087E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</w:t>
      </w:r>
      <w:r w:rsidR="003D1B61">
        <w:t>tárny, Hněvice 62, 411 08 Štětí.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EE087E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3D1B61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371D3F">
      <w:pPr>
        <w:pStyle w:val="lnek"/>
        <w:spacing w:before="48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EE087E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EE087E">
        <w:t xml:space="preserve">uskuteční </w:t>
      </w:r>
      <w:r w:rsidR="00E322F9" w:rsidRPr="00EE087E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371D3F" w:rsidRDefault="006F5596" w:rsidP="006F5596">
      <w:pPr>
        <w:pStyle w:val="Body"/>
      </w:pPr>
      <w:r w:rsidRPr="00371D3F">
        <w:t xml:space="preserve">technickou specifikaci, atesty, prohlášení o shodě, certifikáty a osvědčení o jakosti materiálů a výrobků použitých pro realizaci </w:t>
      </w:r>
      <w:r w:rsidR="003D1B61">
        <w:t>D</w:t>
      </w:r>
      <w:r w:rsidRPr="00371D3F">
        <w:t>íla</w:t>
      </w:r>
      <w:r w:rsidR="003D1B61">
        <w:t>, dokumentace dle zákona č. 22/97 Sb., o technických požadavcích na výrobky a o změně a doplnění některých zákonů, v platném znění;</w:t>
      </w:r>
    </w:p>
    <w:p w:rsidR="006F5596" w:rsidRPr="00371D3F" w:rsidRDefault="006F5596" w:rsidP="006F5596">
      <w:pPr>
        <w:pStyle w:val="Body"/>
      </w:pPr>
      <w:r w:rsidRPr="00371D3F">
        <w:t>stavební deník</w:t>
      </w:r>
      <w:r w:rsidR="003D1B61">
        <w:t>;</w:t>
      </w:r>
    </w:p>
    <w:p w:rsidR="00BE2E82" w:rsidRPr="00371D3F" w:rsidRDefault="006F5596" w:rsidP="006F5596">
      <w:pPr>
        <w:pStyle w:val="Body"/>
        <w:rPr>
          <w:rStyle w:val="Odkaznakoment"/>
          <w:sz w:val="20"/>
          <w:szCs w:val="20"/>
        </w:rPr>
      </w:pPr>
      <w:r w:rsidRPr="00371D3F">
        <w:t xml:space="preserve">doklady o ekologické likvidaci veškerých odpadů vzniklých prováděním </w:t>
      </w:r>
      <w:r w:rsidR="003D1B61">
        <w:t>D</w:t>
      </w:r>
      <w:r w:rsidRPr="00371D3F">
        <w:t>íla</w:t>
      </w:r>
      <w:r w:rsidR="003D1B61">
        <w:t>;</w:t>
      </w:r>
      <w:r w:rsidRPr="00371D3F">
        <w:rPr>
          <w:rStyle w:val="Odkaznakoment"/>
          <w:sz w:val="20"/>
          <w:szCs w:val="20"/>
        </w:rPr>
        <w:t xml:space="preserve"> </w:t>
      </w:r>
    </w:p>
    <w:p w:rsidR="00EE087E" w:rsidRPr="00371D3F" w:rsidRDefault="002C2738" w:rsidP="006F5596">
      <w:pPr>
        <w:pStyle w:val="Body"/>
      </w:pPr>
      <w:r>
        <w:t>f</w:t>
      </w:r>
      <w:r w:rsidR="00EE087E" w:rsidRPr="00371D3F">
        <w:t>otodokumentaci průběhu prací</w:t>
      </w:r>
      <w:r w:rsidR="00591074" w:rsidRPr="00371D3F">
        <w:t xml:space="preserve"> </w:t>
      </w:r>
      <w:r w:rsidR="003D1B61">
        <w:t xml:space="preserve">o provedených jednotlivých vrstvách nátěrů, a to v elektronické verzi </w:t>
      </w:r>
      <w:r w:rsidR="00591074" w:rsidRPr="00371D3F">
        <w:t>na CD nebo DVD</w:t>
      </w:r>
      <w:r w:rsidR="003D1B61">
        <w:t>;</w:t>
      </w:r>
    </w:p>
    <w:p w:rsidR="00EE087E" w:rsidRPr="00371D3F" w:rsidRDefault="002C2738" w:rsidP="006F5596">
      <w:pPr>
        <w:pStyle w:val="Body"/>
      </w:pPr>
      <w:r>
        <w:t>p</w:t>
      </w:r>
      <w:r w:rsidR="00EE087E" w:rsidRPr="00371D3F">
        <w:t xml:space="preserve">rotokolární doložení provedených kontrol tloušťky jednotlivých </w:t>
      </w:r>
      <w:r w:rsidR="003D1B61">
        <w:t xml:space="preserve">vrstev </w:t>
      </w:r>
      <w:r w:rsidR="00EE087E" w:rsidRPr="00371D3F">
        <w:t>nátěrů</w:t>
      </w:r>
      <w:r w:rsidR="003D1B61">
        <w:t>;</w:t>
      </w:r>
    </w:p>
    <w:p w:rsidR="00591074" w:rsidRDefault="002C2738" w:rsidP="006F5596">
      <w:pPr>
        <w:pStyle w:val="Body"/>
      </w:pPr>
      <w:r>
        <w:t>t</w:t>
      </w:r>
      <w:r w:rsidR="00591074" w:rsidRPr="00371D3F">
        <w:t>echnologické listy použitých nátěrových hmot</w:t>
      </w:r>
      <w:r w:rsidR="003D1B61">
        <w:t>;</w:t>
      </w:r>
    </w:p>
    <w:p w:rsidR="002C2738" w:rsidRPr="00371D3F" w:rsidRDefault="002C2738" w:rsidP="006F5596">
      <w:pPr>
        <w:pStyle w:val="Body"/>
      </w:pPr>
      <w:r>
        <w:t>záruční listy</w:t>
      </w:r>
      <w:r w:rsidR="003D1B61">
        <w:t>.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EE087E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EE087E" w:rsidRDefault="00EE087E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r w:rsidR="00CD1BFE" w:rsidRPr="00EE087E">
        <w:t>docx / xlsx / pdf</w:t>
      </w:r>
      <w:r w:rsidR="00635B74">
        <w:t>.</w:t>
      </w:r>
      <w:r w:rsidR="00CD1BFE" w:rsidRPr="00EE087E">
        <w:t xml:space="preserve"> </w:t>
      </w:r>
    </w:p>
    <w:p w:rsidR="00CD1BFE" w:rsidRDefault="00CD1BFE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EE087E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Pr="00216448">
        <w:t xml:space="preserve">vady </w:t>
      </w:r>
      <w:r w:rsidR="00635B74">
        <w:t xml:space="preserve">druhu havárie </w:t>
      </w:r>
      <w:r w:rsidRPr="00216448">
        <w:t>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635B74">
        <w:t xml:space="preserve">24 hodin a ostatní vady odstranit nejpozději do </w:t>
      </w:r>
      <w:r w:rsidR="00676A3B">
        <w:t>10 dnů</w:t>
      </w:r>
      <w:r w:rsidR="00371D3F">
        <w:t xml:space="preserve"> od nahlášení</w:t>
      </w:r>
      <w:r w:rsidR="00676A3B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635B74" w:rsidRDefault="00635B74" w:rsidP="00216448">
      <w:pPr>
        <w:pStyle w:val="Odstavec2"/>
      </w:pPr>
      <w:r>
        <w:t>Zhotovitel prohlašuje a Objednatel zaručuje, že použité nátěrové hmoty jsou vhodné pro daný typ prostředí a zaručuje životnost nátěru v délce 15ti kalendářních let.</w:t>
      </w:r>
    </w:p>
    <w:p w:rsidR="00216448" w:rsidRPr="00635B74" w:rsidRDefault="00216448" w:rsidP="00371D3F">
      <w:pPr>
        <w:pStyle w:val="lnek"/>
        <w:spacing w:before="480"/>
        <w:ind w:left="17"/>
      </w:pPr>
      <w:r w:rsidRPr="00635B74">
        <w:t>Pojištění Zhotovitele</w:t>
      </w:r>
    </w:p>
    <w:p w:rsidR="00216448" w:rsidRPr="00635B74" w:rsidRDefault="00216448" w:rsidP="00216448">
      <w:pPr>
        <w:pStyle w:val="Odstavec2"/>
      </w:pPr>
      <w:r w:rsidRPr="00635B74">
        <w:t xml:space="preserve">Zhotovitel prohlašuje, že má ke dni podpisu Smlouvy platně </w:t>
      </w:r>
      <w:r w:rsidRPr="00635B74">
        <w:rPr>
          <w:iCs/>
        </w:rPr>
        <w:t>uzavřeno příslušné pojištění</w:t>
      </w:r>
    </w:p>
    <w:p w:rsidR="00216448" w:rsidRPr="00635B74" w:rsidRDefault="00216448" w:rsidP="00216448">
      <w:pPr>
        <w:pStyle w:val="Odstavec2"/>
        <w:numPr>
          <w:ilvl w:val="0"/>
          <w:numId w:val="32"/>
        </w:numPr>
      </w:pPr>
      <w:r w:rsidRPr="00635B74">
        <w:t xml:space="preserve">pro případ odpovědnosti za škodu způsobenou třetí osobě vzniklou v souvislosti s výkonem jeho podnikatelské činnosti s pojistným plněním ve výši min. </w:t>
      </w:r>
      <w:r w:rsidR="00635B74" w:rsidRPr="00635B74">
        <w:t>5</w:t>
      </w:r>
      <w:r w:rsidR="00676A3B" w:rsidRPr="00635B74">
        <w:t>.000.</w:t>
      </w:r>
      <w:r w:rsidR="00543328" w:rsidRPr="00635B74">
        <w:t>000</w:t>
      </w:r>
      <w:r w:rsidRPr="00635B74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lastRenderedPageBreak/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371D3F">
      <w:pPr>
        <w:pStyle w:val="lnek"/>
        <w:spacing w:before="480"/>
        <w:ind w:left="17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543328">
        <w:t>v zákonné výši podle občanskoprávních předpisů</w:t>
      </w:r>
      <w:r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543328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543328">
        <w:rPr>
          <w:bCs/>
        </w:rPr>
        <w:t>10 000</w:t>
      </w:r>
      <w:r w:rsidRPr="00543328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543328">
        <w:t>1 000</w:t>
      </w:r>
      <w:r w:rsidRPr="00543328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543328">
        <w:t>1 000</w:t>
      </w:r>
      <w:r w:rsidRPr="00543328">
        <w:t>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543328">
        <w:t>1 000</w:t>
      </w:r>
      <w:r w:rsidRPr="0054332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</w:t>
      </w:r>
      <w:r w:rsidRPr="00543328">
        <w:t xml:space="preserve">výši </w:t>
      </w:r>
      <w:r w:rsidR="00543328">
        <w:t>1 000</w:t>
      </w:r>
      <w:r w:rsidRPr="00543328">
        <w:t>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543328">
        <w:t>5 000</w:t>
      </w:r>
      <w:r w:rsidRPr="00543328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371D3F">
      <w:pPr>
        <w:pStyle w:val="lnek"/>
        <w:spacing w:before="480"/>
        <w:ind w:left="17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lastRenderedPageBreak/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371D3F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371D3F" w:rsidRPr="00371D3F">
        <w:rPr>
          <w:rFonts w:ascii="Arial" w:hAnsi="Arial" w:cs="Arial"/>
          <w:color w:val="000000"/>
          <w:sz w:val="20"/>
          <w:szCs w:val="20"/>
        </w:rPr>
        <w:t xml:space="preserve">harmonogram </w:t>
      </w:r>
      <w:r w:rsidR="00635B74">
        <w:rPr>
          <w:rFonts w:ascii="Arial" w:hAnsi="Arial" w:cs="Arial"/>
          <w:color w:val="000000"/>
          <w:sz w:val="20"/>
          <w:szCs w:val="20"/>
        </w:rPr>
        <w:t>plnění</w:t>
      </w:r>
    </w:p>
    <w:p w:rsidR="00BA0DEE" w:rsidRPr="00371D3F" w:rsidRDefault="00BA0DEE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2 základní etické zásady společnosti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635B74">
        <w:t>S</w:t>
      </w:r>
      <w:r w:rsidRPr="00BA59A8">
        <w:t xml:space="preserve">mluvními stranami </w:t>
      </w:r>
      <w:r w:rsidRPr="00543328">
        <w:t xml:space="preserve">podepsána ve čtyřech vyhotoveních, z nichž každá ze </w:t>
      </w:r>
      <w:r w:rsidR="00635B74">
        <w:t>S</w:t>
      </w:r>
      <w:r w:rsidRPr="00543328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</w:t>
      </w:r>
      <w:r w:rsidRPr="00BA59A8">
        <w:t xml:space="preserve">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543328" w:rsidRDefault="00BA59A8" w:rsidP="00BA59A8">
      <w:pPr>
        <w:pStyle w:val="Odstavec2"/>
      </w:pPr>
      <w:r w:rsidRPr="00543328">
        <w:t xml:space="preserve">Tato Smlouva nabývá platnosti dnem jejího podpisu oběma Smluvními stranami a účinnosti dnem jejího podpisu oběma </w:t>
      </w:r>
      <w:r w:rsidR="00A3573A">
        <w:t>S</w:t>
      </w:r>
      <w:r w:rsidRPr="00543328">
        <w:t>mluvními stranami</w:t>
      </w:r>
      <w:r w:rsidR="00543328" w:rsidRPr="00543328">
        <w:t>.</w:t>
      </w:r>
    </w:p>
    <w:p w:rsidR="001265C5" w:rsidRDefault="001265C5" w:rsidP="001265C5">
      <w:pPr>
        <w:pStyle w:val="Odstavec2"/>
      </w:pPr>
      <w:r w:rsidRPr="00543328">
        <w:t xml:space="preserve">Smluvní strany si dále sjednaly, že obsah Smlouvy je dále určen ustanoveními </w:t>
      </w:r>
      <w:r w:rsidRPr="00543328">
        <w:rPr>
          <w:b/>
        </w:rPr>
        <w:t>Všeobecných</w:t>
      </w:r>
      <w:r w:rsidRPr="001265C5">
        <w:rPr>
          <w:b/>
        </w:rPr>
        <w:t xml:space="preserve">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BA0DEE" w:rsidRDefault="00BA0DEE" w:rsidP="001265C5">
      <w:pPr>
        <w:pStyle w:val="Odstavec2"/>
      </w:pPr>
      <w:r>
        <w:t>Zhotovitel se zavazuje chovat tak, aby nevzniklo jakékoliv důvodné podezření na spáchání či páchání trestného činu, který by mohl být zhotoviteli přičten podle zákona č. 418/2011 Sb., o trestní odpovědnosti právnických osob a řízení proti nim, v platném znění, jakož i zahájení trestního stíhání proti Zhotoviteli podle zákona č. 141/1961 Sb., o trestním řízení soudním, v platném znění. Zhotovitel prohlašuje, že se seznámil se základním etickými zásadami společnosti (Objednatele), a zavazuje se dodržovat je na vlastní náklady a odpovědnost při plnění závazků plynoucích z této Smlouvy. Základní etické zásady společnosti tvoří přílohu č. 2 této Smlouvy.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6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CA0AF9" w:rsidRDefault="00CA0AF9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="00112F25">
        <w:t>ČEPRO, a.s.</w:t>
      </w:r>
      <w:r w:rsidR="00112F25"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FF" w:rsidRDefault="00120CFF">
      <w:r>
        <w:separator/>
      </w:r>
    </w:p>
  </w:endnote>
  <w:endnote w:type="continuationSeparator" w:id="0">
    <w:p w:rsidR="00120CFF" w:rsidRDefault="0012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0587039" wp14:editId="0BD63345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E05E51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E05E51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FF" w:rsidRDefault="00120CFF">
      <w:r>
        <w:separator/>
      </w:r>
    </w:p>
  </w:footnote>
  <w:footnote w:type="continuationSeparator" w:id="0">
    <w:p w:rsidR="00120CFF" w:rsidRDefault="00120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6"/>
  </w:num>
  <w:num w:numId="8">
    <w:abstractNumId w:val="16"/>
  </w:num>
  <w:num w:numId="9">
    <w:abstractNumId w:val="13"/>
  </w:num>
  <w:num w:numId="10">
    <w:abstractNumId w:val="13"/>
  </w:num>
  <w:num w:numId="11">
    <w:abstractNumId w:val="13"/>
  </w:num>
  <w:num w:numId="12">
    <w:abstractNumId w:val="6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6"/>
  </w:num>
  <w:num w:numId="20">
    <w:abstractNumId w:val="13"/>
  </w:num>
  <w:num w:numId="21">
    <w:abstractNumId w:val="17"/>
  </w:num>
  <w:num w:numId="22">
    <w:abstractNumId w:val="2"/>
  </w:num>
  <w:num w:numId="23">
    <w:abstractNumId w:val="3"/>
  </w:num>
  <w:num w:numId="24">
    <w:abstractNumId w:val="13"/>
  </w:num>
  <w:num w:numId="25">
    <w:abstractNumId w:val="4"/>
  </w:num>
  <w:num w:numId="26">
    <w:abstractNumId w:val="7"/>
  </w:num>
  <w:num w:numId="27">
    <w:abstractNumId w:val="0"/>
  </w:num>
  <w:num w:numId="28">
    <w:abstractNumId w:val="15"/>
  </w:num>
  <w:num w:numId="29">
    <w:abstractNumId w:val="11"/>
  </w:num>
  <w:num w:numId="30">
    <w:abstractNumId w:val="5"/>
  </w:num>
  <w:num w:numId="31">
    <w:abstractNumId w:val="18"/>
  </w:num>
  <w:num w:numId="32">
    <w:abstractNumId w:val="1"/>
  </w:num>
  <w:num w:numId="33">
    <w:abstractNumId w:val="9"/>
  </w:num>
  <w:num w:numId="34">
    <w:abstractNumId w:val="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C04EF"/>
    <w:rsid w:val="000D19D8"/>
    <w:rsid w:val="00112F25"/>
    <w:rsid w:val="00120CFF"/>
    <w:rsid w:val="001265C5"/>
    <w:rsid w:val="001575FF"/>
    <w:rsid w:val="00167F8D"/>
    <w:rsid w:val="001E1572"/>
    <w:rsid w:val="001E406E"/>
    <w:rsid w:val="00204984"/>
    <w:rsid w:val="0021315A"/>
    <w:rsid w:val="00216448"/>
    <w:rsid w:val="00225234"/>
    <w:rsid w:val="00245CA9"/>
    <w:rsid w:val="002525FB"/>
    <w:rsid w:val="00280022"/>
    <w:rsid w:val="002B11AF"/>
    <w:rsid w:val="002C2738"/>
    <w:rsid w:val="002C4604"/>
    <w:rsid w:val="002E16FB"/>
    <w:rsid w:val="002F113D"/>
    <w:rsid w:val="002F1B3A"/>
    <w:rsid w:val="002F6183"/>
    <w:rsid w:val="00316F94"/>
    <w:rsid w:val="0031724E"/>
    <w:rsid w:val="00363594"/>
    <w:rsid w:val="00371D3F"/>
    <w:rsid w:val="003C6E40"/>
    <w:rsid w:val="003D1B61"/>
    <w:rsid w:val="003E74EF"/>
    <w:rsid w:val="003F629A"/>
    <w:rsid w:val="00435D9F"/>
    <w:rsid w:val="0048481F"/>
    <w:rsid w:val="00492F27"/>
    <w:rsid w:val="00494CA6"/>
    <w:rsid w:val="004B04C4"/>
    <w:rsid w:val="004D65D4"/>
    <w:rsid w:val="004F5000"/>
    <w:rsid w:val="00521FE0"/>
    <w:rsid w:val="00543328"/>
    <w:rsid w:val="005555DE"/>
    <w:rsid w:val="0056189F"/>
    <w:rsid w:val="00572A34"/>
    <w:rsid w:val="00591074"/>
    <w:rsid w:val="005C5D01"/>
    <w:rsid w:val="005D08FD"/>
    <w:rsid w:val="005D1C50"/>
    <w:rsid w:val="00635B74"/>
    <w:rsid w:val="00635D66"/>
    <w:rsid w:val="00655C3C"/>
    <w:rsid w:val="00676A3B"/>
    <w:rsid w:val="006857A4"/>
    <w:rsid w:val="00694B52"/>
    <w:rsid w:val="00697C20"/>
    <w:rsid w:val="006F2ABC"/>
    <w:rsid w:val="006F5596"/>
    <w:rsid w:val="00721C8A"/>
    <w:rsid w:val="00790973"/>
    <w:rsid w:val="007A4C5F"/>
    <w:rsid w:val="007B0C02"/>
    <w:rsid w:val="007B1761"/>
    <w:rsid w:val="007B7296"/>
    <w:rsid w:val="007F3FC6"/>
    <w:rsid w:val="00847822"/>
    <w:rsid w:val="0087283B"/>
    <w:rsid w:val="008A5C94"/>
    <w:rsid w:val="008F48B5"/>
    <w:rsid w:val="00951A8F"/>
    <w:rsid w:val="00986F82"/>
    <w:rsid w:val="009A0F9B"/>
    <w:rsid w:val="009C6A0D"/>
    <w:rsid w:val="00A3573A"/>
    <w:rsid w:val="00AE3CC7"/>
    <w:rsid w:val="00AF68B0"/>
    <w:rsid w:val="00B20BE0"/>
    <w:rsid w:val="00B35620"/>
    <w:rsid w:val="00B96459"/>
    <w:rsid w:val="00BA0DEE"/>
    <w:rsid w:val="00BA556D"/>
    <w:rsid w:val="00BA59A8"/>
    <w:rsid w:val="00BB4838"/>
    <w:rsid w:val="00BE18A9"/>
    <w:rsid w:val="00BE2E82"/>
    <w:rsid w:val="00C30D59"/>
    <w:rsid w:val="00C43689"/>
    <w:rsid w:val="00C70610"/>
    <w:rsid w:val="00C71366"/>
    <w:rsid w:val="00C962BE"/>
    <w:rsid w:val="00CA0AF9"/>
    <w:rsid w:val="00CD1BFE"/>
    <w:rsid w:val="00D10A5D"/>
    <w:rsid w:val="00D16993"/>
    <w:rsid w:val="00D17CE0"/>
    <w:rsid w:val="00D433B9"/>
    <w:rsid w:val="00D600AD"/>
    <w:rsid w:val="00D838DC"/>
    <w:rsid w:val="00DA6F1D"/>
    <w:rsid w:val="00DD57F1"/>
    <w:rsid w:val="00DD6392"/>
    <w:rsid w:val="00E00091"/>
    <w:rsid w:val="00E05E51"/>
    <w:rsid w:val="00E212E2"/>
    <w:rsid w:val="00E26075"/>
    <w:rsid w:val="00E322F9"/>
    <w:rsid w:val="00E66C0B"/>
    <w:rsid w:val="00E852B7"/>
    <w:rsid w:val="00EA0733"/>
    <w:rsid w:val="00EE087E"/>
    <w:rsid w:val="00F27CC1"/>
    <w:rsid w:val="00FC188C"/>
    <w:rsid w:val="00FD3D8B"/>
    <w:rsid w:val="00FE0885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rantisek.juras@ceproas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tr.cekal@ceproas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antisek.juras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vo.novak@ceproas.cz" TargetMode="External"/><Relationship Id="rId10" Type="http://schemas.openxmlformats.org/officeDocument/2006/relationships/hyperlink" Target="mailto:petr.cekal@ceproas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.cz" TargetMode="External"/><Relationship Id="rId14" Type="http://schemas.openxmlformats.org/officeDocument/2006/relationships/hyperlink" Target="mailto:petr.cekal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BF95B-5C87-4101-A911-169578DE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6</Pages>
  <Words>2432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2014-01-07T07:35:00Z</cp:lastPrinted>
  <dcterms:created xsi:type="dcterms:W3CDTF">2014-01-13T13:38:00Z</dcterms:created>
  <dcterms:modified xsi:type="dcterms:W3CDTF">2014-01-13T13:38:00Z</dcterms:modified>
</cp:coreProperties>
</file>