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40EA935A" w:rsidR="002A5C6C" w:rsidRPr="003B30DD" w:rsidRDefault="004B5B5B" w:rsidP="003D6ED7">
            <w:pPr>
              <w:rPr>
                <w:rFonts w:ascii="Arial" w:hAnsi="Arial" w:cs="Arial"/>
              </w:rPr>
            </w:pPr>
            <w:r w:rsidRPr="00D53F30">
              <w:rPr>
                <w:rFonts w:ascii="Arial" w:hAnsi="Arial" w:cs="Arial"/>
                <w:b/>
              </w:rPr>
              <w:t xml:space="preserve">Dodávky kontejnerů pro výdej </w:t>
            </w:r>
            <w:proofErr w:type="spellStart"/>
            <w:r w:rsidRPr="00D53F30">
              <w:rPr>
                <w:rFonts w:ascii="Arial" w:hAnsi="Arial" w:cs="Arial"/>
                <w:b/>
              </w:rPr>
              <w:t>AdBlue</w:t>
            </w:r>
            <w:proofErr w:type="spellEnd"/>
            <w:r w:rsidRPr="00D53F30">
              <w:rPr>
                <w:rFonts w:ascii="Arial" w:hAnsi="Arial" w:cs="Arial"/>
                <w:b/>
              </w:rPr>
              <w:t xml:space="preserve"> na ČS </w:t>
            </w:r>
            <w:r w:rsidRPr="00D53F30">
              <w:rPr>
                <w:rFonts w:ascii="Arial" w:hAnsi="Arial" w:cs="Arial"/>
                <w:b/>
                <w:bCs/>
              </w:rPr>
              <w:t>vč. inženýrských činností a stavebních prací</w:t>
            </w:r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30590060" w:rsidR="002A5C6C" w:rsidRPr="003B30DD" w:rsidRDefault="004B5B5B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</w:t>
            </w:r>
            <w:r w:rsidR="00F91539">
              <w:rPr>
                <w:rFonts w:ascii="Arial" w:hAnsi="Arial" w:cs="Arial"/>
              </w:rPr>
              <w:t>/24</w:t>
            </w:r>
            <w:r w:rsidR="002A5C6C" w:rsidRPr="003B30DD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4072BC8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505FB5">
        <w:rPr>
          <w:rFonts w:ascii="Arial" w:hAnsi="Arial" w:cs="Arial"/>
        </w:rPr>
        <w:t>d</w:t>
      </w:r>
      <w:r w:rsidR="00505FB5" w:rsidRPr="003B30DD">
        <w:rPr>
          <w:rFonts w:ascii="Arial" w:hAnsi="Arial" w:cs="Arial"/>
        </w:rPr>
        <w:t xml:space="preserve">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A4162" w14:textId="77777777" w:rsidR="003B0A5C" w:rsidRDefault="003B0A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F621F" w14:textId="77777777" w:rsidR="003B0A5C" w:rsidRDefault="003B0A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C53A6" w14:textId="77777777" w:rsidR="003B0A5C" w:rsidRDefault="003B0A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ECC1" w14:textId="77777777" w:rsidR="003B0A5C" w:rsidRDefault="003B0A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017E" w14:textId="55EB804D" w:rsidR="00E11FE8" w:rsidRPr="00E11FE8" w:rsidRDefault="00E11FE8">
    <w:pPr>
      <w:pStyle w:val="Zhlav"/>
      <w:rPr>
        <w:rFonts w:ascii="Arial" w:hAnsi="Arial" w:cs="Arial"/>
      </w:rPr>
    </w:pPr>
    <w:r w:rsidRPr="00E11FE8">
      <w:rPr>
        <w:rFonts w:ascii="Arial" w:hAnsi="Arial" w:cs="Arial"/>
      </w:rPr>
      <w:t xml:space="preserve">Příloha č. </w:t>
    </w:r>
    <w:r w:rsidR="003B0A5C" w:rsidRPr="00E11FE8">
      <w:rPr>
        <w:rFonts w:ascii="Arial" w:hAnsi="Arial" w:cs="Arial"/>
      </w:rPr>
      <w:t>1</w:t>
    </w:r>
    <w:r w:rsidR="003B0A5C">
      <w:rPr>
        <w:rFonts w:ascii="Arial" w:hAnsi="Arial" w:cs="Arial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4564" w14:textId="77777777" w:rsidR="003B0A5C" w:rsidRDefault="003B0A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1EC6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0A5C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5B5B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05FB5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C746E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4D2A"/>
    <w:rsid w:val="00A1740C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608AC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71A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54C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11FE8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6AF9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539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styleId="Revize">
    <w:name w:val="Revision"/>
    <w:hidden/>
    <w:uiPriority w:val="99"/>
    <w:semiHidden/>
    <w:rsid w:val="0050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5</cp:revision>
  <cp:lastPrinted>2020-02-07T07:35:00Z</cp:lastPrinted>
  <dcterms:created xsi:type="dcterms:W3CDTF">2025-01-06T09:14:00Z</dcterms:created>
  <dcterms:modified xsi:type="dcterms:W3CDTF">2025-01-15T09:12:00Z</dcterms:modified>
</cp:coreProperties>
</file>