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5BFC" w14:textId="77777777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207C3">
        <w:t>0</w:t>
      </w:r>
      <w:r w:rsidR="00CB687F">
        <w:t>7</w:t>
      </w:r>
      <w:r>
        <w:t xml:space="preserve"> – </w:t>
      </w:r>
      <w:r w:rsidR="00B07629">
        <w:t>Školení</w:t>
      </w:r>
    </w:p>
    <w:p w14:paraId="56C7C63C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490CD705" w14:textId="671CC289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>Díl</w:t>
      </w:r>
      <w:r w:rsidR="002B6F08">
        <w:t>u</w:t>
      </w:r>
      <w:r w:rsidR="00AE0346">
        <w:t xml:space="preserve"> </w:t>
      </w:r>
      <w:r w:rsidR="001F63C5">
        <w:t xml:space="preserve">pro </w:t>
      </w:r>
      <w:r w:rsidR="00944CE3">
        <w:t xml:space="preserve">všechny významné </w:t>
      </w:r>
      <w:r w:rsidR="001F63C5">
        <w:t>role uživatelů</w:t>
      </w:r>
      <w:r w:rsidR="00944CE3">
        <w:t xml:space="preserve">, které budou SW AZD používat. Pro tato školení bude poskytnuto 10 </w:t>
      </w:r>
      <w:proofErr w:type="spellStart"/>
      <w:r w:rsidR="00944CE3">
        <w:t>člověko</w:t>
      </w:r>
      <w:proofErr w:type="spellEnd"/>
      <w:r w:rsidR="00944CE3">
        <w:t xml:space="preserve">-dnů. </w:t>
      </w:r>
    </w:p>
    <w:p w14:paraId="44561ED3" w14:textId="5F900A66" w:rsidR="00B1174F" w:rsidRDefault="00B1174F" w:rsidP="00944CE3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Školení bude provedeno v sídle Objednatele</w:t>
      </w:r>
      <w:r w:rsidR="00944CE3">
        <w:t xml:space="preserve"> nebo na skladě Hněvice Objednatele</w:t>
      </w:r>
      <w:r>
        <w:t>. Nedomluví</w:t>
      </w:r>
      <w:r w:rsidR="02EBF751">
        <w:t>-li</w:t>
      </w:r>
      <w:r>
        <w:t xml:space="preserve"> se Dodavatel s Objednatelem jinak.</w:t>
      </w:r>
    </w:p>
    <w:p w14:paraId="33C94334" w14:textId="77777777" w:rsidR="001F63C5" w:rsidRDefault="001F63C5" w:rsidP="001F63C5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samostatné školení k nově vytvořenému SW pro tyto technické role:</w:t>
      </w:r>
    </w:p>
    <w:p w14:paraId="4B23E8FF" w14:textId="77777777" w:rsidR="001F63C5" w:rsidRDefault="001F63C5" w:rsidP="001F63C5">
      <w:pPr>
        <w:pStyle w:val="Odstavec11"/>
        <w:numPr>
          <w:ilvl w:val="2"/>
          <w:numId w:val="54"/>
        </w:numPr>
      </w:pPr>
      <w:r>
        <w:t>Aplikační administrátor</w:t>
      </w:r>
      <w:r w:rsidR="00B1174F">
        <w:t>;</w:t>
      </w:r>
    </w:p>
    <w:p w14:paraId="7125EB8F" w14:textId="77777777" w:rsidR="00D2088A" w:rsidRDefault="00D2088A" w:rsidP="001F63C5">
      <w:pPr>
        <w:pStyle w:val="Odstavec11"/>
        <w:numPr>
          <w:ilvl w:val="2"/>
          <w:numId w:val="54"/>
        </w:numPr>
      </w:pPr>
      <w:r>
        <w:t>DB specialista;</w:t>
      </w:r>
    </w:p>
    <w:p w14:paraId="76158C35" w14:textId="4A6652B3" w:rsidR="005B192B" w:rsidRDefault="005B192B" w:rsidP="005B192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samostatná školení k nově vytvořenému SW pro tyto role uživatelů / zaměstnanců Objednatele:</w:t>
      </w:r>
    </w:p>
    <w:p w14:paraId="33B0C4B1" w14:textId="436FF2DE" w:rsidR="005B192B" w:rsidRDefault="005B192B" w:rsidP="005B192B">
      <w:pPr>
        <w:pStyle w:val="Odstavec11"/>
        <w:numPr>
          <w:ilvl w:val="2"/>
          <w:numId w:val="54"/>
        </w:numPr>
      </w:pPr>
      <w:r>
        <w:t>Účtárna,</w:t>
      </w:r>
    </w:p>
    <w:p w14:paraId="1F768276" w14:textId="5312197D" w:rsidR="005B192B" w:rsidRDefault="005B192B" w:rsidP="005B192B">
      <w:pPr>
        <w:pStyle w:val="Odstavec11"/>
        <w:numPr>
          <w:ilvl w:val="2"/>
          <w:numId w:val="54"/>
        </w:numPr>
      </w:pPr>
      <w:r>
        <w:t>Skenovací / vytěžovací pracoviště,</w:t>
      </w:r>
    </w:p>
    <w:p w14:paraId="20779946" w14:textId="4869BA7A" w:rsidR="005B192B" w:rsidRDefault="005B192B" w:rsidP="005B192B">
      <w:pPr>
        <w:pStyle w:val="Odstavec11"/>
        <w:numPr>
          <w:ilvl w:val="2"/>
          <w:numId w:val="54"/>
        </w:numPr>
      </w:pPr>
      <w:r>
        <w:t>Spisová služba</w:t>
      </w:r>
      <w:r w:rsidR="00EF0FFB">
        <w:t xml:space="preserve"> / podatelna,</w:t>
      </w:r>
    </w:p>
    <w:p w14:paraId="261B46FF" w14:textId="22108F7B" w:rsidR="005B192B" w:rsidRDefault="004A21B0" w:rsidP="005B192B">
      <w:pPr>
        <w:pStyle w:val="Odstavec11"/>
        <w:numPr>
          <w:ilvl w:val="2"/>
          <w:numId w:val="54"/>
        </w:numPr>
      </w:pPr>
      <w:r>
        <w:t>Schvalovatelé</w:t>
      </w:r>
      <w:r w:rsidR="004F59B1">
        <w:t xml:space="preserve"> a zpracovatelé faktur,</w:t>
      </w:r>
    </w:p>
    <w:p w14:paraId="39BEF065" w14:textId="1F589542" w:rsidR="00CF4D4F" w:rsidRDefault="00CF4D4F" w:rsidP="005B192B">
      <w:pPr>
        <w:pStyle w:val="Odstavec11"/>
        <w:numPr>
          <w:ilvl w:val="2"/>
          <w:numId w:val="54"/>
        </w:numPr>
      </w:pPr>
      <w:r>
        <w:t>Uživatelé archivu,</w:t>
      </w:r>
    </w:p>
    <w:p w14:paraId="3DBC9AAC" w14:textId="7D2A2C4B" w:rsidR="004F59B1" w:rsidRDefault="006D09D7" w:rsidP="005B192B">
      <w:pPr>
        <w:pStyle w:val="Odstavec11"/>
        <w:numPr>
          <w:ilvl w:val="2"/>
          <w:numId w:val="54"/>
        </w:numPr>
      </w:pPr>
      <w:r>
        <w:t>Uživatelé ostatních modulů (</w:t>
      </w:r>
      <w:r w:rsidR="00EE46F2">
        <w:t>Smlouvy</w:t>
      </w:r>
      <w:r>
        <w:t xml:space="preserve">, Objednávky, </w:t>
      </w:r>
      <w:r w:rsidR="008E16B8">
        <w:t xml:space="preserve">Žádanky, Avíza, </w:t>
      </w:r>
      <w:r w:rsidR="000219E7">
        <w:t xml:space="preserve">Právní dokumenty, Ostatní dokumenty, </w:t>
      </w:r>
      <w:r w:rsidR="0065070F">
        <w:t xml:space="preserve">Směrnice, </w:t>
      </w:r>
      <w:r w:rsidR="00652C4C">
        <w:t>Přijaté a vydané faktury).</w:t>
      </w:r>
    </w:p>
    <w:p w14:paraId="56CABD1E" w14:textId="77777777" w:rsidR="00D966D4" w:rsidRDefault="00D966D4" w:rsidP="00D966D4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Datum a čas </w:t>
      </w:r>
      <w:r w:rsidRPr="00D966D4">
        <w:t xml:space="preserve">konání </w:t>
      </w:r>
      <w:r w:rsidR="005F2E6A">
        <w:t>bude stanoveno dle Harmonogramu v příloze č. 02 – Harmonogram.</w:t>
      </w:r>
    </w:p>
    <w:p w14:paraId="58C4C6C3" w14:textId="77777777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školení vznikne textový záznam, který bude obsahovat:</w:t>
      </w:r>
    </w:p>
    <w:p w14:paraId="100A13DD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6DA8C3C6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7E6B6F7F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AA162FA" w14:textId="77777777" w:rsidR="00E3133D" w:rsidRPr="000225F9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1C5F1D2A" w14:textId="77777777" w:rsidR="000225F9" w:rsidRDefault="000225F9" w:rsidP="000225F9"/>
    <w:p w14:paraId="07EE8FFB" w14:textId="77777777" w:rsidR="000225F9" w:rsidRDefault="000225F9" w:rsidP="000225F9"/>
    <w:p w14:paraId="66163ABE" w14:textId="77777777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31DB" w14:textId="77777777" w:rsidR="00AB6575" w:rsidRDefault="00AB6575">
      <w:r>
        <w:separator/>
      </w:r>
    </w:p>
    <w:p w14:paraId="2B567913" w14:textId="77777777" w:rsidR="00AB6575" w:rsidRDefault="00AB6575"/>
  </w:endnote>
  <w:endnote w:type="continuationSeparator" w:id="0">
    <w:p w14:paraId="66301BF9" w14:textId="77777777" w:rsidR="00AB6575" w:rsidRDefault="00AB6575">
      <w:r>
        <w:continuationSeparator/>
      </w:r>
    </w:p>
    <w:p w14:paraId="5EAE176A" w14:textId="77777777" w:rsidR="00AB6575" w:rsidRDefault="00AB6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38F01" w14:textId="77777777" w:rsidR="00AB6575" w:rsidRDefault="00AB6575">
      <w:r>
        <w:separator/>
      </w:r>
    </w:p>
    <w:p w14:paraId="3081C4E6" w14:textId="77777777" w:rsidR="00AB6575" w:rsidRDefault="00AB6575"/>
  </w:footnote>
  <w:footnote w:type="continuationSeparator" w:id="0">
    <w:p w14:paraId="1E3A4446" w14:textId="77777777" w:rsidR="00AB6575" w:rsidRDefault="00AB6575">
      <w:r>
        <w:continuationSeparator/>
      </w:r>
    </w:p>
    <w:p w14:paraId="3C59FE62" w14:textId="77777777" w:rsidR="00AB6575" w:rsidRDefault="00AB65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1BB49" w14:textId="2CDDC5EB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75DC" w14:textId="52FE9DDD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207C3">
      <w:rPr>
        <w:sz w:val="16"/>
        <w:szCs w:val="16"/>
      </w:rPr>
      <w:t>0</w:t>
    </w:r>
    <w:r w:rsidR="00CB687F">
      <w:rPr>
        <w:sz w:val="16"/>
        <w:szCs w:val="16"/>
      </w:rPr>
      <w:t>7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</w:p>
  <w:p w14:paraId="3C2C3A09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07BB3F31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573FF10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B522" w14:textId="63AE32BF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1065415">
    <w:abstractNumId w:val="15"/>
  </w:num>
  <w:num w:numId="2" w16cid:durableId="90931022">
    <w:abstractNumId w:val="9"/>
  </w:num>
  <w:num w:numId="3" w16cid:durableId="517931575">
    <w:abstractNumId w:val="23"/>
  </w:num>
  <w:num w:numId="4" w16cid:durableId="969095124">
    <w:abstractNumId w:val="21"/>
  </w:num>
  <w:num w:numId="5" w16cid:durableId="187181265">
    <w:abstractNumId w:val="18"/>
  </w:num>
  <w:num w:numId="6" w16cid:durableId="270482277">
    <w:abstractNumId w:val="12"/>
  </w:num>
  <w:num w:numId="7" w16cid:durableId="1768499530">
    <w:abstractNumId w:val="10"/>
  </w:num>
  <w:num w:numId="8" w16cid:durableId="611785026">
    <w:abstractNumId w:val="16"/>
  </w:num>
  <w:num w:numId="9" w16cid:durableId="7755152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3655538">
    <w:abstractNumId w:val="15"/>
  </w:num>
  <w:num w:numId="11" w16cid:durableId="15764328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144992">
    <w:abstractNumId w:val="15"/>
  </w:num>
  <w:num w:numId="13" w16cid:durableId="642584308">
    <w:abstractNumId w:val="15"/>
  </w:num>
  <w:num w:numId="14" w16cid:durableId="1308587026">
    <w:abstractNumId w:val="15"/>
  </w:num>
  <w:num w:numId="15" w16cid:durableId="425031852">
    <w:abstractNumId w:val="15"/>
  </w:num>
  <w:num w:numId="16" w16cid:durableId="1092238201">
    <w:abstractNumId w:val="15"/>
  </w:num>
  <w:num w:numId="17" w16cid:durableId="32267718">
    <w:abstractNumId w:val="15"/>
  </w:num>
  <w:num w:numId="18" w16cid:durableId="1459109112">
    <w:abstractNumId w:val="3"/>
  </w:num>
  <w:num w:numId="19" w16cid:durableId="377978123">
    <w:abstractNumId w:val="2"/>
  </w:num>
  <w:num w:numId="20" w16cid:durableId="1382942838">
    <w:abstractNumId w:val="7"/>
  </w:num>
  <w:num w:numId="21" w16cid:durableId="732242864">
    <w:abstractNumId w:val="15"/>
  </w:num>
  <w:num w:numId="22" w16cid:durableId="869993555">
    <w:abstractNumId w:val="11"/>
  </w:num>
  <w:num w:numId="23" w16cid:durableId="1232043119">
    <w:abstractNumId w:val="15"/>
  </w:num>
  <w:num w:numId="24" w16cid:durableId="1009328066">
    <w:abstractNumId w:val="5"/>
  </w:num>
  <w:num w:numId="25" w16cid:durableId="1659573252">
    <w:abstractNumId w:val="15"/>
  </w:num>
  <w:num w:numId="26" w16cid:durableId="1835418252">
    <w:abstractNumId w:val="15"/>
  </w:num>
  <w:num w:numId="27" w16cid:durableId="1522355465">
    <w:abstractNumId w:val="15"/>
  </w:num>
  <w:num w:numId="28" w16cid:durableId="1115369467">
    <w:abstractNumId w:val="20"/>
  </w:num>
  <w:num w:numId="29" w16cid:durableId="851337852">
    <w:abstractNumId w:val="8"/>
  </w:num>
  <w:num w:numId="30" w16cid:durableId="214970391">
    <w:abstractNumId w:val="25"/>
  </w:num>
  <w:num w:numId="31" w16cid:durableId="2051951400">
    <w:abstractNumId w:val="15"/>
  </w:num>
  <w:num w:numId="32" w16cid:durableId="1753967277">
    <w:abstractNumId w:val="15"/>
  </w:num>
  <w:num w:numId="33" w16cid:durableId="1920865483">
    <w:abstractNumId w:val="15"/>
  </w:num>
  <w:num w:numId="34" w16cid:durableId="771899200">
    <w:abstractNumId w:val="15"/>
  </w:num>
  <w:num w:numId="35" w16cid:durableId="366370339">
    <w:abstractNumId w:val="27"/>
  </w:num>
  <w:num w:numId="36" w16cid:durableId="982856019">
    <w:abstractNumId w:val="17"/>
  </w:num>
  <w:num w:numId="37" w16cid:durableId="1928230152">
    <w:abstractNumId w:val="0"/>
  </w:num>
  <w:num w:numId="38" w16cid:durableId="2003199058">
    <w:abstractNumId w:val="22"/>
  </w:num>
  <w:num w:numId="39" w16cid:durableId="16881430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59171809">
    <w:abstractNumId w:val="15"/>
  </w:num>
  <w:num w:numId="41" w16cid:durableId="385493317">
    <w:abstractNumId w:val="15"/>
  </w:num>
  <w:num w:numId="42" w16cid:durableId="1502950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5690024">
    <w:abstractNumId w:val="15"/>
  </w:num>
  <w:num w:numId="44" w16cid:durableId="1978686309">
    <w:abstractNumId w:val="19"/>
  </w:num>
  <w:num w:numId="45" w16cid:durableId="699476958">
    <w:abstractNumId w:val="15"/>
  </w:num>
  <w:num w:numId="46" w16cid:durableId="959607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8593279">
    <w:abstractNumId w:val="15"/>
  </w:num>
  <w:num w:numId="48" w16cid:durableId="507452175">
    <w:abstractNumId w:val="15"/>
  </w:num>
  <w:num w:numId="49" w16cid:durableId="2029402845">
    <w:abstractNumId w:val="15"/>
  </w:num>
  <w:num w:numId="50" w16cid:durableId="1038503951">
    <w:abstractNumId w:val="13"/>
  </w:num>
  <w:num w:numId="51" w16cid:durableId="1122383389">
    <w:abstractNumId w:val="1"/>
  </w:num>
  <w:num w:numId="52" w16cid:durableId="834150913">
    <w:abstractNumId w:val="14"/>
  </w:num>
  <w:num w:numId="53" w16cid:durableId="1556773097">
    <w:abstractNumId w:val="24"/>
  </w:num>
  <w:num w:numId="54" w16cid:durableId="162280115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19E7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757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49AD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B6F08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40A9"/>
    <w:rsid w:val="00325827"/>
    <w:rsid w:val="00326264"/>
    <w:rsid w:val="00327286"/>
    <w:rsid w:val="00327CB4"/>
    <w:rsid w:val="00332E9F"/>
    <w:rsid w:val="003330E4"/>
    <w:rsid w:val="003345EB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2C88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07C3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96E3D"/>
    <w:rsid w:val="004A21B0"/>
    <w:rsid w:val="004A2ADE"/>
    <w:rsid w:val="004A3687"/>
    <w:rsid w:val="004A4B9E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59B1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B192B"/>
    <w:rsid w:val="005C03A0"/>
    <w:rsid w:val="005C3715"/>
    <w:rsid w:val="005C54AE"/>
    <w:rsid w:val="005D3EC6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70F"/>
    <w:rsid w:val="00650E99"/>
    <w:rsid w:val="0065285D"/>
    <w:rsid w:val="00652C4C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09D7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3514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4A3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4791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6DD1"/>
    <w:rsid w:val="008A7DB3"/>
    <w:rsid w:val="008B340A"/>
    <w:rsid w:val="008B3DDE"/>
    <w:rsid w:val="008B5215"/>
    <w:rsid w:val="008C5D82"/>
    <w:rsid w:val="008C5F9C"/>
    <w:rsid w:val="008D543C"/>
    <w:rsid w:val="008D589C"/>
    <w:rsid w:val="008E16B8"/>
    <w:rsid w:val="008E4D25"/>
    <w:rsid w:val="008E4FF4"/>
    <w:rsid w:val="008F47A2"/>
    <w:rsid w:val="008F699A"/>
    <w:rsid w:val="00902B5E"/>
    <w:rsid w:val="00903E1D"/>
    <w:rsid w:val="0090415F"/>
    <w:rsid w:val="00906D3B"/>
    <w:rsid w:val="00906F42"/>
    <w:rsid w:val="00920192"/>
    <w:rsid w:val="00931AB5"/>
    <w:rsid w:val="00933034"/>
    <w:rsid w:val="00934C2E"/>
    <w:rsid w:val="00944CE3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2A1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B6575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174F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B687F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D4F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3A84"/>
    <w:rsid w:val="00D20403"/>
    <w:rsid w:val="00D2088A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02D0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7679F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B8B"/>
    <w:rsid w:val="00ED2DF6"/>
    <w:rsid w:val="00ED3F20"/>
    <w:rsid w:val="00ED5670"/>
    <w:rsid w:val="00EE3A5D"/>
    <w:rsid w:val="00EE46F2"/>
    <w:rsid w:val="00EE5B4A"/>
    <w:rsid w:val="00EE6899"/>
    <w:rsid w:val="00EE78B2"/>
    <w:rsid w:val="00EE7EE2"/>
    <w:rsid w:val="00EF0FFB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0DE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2EBF751"/>
    <w:rsid w:val="2E526CD7"/>
    <w:rsid w:val="4F40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D3BFD6"/>
  <w15:docId w15:val="{287EA871-11C0-4CE8-8FD2-A87E504E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202D0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FF66E8-D5A2-48F0-B73A-1C9943F175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22CF1-8721-48E0-A970-E07B73643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D9DB6-3B93-4B00-AA99-96D6B0209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112296-863F-440D-B750-E531701B8CA8}">
  <ds:schemaRefs>
    <ds:schemaRef ds:uri="http://schemas.microsoft.com/office/2006/documentManagement/types"/>
    <ds:schemaRef ds:uri="http://purl.org/dc/terms/"/>
    <ds:schemaRef ds:uri="http://purl.org/dc/elements/1.1/"/>
    <ds:schemaRef ds:uri="407f18db-4484-4019-aa09-1dbbffd4757e"/>
    <ds:schemaRef ds:uri="766d2235-8710-4cc5-afc0-50e6fa02d552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983</Characters>
  <Application>Microsoft Office Word</Application>
  <DocSecurity>0</DocSecurity>
  <Lines>8</Lines>
  <Paragraphs>2</Paragraphs>
  <ScaleCrop>false</ScaleCrop>
  <Company>ČEPRO, a. s.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21</cp:revision>
  <cp:lastPrinted>2019-01-22T14:55:00Z</cp:lastPrinted>
  <dcterms:created xsi:type="dcterms:W3CDTF">2021-07-08T13:04:00Z</dcterms:created>
  <dcterms:modified xsi:type="dcterms:W3CDTF">2023-09-25T05:54:00Z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