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0A4BBD55"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0945D1">
        <w:rPr>
          <w:rFonts w:ascii="Arial" w:hAnsi="Arial" w:cs="Arial"/>
          <w:sz w:val="20"/>
          <w:szCs w:val="20"/>
          <w:shd w:val="clear" w:color="auto" w:fill="FFFFFF"/>
        </w:rPr>
        <w:t>112/23</w:t>
      </w:r>
      <w:r w:rsidR="0030639E" w:rsidRPr="0030639E">
        <w:rPr>
          <w:rFonts w:ascii="Arial" w:hAnsi="Arial" w:cs="Arial"/>
          <w:sz w:val="20"/>
          <w:szCs w:val="20"/>
          <w:shd w:val="clear" w:color="auto" w:fill="FFFFFF"/>
        </w:rPr>
        <w:t xml:space="preserve">/OCN </w:t>
      </w:r>
      <w:r w:rsidRPr="0030639E">
        <w:rPr>
          <w:rFonts w:ascii="Arial" w:hAnsi="Arial" w:cs="Arial"/>
          <w:sz w:val="20"/>
          <w:szCs w:val="20"/>
          <w:shd w:val="clear" w:color="auto" w:fill="FFFFFF"/>
        </w:rPr>
        <w:t xml:space="preserve">s názvem </w:t>
      </w:r>
      <w:r w:rsidRPr="00696EE3">
        <w:rPr>
          <w:rFonts w:ascii="Arial" w:hAnsi="Arial" w:cs="Arial"/>
          <w:b/>
          <w:i/>
          <w:iCs/>
          <w:sz w:val="20"/>
          <w:szCs w:val="20"/>
          <w:shd w:val="clear" w:color="auto" w:fill="FFFFFF"/>
        </w:rPr>
        <w:t>„</w:t>
      </w:r>
      <w:r w:rsidR="00696EE3" w:rsidRPr="00696EE3">
        <w:rPr>
          <w:rFonts w:ascii="Arial" w:hAnsi="Arial" w:cs="Arial"/>
          <w:b/>
          <w:bCs/>
          <w:sz w:val="20"/>
          <w:szCs w:val="20"/>
        </w:rPr>
        <w:t xml:space="preserve">Rekonstrukce železničního </w:t>
      </w:r>
      <w:proofErr w:type="spellStart"/>
      <w:r w:rsidR="00696EE3" w:rsidRPr="00696EE3">
        <w:rPr>
          <w:rFonts w:ascii="Arial" w:hAnsi="Arial" w:cs="Arial"/>
          <w:b/>
          <w:bCs/>
          <w:sz w:val="20"/>
          <w:szCs w:val="20"/>
        </w:rPr>
        <w:t>stáčiště</w:t>
      </w:r>
      <w:proofErr w:type="spellEnd"/>
      <w:r w:rsidR="00696EE3" w:rsidRPr="00696EE3">
        <w:rPr>
          <w:rFonts w:ascii="Arial" w:hAnsi="Arial" w:cs="Arial"/>
          <w:b/>
          <w:bCs/>
          <w:sz w:val="20"/>
          <w:szCs w:val="20"/>
        </w:rPr>
        <w:t xml:space="preserve"> včetně jímky sklad Hněvice</w:t>
      </w:r>
      <w:r w:rsidRPr="00696EE3">
        <w:rPr>
          <w:rFonts w:ascii="Arial" w:hAnsi="Arial" w:cs="Arial"/>
          <w:b/>
          <w:bCs/>
          <w:i/>
          <w:iCs/>
          <w:sz w:val="20"/>
          <w:szCs w:val="20"/>
          <w:shd w:val="clear" w:color="auto" w:fill="FFFFFF"/>
        </w:rPr>
        <w:t>“</w:t>
      </w:r>
      <w:r w:rsidRPr="00E60787">
        <w:rPr>
          <w:rFonts w:ascii="Arial" w:hAnsi="Arial" w:cs="Arial"/>
          <w:sz w:val="20"/>
          <w:szCs w:val="20"/>
          <w:shd w:val="clear" w:color="auto" w:fill="FFFFFF"/>
        </w:rPr>
        <w:t>,</w:t>
      </w:r>
      <w:bookmarkEnd w:id="4"/>
      <w:r w:rsidR="00756C09">
        <w:rPr>
          <w:rFonts w:ascii="Arial" w:hAnsi="Arial" w:cs="Arial"/>
          <w:shd w:val="clear" w:color="auto" w:fill="FFFFFF"/>
        </w:rPr>
        <w:t xml:space="preserve"> </w:t>
      </w:r>
      <w:r w:rsidR="000945D1" w:rsidRPr="000945D1">
        <w:rPr>
          <w:rFonts w:ascii="Arial" w:hAnsi="Arial" w:cs="Arial"/>
          <w:sz w:val="20"/>
          <w:szCs w:val="20"/>
          <w:shd w:val="clear" w:color="auto" w:fill="FFFFFF"/>
        </w:rPr>
        <w:t xml:space="preserve">ev. č. ve Věstníku veřejných </w:t>
      </w:r>
      <w:r w:rsidR="000945D1" w:rsidRPr="001501C4">
        <w:rPr>
          <w:rFonts w:ascii="Arial" w:hAnsi="Arial" w:cs="Arial"/>
          <w:sz w:val="20"/>
          <w:szCs w:val="20"/>
          <w:shd w:val="clear" w:color="auto" w:fill="FFFFFF"/>
        </w:rPr>
        <w:t xml:space="preserve">zakázek </w:t>
      </w:r>
      <w:r w:rsidR="001501C4" w:rsidRPr="001501C4">
        <w:rPr>
          <w:rFonts w:ascii="Arial" w:hAnsi="Arial" w:cs="Arial"/>
          <w:sz w:val="20"/>
          <w:szCs w:val="20"/>
        </w:rPr>
        <w:t>Z2023-021703</w:t>
      </w:r>
      <w:r w:rsidR="00756C09" w:rsidRPr="001501C4">
        <w:rPr>
          <w:rFonts w:ascii="Arial" w:hAnsi="Arial" w:cs="Arial"/>
          <w:sz w:val="20"/>
          <w:szCs w:val="20"/>
          <w:shd w:val="clear" w:color="auto" w:fill="FFFFFF"/>
        </w:rPr>
        <w:t xml:space="preserve">, </w:t>
      </w:r>
      <w:r w:rsidRPr="001501C4">
        <w:rPr>
          <w:rFonts w:ascii="Arial" w:hAnsi="Arial" w:cs="Arial"/>
          <w:sz w:val="20"/>
          <w:szCs w:val="20"/>
          <w:shd w:val="clear" w:color="auto" w:fill="FFFFFF"/>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7C5FB" w14:textId="77777777" w:rsidR="009A169F" w:rsidRDefault="009A169F" w:rsidP="005E43CB">
      <w:pPr>
        <w:spacing w:after="0" w:line="240" w:lineRule="auto"/>
      </w:pPr>
      <w:r>
        <w:separator/>
      </w:r>
    </w:p>
  </w:endnote>
  <w:endnote w:type="continuationSeparator" w:id="0">
    <w:p w14:paraId="71472FC6" w14:textId="77777777" w:rsidR="009A169F" w:rsidRDefault="009A169F"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0C129" w14:textId="77777777" w:rsidR="009A169F" w:rsidRDefault="009A169F" w:rsidP="005E43CB">
      <w:pPr>
        <w:spacing w:after="0" w:line="240" w:lineRule="auto"/>
      </w:pPr>
      <w:r>
        <w:separator/>
      </w:r>
    </w:p>
  </w:footnote>
  <w:footnote w:type="continuationSeparator" w:id="0">
    <w:p w14:paraId="572C08EB" w14:textId="77777777" w:rsidR="009A169F" w:rsidRDefault="009A169F"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6D7C1B97" w:rsidR="0030639E" w:rsidRDefault="0030639E" w:rsidP="0030639E">
    <w:pPr>
      <w:jc w:val="both"/>
    </w:pPr>
    <w:r>
      <w:rPr>
        <w:rFonts w:ascii="Arial" w:hAnsi="Arial" w:cs="Arial"/>
      </w:rPr>
      <w:t xml:space="preserve">Příloha č. </w:t>
    </w:r>
    <w:r w:rsidR="000945D1">
      <w:rPr>
        <w:rFonts w:ascii="Arial" w:hAnsi="Arial" w:cs="Arial"/>
      </w:rPr>
      <w:t>8</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45D1"/>
    <w:rsid w:val="001501C4"/>
    <w:rsid w:val="00171864"/>
    <w:rsid w:val="00186BD0"/>
    <w:rsid w:val="0022037B"/>
    <w:rsid w:val="002C5F45"/>
    <w:rsid w:val="002D1905"/>
    <w:rsid w:val="0030639E"/>
    <w:rsid w:val="003130CE"/>
    <w:rsid w:val="004955E7"/>
    <w:rsid w:val="004C043B"/>
    <w:rsid w:val="004C3499"/>
    <w:rsid w:val="005A034E"/>
    <w:rsid w:val="005A06E9"/>
    <w:rsid w:val="005B0BCA"/>
    <w:rsid w:val="005B4502"/>
    <w:rsid w:val="005E43CB"/>
    <w:rsid w:val="00696EE3"/>
    <w:rsid w:val="006B3DFB"/>
    <w:rsid w:val="00710D47"/>
    <w:rsid w:val="00756C09"/>
    <w:rsid w:val="00763CE4"/>
    <w:rsid w:val="00841FBD"/>
    <w:rsid w:val="008C49A3"/>
    <w:rsid w:val="009969C8"/>
    <w:rsid w:val="009A169F"/>
    <w:rsid w:val="009E3E5A"/>
    <w:rsid w:val="00B048B2"/>
    <w:rsid w:val="00B251DE"/>
    <w:rsid w:val="00C816FB"/>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594</Words>
  <Characters>3506</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8</cp:revision>
  <dcterms:created xsi:type="dcterms:W3CDTF">2022-12-12T10:09:00Z</dcterms:created>
  <dcterms:modified xsi:type="dcterms:W3CDTF">2023-05-25T06:13:00Z</dcterms:modified>
</cp:coreProperties>
</file>