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F3A63" w14:textId="244236FF" w:rsidR="002A38EB" w:rsidRPr="00D72DFB" w:rsidRDefault="002A38EB" w:rsidP="002A38EB">
      <w:pPr>
        <w:rPr>
          <w:b/>
          <w:color w:val="auto"/>
        </w:rPr>
      </w:pPr>
      <w:r w:rsidRPr="00D72DFB">
        <w:rPr>
          <w:b/>
          <w:color w:val="auto"/>
        </w:rPr>
        <w:t xml:space="preserve">Příloha č. </w:t>
      </w:r>
      <w:r w:rsidR="00CC1E14">
        <w:rPr>
          <w:b/>
          <w:color w:val="auto"/>
        </w:rPr>
        <w:t>6</w:t>
      </w:r>
      <w:bookmarkStart w:id="0" w:name="_GoBack"/>
      <w:bookmarkEnd w:id="0"/>
      <w:r w:rsidRPr="00D72DFB">
        <w:rPr>
          <w:b/>
          <w:color w:val="auto"/>
        </w:rPr>
        <w:t xml:space="preserve"> – Specifikace dodávky HW – standardní minimální konfigurace</w:t>
      </w:r>
    </w:p>
    <w:p w14:paraId="3A5FA81B" w14:textId="77777777" w:rsidR="002A38EB" w:rsidRDefault="002A38EB" w:rsidP="002A38EB">
      <w:pPr>
        <w:pStyle w:val="Nadpis1"/>
        <w:numPr>
          <w:ilvl w:val="0"/>
          <w:numId w:val="7"/>
        </w:numPr>
        <w:jc w:val="both"/>
        <w:rPr>
          <w:rFonts w:eastAsia="Times New Roman"/>
          <w:color w:val="auto"/>
          <w:sz w:val="22"/>
          <w:szCs w:val="22"/>
        </w:rPr>
      </w:pPr>
      <w:r w:rsidRPr="00D72DFB">
        <w:rPr>
          <w:rFonts w:eastAsia="Times New Roman"/>
          <w:color w:val="auto"/>
          <w:sz w:val="22"/>
          <w:szCs w:val="22"/>
        </w:rPr>
        <w:t>Hardware serverů</w:t>
      </w:r>
    </w:p>
    <w:p w14:paraId="02C0E55F" w14:textId="3C29DA39" w:rsidR="002A38EB" w:rsidRDefault="00E24593" w:rsidP="00D72DFB">
      <w:pPr>
        <w:tabs>
          <w:tab w:val="center" w:pos="4392"/>
        </w:tabs>
        <w:rPr>
          <w:color w:val="auto"/>
        </w:rPr>
      </w:pPr>
      <w:r>
        <w:rPr>
          <w:color w:val="auto"/>
        </w:rPr>
        <w:t>2ks fyzických serverů v HA režimu (</w:t>
      </w:r>
      <w:r w:rsidR="00B70BF4">
        <w:rPr>
          <w:color w:val="auto"/>
        </w:rPr>
        <w:t>a</w:t>
      </w:r>
      <w:r>
        <w:rPr>
          <w:color w:val="auto"/>
        </w:rPr>
        <w:t>ktiv-</w:t>
      </w:r>
      <w:r w:rsidR="00B70BF4">
        <w:rPr>
          <w:color w:val="auto"/>
        </w:rPr>
        <w:t>aktiv</w:t>
      </w:r>
      <w:r>
        <w:rPr>
          <w:color w:val="auto"/>
        </w:rPr>
        <w:t>):</w:t>
      </w:r>
    </w:p>
    <w:p w14:paraId="0B5E277E" w14:textId="02BF0132" w:rsidR="00A82090" w:rsidRPr="00D62AF5" w:rsidRDefault="00E24593" w:rsidP="00D62AF5">
      <w:pPr>
        <w:tabs>
          <w:tab w:val="center" w:pos="4392"/>
        </w:tabs>
        <w:rPr>
          <w:color w:val="auto"/>
        </w:rPr>
      </w:pPr>
      <w:r w:rsidRPr="00D72DFB">
        <w:rPr>
          <w:color w:val="auto"/>
        </w:rPr>
        <w:t>Minimální specifikace:</w:t>
      </w:r>
    </w:p>
    <w:p w14:paraId="3F54C600" w14:textId="0F8BAFA0" w:rsidR="00D62AF5" w:rsidRDefault="00D62AF5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>
        <w:rPr>
          <w:rFonts w:eastAsia="Times New Roman" w:cs="Arial"/>
          <w:color w:val="auto"/>
        </w:rPr>
        <w:t xml:space="preserve">Šasi a </w:t>
      </w:r>
      <w:proofErr w:type="spellStart"/>
      <w:r>
        <w:rPr>
          <w:rFonts w:eastAsia="Times New Roman" w:cs="Arial"/>
          <w:color w:val="auto"/>
        </w:rPr>
        <w:t>rack</w:t>
      </w:r>
      <w:proofErr w:type="spellEnd"/>
    </w:p>
    <w:p w14:paraId="3107E06A" w14:textId="77777777" w:rsidR="00D62AF5" w:rsidRPr="00D72DFB" w:rsidRDefault="00D62AF5" w:rsidP="00D62AF5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D72DFB">
        <w:rPr>
          <w:rFonts w:eastAsia="Times New Roman" w:cs="Arial"/>
          <w:color w:val="auto"/>
        </w:rPr>
        <w:t xml:space="preserve">Šasi 1U, provedení do racku 19'', až </w:t>
      </w:r>
      <w:r>
        <w:rPr>
          <w:rFonts w:eastAsia="Times New Roman" w:cs="Arial"/>
          <w:color w:val="auto"/>
        </w:rPr>
        <w:t>8</w:t>
      </w:r>
      <w:r w:rsidRPr="00D72DFB">
        <w:rPr>
          <w:rFonts w:eastAsia="Times New Roman" w:cs="Arial"/>
          <w:color w:val="auto"/>
        </w:rPr>
        <w:t xml:space="preserve"> pozic pro </w:t>
      </w:r>
      <w:r>
        <w:rPr>
          <w:rFonts w:eastAsia="Times New Roman" w:cs="Arial"/>
          <w:color w:val="auto"/>
        </w:rPr>
        <w:t>2</w:t>
      </w:r>
      <w:r w:rsidRPr="00D72DFB">
        <w:rPr>
          <w:rFonts w:eastAsia="Times New Roman" w:cs="Arial"/>
          <w:color w:val="auto"/>
        </w:rPr>
        <w:t>,5" disky</w:t>
      </w:r>
    </w:p>
    <w:p w14:paraId="16391E99" w14:textId="77777777" w:rsidR="00D62AF5" w:rsidRPr="00D72DFB" w:rsidRDefault="00D62AF5" w:rsidP="00D62AF5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D72DFB">
        <w:rPr>
          <w:rFonts w:eastAsia="Times New Roman" w:cs="Arial"/>
          <w:color w:val="auto"/>
        </w:rPr>
        <w:t>Výsuvný mechanismus pro uchycení do racku (ližiny) s organizérem přívodních kabelů</w:t>
      </w:r>
    </w:p>
    <w:p w14:paraId="15992824" w14:textId="223DFE62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CPU</w:t>
      </w:r>
      <w:r w:rsidR="00BA0CC2">
        <w:rPr>
          <w:rFonts w:eastAsia="Times New Roman" w:cs="Arial"/>
          <w:color w:val="auto"/>
        </w:rPr>
        <w:t xml:space="preserve"> </w:t>
      </w:r>
      <w:r w:rsidRPr="00A82090">
        <w:rPr>
          <w:rFonts w:eastAsia="Times New Roman" w:cs="Arial"/>
          <w:color w:val="auto"/>
        </w:rPr>
        <w:t>(výčet vlastností per CPU)</w:t>
      </w:r>
    </w:p>
    <w:p w14:paraId="2ABFA14F" w14:textId="149C16B0" w:rsidR="00063EC1" w:rsidRDefault="00063EC1" w:rsidP="00A82090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D72DFB">
        <w:rPr>
          <w:rFonts w:eastAsia="Times New Roman" w:cs="Arial"/>
          <w:color w:val="auto"/>
        </w:rPr>
        <w:t xml:space="preserve">1xCPU serverové v nejnovější generaci s minimálně 4 jádry a 8 vlákny (min. 8MB </w:t>
      </w:r>
      <w:proofErr w:type="spellStart"/>
      <w:r w:rsidRPr="00D72DFB">
        <w:rPr>
          <w:rFonts w:eastAsia="Times New Roman" w:cs="Arial"/>
          <w:color w:val="auto"/>
        </w:rPr>
        <w:t>cache</w:t>
      </w:r>
      <w:proofErr w:type="spellEnd"/>
      <w:r w:rsidRPr="00D72DFB">
        <w:rPr>
          <w:rFonts w:eastAsia="Times New Roman" w:cs="Arial"/>
          <w:color w:val="auto"/>
        </w:rPr>
        <w:t>, základní frekvence min. 3,4 GHz)</w:t>
      </w:r>
    </w:p>
    <w:p w14:paraId="2FA5AF3E" w14:textId="28A706E1" w:rsidR="00A82090" w:rsidRPr="00A82090" w:rsidRDefault="00A82090" w:rsidP="00A82090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Min. 48x </w:t>
      </w:r>
      <w:proofErr w:type="spellStart"/>
      <w:r w:rsidRPr="00A82090">
        <w:rPr>
          <w:rFonts w:eastAsia="Times New Roman" w:cs="Arial"/>
          <w:color w:val="auto"/>
        </w:rPr>
        <w:t>PCIe</w:t>
      </w:r>
      <w:proofErr w:type="spellEnd"/>
      <w:r w:rsidRPr="00A82090">
        <w:rPr>
          <w:rFonts w:eastAsia="Times New Roman" w:cs="Arial"/>
          <w:color w:val="auto"/>
        </w:rPr>
        <w:t xml:space="preserve"> 3.0 linek.</w:t>
      </w:r>
    </w:p>
    <w:p w14:paraId="02409FEA" w14:textId="3FFD4C9F" w:rsidR="00A82090" w:rsidRPr="00A82090" w:rsidRDefault="00A82090" w:rsidP="00A82090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Min. adresovatelnost 768GB RAM.</w:t>
      </w:r>
    </w:p>
    <w:p w14:paraId="044384F1" w14:textId="73714BFF" w:rsidR="00A82090" w:rsidRPr="00A82090" w:rsidRDefault="00A82090" w:rsidP="00A82090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Architektura x86_64.</w:t>
      </w:r>
    </w:p>
    <w:p w14:paraId="2D4FB61F" w14:textId="5C7D667A" w:rsidR="00A82090" w:rsidRPr="00A82090" w:rsidRDefault="00A82090" w:rsidP="00A82090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automatického přetaktování při zátěži.</w:t>
      </w:r>
    </w:p>
    <w:p w14:paraId="660A7FF1" w14:textId="51D14570" w:rsidR="00A82090" w:rsidRPr="00A82090" w:rsidRDefault="00A82090" w:rsidP="00A82090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ECC.</w:t>
      </w:r>
    </w:p>
    <w:p w14:paraId="3BDB3673" w14:textId="6461C1D6" w:rsidR="00A82090" w:rsidRPr="00A82090" w:rsidRDefault="00A82090" w:rsidP="00A82090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instrukčních sad AVX, AVX2, AVX-512, AES-NI.</w:t>
      </w:r>
    </w:p>
    <w:p w14:paraId="63C4BF87" w14:textId="15561B04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RAM</w:t>
      </w:r>
    </w:p>
    <w:p w14:paraId="0DF49183" w14:textId="23572DFD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Min. 12 slotů.</w:t>
      </w:r>
    </w:p>
    <w:p w14:paraId="7A7EFE8A" w14:textId="628C0BF7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Podpora pro min. 64GB DIMM moduly.</w:t>
      </w:r>
    </w:p>
    <w:p w14:paraId="74F7FDEC" w14:textId="31B3E064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Funkce </w:t>
      </w:r>
      <w:proofErr w:type="spellStart"/>
      <w:r w:rsidRPr="00A82090">
        <w:rPr>
          <w:rFonts w:eastAsia="Times New Roman" w:cs="Arial"/>
          <w:color w:val="auto"/>
        </w:rPr>
        <w:t>Advanced</w:t>
      </w:r>
      <w:proofErr w:type="spellEnd"/>
      <w:r w:rsidRPr="00A82090">
        <w:rPr>
          <w:rFonts w:eastAsia="Times New Roman" w:cs="Arial"/>
          <w:color w:val="auto"/>
        </w:rPr>
        <w:t xml:space="preserve"> </w:t>
      </w:r>
      <w:proofErr w:type="spellStart"/>
      <w:r w:rsidRPr="00A82090">
        <w:rPr>
          <w:rFonts w:eastAsia="Times New Roman" w:cs="Arial"/>
          <w:color w:val="auto"/>
        </w:rPr>
        <w:t>ECC</w:t>
      </w:r>
      <w:proofErr w:type="spellEnd"/>
      <w:r w:rsidRPr="00A82090">
        <w:rPr>
          <w:rFonts w:eastAsia="Times New Roman" w:cs="Arial"/>
          <w:color w:val="auto"/>
        </w:rPr>
        <w:t>.</w:t>
      </w:r>
    </w:p>
    <w:p w14:paraId="68D5486F" w14:textId="0CC04F82" w:rsid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Funkce </w:t>
      </w:r>
      <w:proofErr w:type="spellStart"/>
      <w:r w:rsidRPr="00A82090">
        <w:rPr>
          <w:rFonts w:eastAsia="Times New Roman" w:cs="Arial"/>
          <w:color w:val="auto"/>
        </w:rPr>
        <w:t>Registered</w:t>
      </w:r>
      <w:proofErr w:type="spellEnd"/>
      <w:r w:rsidRPr="00A82090">
        <w:rPr>
          <w:rFonts w:eastAsia="Times New Roman" w:cs="Arial"/>
          <w:color w:val="auto"/>
        </w:rPr>
        <w:t xml:space="preserve"> </w:t>
      </w:r>
      <w:proofErr w:type="spellStart"/>
      <w:r w:rsidRPr="00A82090">
        <w:rPr>
          <w:rFonts w:eastAsia="Times New Roman" w:cs="Arial"/>
          <w:color w:val="auto"/>
        </w:rPr>
        <w:t>DIMM</w:t>
      </w:r>
      <w:proofErr w:type="spellEnd"/>
      <w:r w:rsidRPr="00A82090">
        <w:rPr>
          <w:rFonts w:eastAsia="Times New Roman" w:cs="Arial"/>
          <w:color w:val="auto"/>
        </w:rPr>
        <w:t>.</w:t>
      </w:r>
    </w:p>
    <w:p w14:paraId="2B4564D5" w14:textId="77777777" w:rsidR="00063EC1" w:rsidRPr="00D72DFB" w:rsidRDefault="00063EC1" w:rsidP="00063EC1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D72DFB">
        <w:rPr>
          <w:rFonts w:eastAsia="Times New Roman" w:cs="Arial"/>
          <w:color w:val="auto"/>
        </w:rPr>
        <w:t xml:space="preserve">RAM </w:t>
      </w:r>
      <w:r>
        <w:rPr>
          <w:rFonts w:eastAsia="Times New Roman" w:cs="Arial"/>
          <w:color w:val="auto"/>
        </w:rPr>
        <w:t>32</w:t>
      </w:r>
      <w:r w:rsidRPr="00D72DFB">
        <w:rPr>
          <w:rFonts w:eastAsia="Times New Roman" w:cs="Arial"/>
          <w:color w:val="auto"/>
        </w:rPr>
        <w:t>GB RDIMM DDR4 ECC</w:t>
      </w:r>
    </w:p>
    <w:p w14:paraId="4240EC79" w14:textId="511AA192" w:rsidR="00D62AF5" w:rsidRDefault="00D62AF5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>
        <w:rPr>
          <w:rFonts w:eastAsia="Times New Roman" w:cs="Arial"/>
          <w:color w:val="auto"/>
        </w:rPr>
        <w:t>I/O</w:t>
      </w:r>
    </w:p>
    <w:p w14:paraId="6EE9FECE" w14:textId="77777777" w:rsidR="00D62AF5" w:rsidRPr="00D72DFB" w:rsidRDefault="00D62AF5" w:rsidP="00D62AF5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D72DFB">
        <w:rPr>
          <w:rFonts w:eastAsia="Times New Roman" w:cs="Arial"/>
          <w:color w:val="auto"/>
        </w:rPr>
        <w:t xml:space="preserve">2× Ethernet port 1Gb s podporou </w:t>
      </w:r>
      <w:proofErr w:type="spellStart"/>
      <w:r w:rsidRPr="00D72DFB">
        <w:rPr>
          <w:rFonts w:eastAsia="Times New Roman" w:cs="Arial"/>
          <w:color w:val="auto"/>
        </w:rPr>
        <w:t>TOE</w:t>
      </w:r>
      <w:proofErr w:type="spellEnd"/>
      <w:r w:rsidRPr="00D72DFB">
        <w:rPr>
          <w:rFonts w:eastAsia="Times New Roman" w:cs="Arial"/>
          <w:color w:val="auto"/>
        </w:rPr>
        <w:t xml:space="preserve"> a </w:t>
      </w:r>
      <w:proofErr w:type="spellStart"/>
      <w:r w:rsidRPr="00D72DFB">
        <w:rPr>
          <w:rFonts w:eastAsia="Times New Roman" w:cs="Arial"/>
          <w:color w:val="auto"/>
        </w:rPr>
        <w:t>bootu</w:t>
      </w:r>
      <w:proofErr w:type="spellEnd"/>
      <w:r w:rsidRPr="00D72DFB">
        <w:rPr>
          <w:rFonts w:eastAsia="Times New Roman" w:cs="Arial"/>
          <w:color w:val="auto"/>
        </w:rPr>
        <w:t xml:space="preserve"> z </w:t>
      </w:r>
      <w:proofErr w:type="spellStart"/>
      <w:r w:rsidRPr="00D72DFB">
        <w:rPr>
          <w:rFonts w:eastAsia="Times New Roman" w:cs="Arial"/>
          <w:color w:val="auto"/>
        </w:rPr>
        <w:t>iSCSI</w:t>
      </w:r>
      <w:proofErr w:type="spellEnd"/>
      <w:r w:rsidRPr="00D72DFB">
        <w:rPr>
          <w:rFonts w:eastAsia="Times New Roman" w:cs="Arial"/>
          <w:color w:val="auto"/>
        </w:rPr>
        <w:t xml:space="preserve"> na základní desce</w:t>
      </w:r>
    </w:p>
    <w:p w14:paraId="21E114C8" w14:textId="77777777" w:rsidR="00D62AF5" w:rsidRPr="00D72DFB" w:rsidRDefault="00D62AF5" w:rsidP="00D62AF5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D72DFB">
        <w:rPr>
          <w:rFonts w:eastAsia="Times New Roman" w:cs="Arial"/>
          <w:color w:val="auto"/>
        </w:rPr>
        <w:t xml:space="preserve">1× </w:t>
      </w:r>
      <w:proofErr w:type="spellStart"/>
      <w:r w:rsidRPr="00D72DFB">
        <w:rPr>
          <w:rFonts w:eastAsia="Times New Roman" w:cs="Arial"/>
          <w:color w:val="auto"/>
        </w:rPr>
        <w:t>PCIe</w:t>
      </w:r>
      <w:proofErr w:type="spellEnd"/>
      <w:r w:rsidRPr="00D72DFB">
        <w:rPr>
          <w:rFonts w:eastAsia="Times New Roman" w:cs="Arial"/>
          <w:color w:val="auto"/>
        </w:rPr>
        <w:t xml:space="preserve"> </w:t>
      </w:r>
      <w:proofErr w:type="spellStart"/>
      <w:r w:rsidRPr="00D72DFB">
        <w:rPr>
          <w:rFonts w:eastAsia="Times New Roman" w:cs="Arial"/>
          <w:color w:val="auto"/>
        </w:rPr>
        <w:t>Ethernet</w:t>
      </w:r>
      <w:proofErr w:type="spellEnd"/>
      <w:r w:rsidRPr="00D72DFB">
        <w:rPr>
          <w:rFonts w:eastAsia="Times New Roman" w:cs="Arial"/>
          <w:color w:val="auto"/>
        </w:rPr>
        <w:t xml:space="preserve"> karta se čtyřmi 1Gb porty a čipsetem od stejného výrobce jako </w:t>
      </w:r>
      <w:proofErr w:type="spellStart"/>
      <w:r w:rsidRPr="00D72DFB">
        <w:rPr>
          <w:rFonts w:eastAsia="Times New Roman" w:cs="Arial"/>
          <w:color w:val="auto"/>
        </w:rPr>
        <w:t>onboard</w:t>
      </w:r>
      <w:proofErr w:type="spellEnd"/>
      <w:r w:rsidRPr="00D72DFB">
        <w:rPr>
          <w:rFonts w:eastAsia="Times New Roman" w:cs="Arial"/>
          <w:color w:val="auto"/>
        </w:rPr>
        <w:t xml:space="preserve"> </w:t>
      </w:r>
      <w:proofErr w:type="spellStart"/>
      <w:r w:rsidRPr="00D72DFB">
        <w:rPr>
          <w:rFonts w:eastAsia="Times New Roman" w:cs="Arial"/>
          <w:color w:val="auto"/>
        </w:rPr>
        <w:t>Ethernet</w:t>
      </w:r>
      <w:proofErr w:type="spellEnd"/>
    </w:p>
    <w:p w14:paraId="52E6FE84" w14:textId="77777777" w:rsidR="00D62AF5" w:rsidRPr="00D72DFB" w:rsidRDefault="00D62AF5" w:rsidP="00D62AF5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D72DFB">
        <w:rPr>
          <w:rFonts w:eastAsia="Times New Roman" w:cs="Arial"/>
          <w:color w:val="auto"/>
        </w:rPr>
        <w:t>Min. 3x USB2 nebo USB3 port. Alespoň 1 přístupné také z přední strany serveru.</w:t>
      </w:r>
    </w:p>
    <w:p w14:paraId="4AC76AD1" w14:textId="28579020" w:rsidR="00063EC1" w:rsidRDefault="00063EC1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>
        <w:rPr>
          <w:rFonts w:eastAsia="Times New Roman" w:cs="Arial"/>
          <w:color w:val="auto"/>
        </w:rPr>
        <w:t>Úložiště</w:t>
      </w:r>
    </w:p>
    <w:p w14:paraId="0B1AF140" w14:textId="44E1D2E3" w:rsidR="00063EC1" w:rsidRDefault="00063EC1" w:rsidP="00063EC1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>
        <w:rPr>
          <w:rFonts w:eastAsia="Times New Roman" w:cs="Arial"/>
          <w:color w:val="auto"/>
        </w:rPr>
        <w:t xml:space="preserve">Minimálně </w:t>
      </w:r>
      <w:r w:rsidR="00EE47EE">
        <w:rPr>
          <w:rFonts w:eastAsia="Times New Roman" w:cs="Arial"/>
          <w:color w:val="auto"/>
        </w:rPr>
        <w:t>4</w:t>
      </w:r>
      <w:r w:rsidRPr="00D72DFB">
        <w:rPr>
          <w:rFonts w:eastAsia="Times New Roman" w:cs="Arial"/>
          <w:color w:val="auto"/>
        </w:rPr>
        <w:t xml:space="preserve">x </w:t>
      </w:r>
      <w:proofErr w:type="spellStart"/>
      <w:r w:rsidRPr="00D72DFB">
        <w:rPr>
          <w:rFonts w:eastAsia="Times New Roman" w:cs="Arial"/>
          <w:color w:val="auto"/>
        </w:rPr>
        <w:t>HotSwap</w:t>
      </w:r>
      <w:proofErr w:type="spellEnd"/>
      <w:r w:rsidRPr="00D72DFB">
        <w:rPr>
          <w:rFonts w:eastAsia="Times New Roman" w:cs="Arial"/>
          <w:color w:val="auto"/>
        </w:rPr>
        <w:t xml:space="preserve"> HDD SAS 12Gbps o </w:t>
      </w:r>
      <w:r w:rsidR="00EE47EE">
        <w:rPr>
          <w:rFonts w:eastAsia="Times New Roman" w:cs="Arial"/>
          <w:color w:val="auto"/>
        </w:rPr>
        <w:t>minimální čisté</w:t>
      </w:r>
      <w:r>
        <w:rPr>
          <w:rFonts w:eastAsia="Times New Roman" w:cs="Arial"/>
          <w:color w:val="auto"/>
        </w:rPr>
        <w:t xml:space="preserve"> </w:t>
      </w:r>
      <w:r w:rsidRPr="00D72DFB">
        <w:rPr>
          <w:rFonts w:eastAsia="Times New Roman" w:cs="Arial"/>
          <w:color w:val="auto"/>
        </w:rPr>
        <w:t>kapacitě</w:t>
      </w:r>
      <w:r w:rsidR="00EE47EE">
        <w:rPr>
          <w:rFonts w:eastAsia="Times New Roman" w:cs="Arial"/>
          <w:color w:val="auto"/>
        </w:rPr>
        <w:t xml:space="preserve"> (v RAID </w:t>
      </w:r>
      <w:proofErr w:type="gramStart"/>
      <w:r w:rsidR="00EE47EE">
        <w:rPr>
          <w:rFonts w:eastAsia="Times New Roman" w:cs="Arial"/>
          <w:color w:val="auto"/>
        </w:rPr>
        <w:t>10)</w:t>
      </w:r>
      <w:r w:rsidRPr="00D72DFB">
        <w:rPr>
          <w:rFonts w:eastAsia="Times New Roman" w:cs="Arial"/>
          <w:color w:val="auto"/>
        </w:rPr>
        <w:t xml:space="preserve"> </w:t>
      </w:r>
      <w:r>
        <w:rPr>
          <w:rFonts w:eastAsia="Times New Roman" w:cs="Arial"/>
          <w:color w:val="auto"/>
        </w:rPr>
        <w:t xml:space="preserve"> </w:t>
      </w:r>
      <w:r w:rsidR="00EE47EE">
        <w:rPr>
          <w:rFonts w:eastAsia="Times New Roman" w:cs="Arial"/>
          <w:color w:val="auto"/>
        </w:rPr>
        <w:t>0,7</w:t>
      </w:r>
      <w:proofErr w:type="gramEnd"/>
      <w:r>
        <w:rPr>
          <w:rFonts w:eastAsia="Times New Roman" w:cs="Arial"/>
          <w:color w:val="auto"/>
        </w:rPr>
        <w:t xml:space="preserve"> TB</w:t>
      </w:r>
      <w:r w:rsidRPr="00D72DFB">
        <w:rPr>
          <w:rFonts w:eastAsia="Times New Roman" w:cs="Arial"/>
          <w:color w:val="auto"/>
        </w:rPr>
        <w:t xml:space="preserve"> </w:t>
      </w:r>
      <w:r>
        <w:rPr>
          <w:rFonts w:eastAsia="Times New Roman" w:cs="Arial"/>
          <w:color w:val="auto"/>
        </w:rPr>
        <w:t>a</w:t>
      </w:r>
      <w:r w:rsidRPr="00D72DFB">
        <w:rPr>
          <w:rFonts w:eastAsia="Times New Roman" w:cs="Arial"/>
          <w:color w:val="auto"/>
        </w:rPr>
        <w:t xml:space="preserve"> </w:t>
      </w:r>
      <w:r>
        <w:rPr>
          <w:rFonts w:eastAsia="Times New Roman" w:cs="Arial"/>
          <w:color w:val="auto"/>
        </w:rPr>
        <w:t xml:space="preserve">minimální </w:t>
      </w:r>
      <w:r w:rsidRPr="00D72DFB">
        <w:rPr>
          <w:rFonts w:eastAsia="Times New Roman" w:cs="Arial"/>
          <w:color w:val="auto"/>
        </w:rPr>
        <w:t>10 000 RPM</w:t>
      </w:r>
    </w:p>
    <w:p w14:paraId="477A1893" w14:textId="5F43AD72" w:rsidR="00063EC1" w:rsidRPr="00D72DFB" w:rsidRDefault="00063EC1" w:rsidP="00063EC1">
      <w:pPr>
        <w:numPr>
          <w:ilvl w:val="0"/>
          <w:numId w:val="2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>
        <w:rPr>
          <w:rFonts w:eastAsia="Times New Roman" w:cs="Arial"/>
          <w:color w:val="auto"/>
        </w:rPr>
        <w:t>Zapojení v RAID 1</w:t>
      </w:r>
      <w:r w:rsidR="00C57758">
        <w:rPr>
          <w:rFonts w:eastAsia="Times New Roman" w:cs="Arial"/>
          <w:color w:val="auto"/>
        </w:rPr>
        <w:t>0</w:t>
      </w:r>
    </w:p>
    <w:p w14:paraId="5948B459" w14:textId="53A06173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Vysoká dostupnost (HA)</w:t>
      </w:r>
    </w:p>
    <w:p w14:paraId="553B94FF" w14:textId="17C94ED4" w:rsidR="00A82090" w:rsidRPr="00A82090" w:rsidRDefault="00EE47EE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>
        <w:rPr>
          <w:rFonts w:eastAsia="Times New Roman" w:cs="Arial"/>
          <w:color w:val="auto"/>
        </w:rPr>
        <w:t xml:space="preserve">HOTSWAP </w:t>
      </w:r>
      <w:r w:rsidR="00A82090" w:rsidRPr="00A82090">
        <w:rPr>
          <w:rFonts w:eastAsia="Times New Roman" w:cs="Arial"/>
          <w:color w:val="auto"/>
        </w:rPr>
        <w:t>Redundantní napájecí zdroje.</w:t>
      </w:r>
    </w:p>
    <w:p w14:paraId="69CFCC3B" w14:textId="6F3507B6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automatické rekonfigurace s restartem pro zajištění zvýšení dostupnosti, tzn. podpora automatické detekce a odpojení chybného CPU, nebo RAM modulu z konfigurace serveru spojené s automatickým restartem systému a náběhem systému v integritně konzistentním stavu.</w:t>
      </w:r>
    </w:p>
    <w:p w14:paraId="63DAEC37" w14:textId="6075B465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pro obnovení BIOS po havárii.</w:t>
      </w:r>
    </w:p>
    <w:p w14:paraId="60A4F2B0" w14:textId="1E967A75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Podpora redundance pamětí v režimech Rank Sparing a </w:t>
      </w:r>
      <w:proofErr w:type="spellStart"/>
      <w:r w:rsidRPr="00A82090">
        <w:rPr>
          <w:rFonts w:eastAsia="Times New Roman" w:cs="Arial"/>
          <w:color w:val="auto"/>
        </w:rPr>
        <w:t>Mirroring</w:t>
      </w:r>
      <w:proofErr w:type="spellEnd"/>
      <w:r w:rsidRPr="00A82090">
        <w:rPr>
          <w:rFonts w:eastAsia="Times New Roman" w:cs="Arial"/>
          <w:color w:val="auto"/>
        </w:rPr>
        <w:t>.</w:t>
      </w:r>
    </w:p>
    <w:p w14:paraId="32FF3BAE" w14:textId="0DE4A656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Podpora pro redundantní </w:t>
      </w:r>
      <w:proofErr w:type="spellStart"/>
      <w:r w:rsidRPr="00A82090">
        <w:rPr>
          <w:rFonts w:eastAsia="Times New Roman" w:cs="Arial"/>
          <w:color w:val="auto"/>
        </w:rPr>
        <w:t>bootovací</w:t>
      </w:r>
      <w:proofErr w:type="spellEnd"/>
      <w:r w:rsidRPr="00A82090">
        <w:rPr>
          <w:rFonts w:eastAsia="Times New Roman" w:cs="Arial"/>
          <w:color w:val="auto"/>
        </w:rPr>
        <w:t xml:space="preserve"> interní </w:t>
      </w:r>
      <w:proofErr w:type="spellStart"/>
      <w:r w:rsidRPr="00A82090">
        <w:rPr>
          <w:rFonts w:eastAsia="Times New Roman" w:cs="Arial"/>
          <w:color w:val="auto"/>
        </w:rPr>
        <w:t>SSD</w:t>
      </w:r>
      <w:proofErr w:type="spellEnd"/>
      <w:r w:rsidRPr="00A82090">
        <w:rPr>
          <w:rFonts w:eastAsia="Times New Roman" w:cs="Arial"/>
          <w:color w:val="auto"/>
        </w:rPr>
        <w:t>.</w:t>
      </w:r>
    </w:p>
    <w:p w14:paraId="3BC8823E" w14:textId="4FC3C46A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Zabezpečení</w:t>
      </w:r>
    </w:p>
    <w:p w14:paraId="1639572C" w14:textId="2596A4EF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Přístup k managementu systému pomocí protokolů </w:t>
      </w:r>
      <w:r w:rsidR="00EE47EE">
        <w:rPr>
          <w:rFonts w:eastAsia="Times New Roman" w:cs="Arial"/>
          <w:color w:val="auto"/>
        </w:rPr>
        <w:t>TLS</w:t>
      </w:r>
      <w:r w:rsidRPr="00A82090">
        <w:rPr>
          <w:rFonts w:eastAsia="Times New Roman" w:cs="Arial"/>
          <w:color w:val="auto"/>
        </w:rPr>
        <w:t xml:space="preserve"> a SSH</w:t>
      </w:r>
      <w:r w:rsidR="00EE47EE">
        <w:rPr>
          <w:rFonts w:eastAsia="Times New Roman" w:cs="Arial"/>
          <w:color w:val="auto"/>
        </w:rPr>
        <w:t xml:space="preserve"> 2</w:t>
      </w:r>
      <w:r w:rsidRPr="00A82090">
        <w:rPr>
          <w:rFonts w:eastAsia="Times New Roman" w:cs="Arial"/>
          <w:color w:val="auto"/>
        </w:rPr>
        <w:t>.</w:t>
      </w:r>
    </w:p>
    <w:p w14:paraId="30D1F3E0" w14:textId="1C1DA08B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TPM 2.0 modul.</w:t>
      </w:r>
    </w:p>
    <w:p w14:paraId="01859765" w14:textId="37A4AAF8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Ovládací panel</w:t>
      </w:r>
    </w:p>
    <w:p w14:paraId="7D0DA7F3" w14:textId="433FC7F5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Tlačítko pro vypnutí/zapnutí serveru.</w:t>
      </w:r>
    </w:p>
    <w:p w14:paraId="0FF10034" w14:textId="00E6D002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Tlačítko pro optickou identifikaci serveru, identifikace možná z přední i zadní strany serveru.</w:t>
      </w:r>
    </w:p>
    <w:p w14:paraId="2BA191B3" w14:textId="31C69393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Tlačítko pro restartování serveru.</w:t>
      </w:r>
    </w:p>
    <w:p w14:paraId="705F4C74" w14:textId="2A1846BF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Zepředu viditelný displej nebo LED diody identifikující stav systému.</w:t>
      </w:r>
    </w:p>
    <w:p w14:paraId="1304E279" w14:textId="005ED24A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Management</w:t>
      </w:r>
    </w:p>
    <w:p w14:paraId="3D70F7D3" w14:textId="50B601E3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lastRenderedPageBreak/>
        <w:t>Min. 1x vyhrazený management LAN port, RJ45, min. 100/1000Mbit/s.</w:t>
      </w:r>
    </w:p>
    <w:p w14:paraId="31E03883" w14:textId="71734EF9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IPMI 2.0 kompatibilní.</w:t>
      </w:r>
    </w:p>
    <w:p w14:paraId="01E4D1C9" w14:textId="6FA98D68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Webové rozhraní umožňující kompletní správu systému přístupné přes běžně dostupné současné webové prohlížeče, min. však </w:t>
      </w:r>
      <w:proofErr w:type="spellStart"/>
      <w:r w:rsidRPr="00A82090">
        <w:rPr>
          <w:rFonts w:eastAsia="Times New Roman" w:cs="Arial"/>
          <w:color w:val="auto"/>
        </w:rPr>
        <w:t>Firefox</w:t>
      </w:r>
      <w:proofErr w:type="spellEnd"/>
      <w:r w:rsidRPr="00A82090">
        <w:rPr>
          <w:rFonts w:eastAsia="Times New Roman" w:cs="Arial"/>
          <w:color w:val="auto"/>
        </w:rPr>
        <w:t xml:space="preserve">, IE, MS </w:t>
      </w:r>
      <w:proofErr w:type="spellStart"/>
      <w:r w:rsidRPr="00A82090">
        <w:rPr>
          <w:rFonts w:eastAsia="Times New Roman" w:cs="Arial"/>
          <w:color w:val="auto"/>
        </w:rPr>
        <w:t>Edge</w:t>
      </w:r>
      <w:proofErr w:type="spellEnd"/>
      <w:r w:rsidRPr="00A82090">
        <w:rPr>
          <w:rFonts w:eastAsia="Times New Roman" w:cs="Arial"/>
          <w:color w:val="auto"/>
        </w:rPr>
        <w:t>, Safari, Chrome.</w:t>
      </w:r>
    </w:p>
    <w:p w14:paraId="4250B77A" w14:textId="56A2BECC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CLI rozhraní (</w:t>
      </w:r>
      <w:proofErr w:type="spellStart"/>
      <w:r w:rsidRPr="00A82090">
        <w:rPr>
          <w:rFonts w:eastAsia="Times New Roman" w:cs="Arial"/>
          <w:color w:val="auto"/>
        </w:rPr>
        <w:t>Command</w:t>
      </w:r>
      <w:proofErr w:type="spellEnd"/>
      <w:r w:rsidRPr="00A82090">
        <w:rPr>
          <w:rFonts w:eastAsia="Times New Roman" w:cs="Arial"/>
          <w:color w:val="auto"/>
        </w:rPr>
        <w:t xml:space="preserve"> Line Interface).</w:t>
      </w:r>
    </w:p>
    <w:p w14:paraId="2D9BAAA6" w14:textId="3524E040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Globální management SW od výrobce dostupný pro OS MS Windows Server 2016 a novější, RHEL 6 a novější.</w:t>
      </w:r>
    </w:p>
    <w:p w14:paraId="47EE7F4A" w14:textId="5D16A438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Plná vzdálená správa a monitoring systému včetně možností zapnutí, vypnutí, restartu, přesměrování konzole, nezávislé na OS, dostupné přes rozhraní HTML5 a Java, vzdálené připojení medií pro R&amp;W, v časově i funkčně neomezené licenci.</w:t>
      </w:r>
    </w:p>
    <w:p w14:paraId="239623AF" w14:textId="425CB8E9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Automatizovaná správa životního cyklu serveru (tzv. </w:t>
      </w:r>
      <w:proofErr w:type="spellStart"/>
      <w:r w:rsidRPr="00A82090">
        <w:rPr>
          <w:rFonts w:eastAsia="Times New Roman" w:cs="Arial"/>
          <w:color w:val="auto"/>
        </w:rPr>
        <w:t>life</w:t>
      </w:r>
      <w:r w:rsidR="00B70BF4">
        <w:rPr>
          <w:rFonts w:eastAsia="Times New Roman" w:cs="Arial"/>
          <w:color w:val="auto"/>
        </w:rPr>
        <w:t>-</w:t>
      </w:r>
      <w:r w:rsidRPr="00A82090">
        <w:rPr>
          <w:rFonts w:eastAsia="Times New Roman" w:cs="Arial"/>
          <w:color w:val="auto"/>
        </w:rPr>
        <w:t>cycle</w:t>
      </w:r>
      <w:proofErr w:type="spellEnd"/>
      <w:r w:rsidRPr="00A82090">
        <w:rPr>
          <w:rFonts w:eastAsia="Times New Roman" w:cs="Arial"/>
          <w:color w:val="auto"/>
        </w:rPr>
        <w:t xml:space="preserve"> management) s podporou aktualizace všech hlavních firmware bez účasti OS včetně automatické aktualizace ovladačů pro OS MS Windows Server, RHEL dle aktualizovaného firmware s funkcí automatického zotavení v případě chyby procesu aktualizace v časově a funkčně neomezené licenci konfigurovatelné přes webové rozhraní managementu.</w:t>
      </w:r>
    </w:p>
    <w:p w14:paraId="51E3B655" w14:textId="459D46EF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pro přímou aktualizaci BIOS z webového rozhraní.</w:t>
      </w:r>
    </w:p>
    <w:p w14:paraId="27D6B8D7" w14:textId="3DB707E1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zálohy a obnovy nastavení BIOS z webového rozhraní.</w:t>
      </w:r>
    </w:p>
    <w:p w14:paraId="737DE166" w14:textId="31B62066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systémových a auditorských logů.</w:t>
      </w:r>
    </w:p>
    <w:p w14:paraId="3F3D0954" w14:textId="3305C4D8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pro vzdálené odpojení lokálně připojeného monitoru.</w:t>
      </w:r>
    </w:p>
    <w:p w14:paraId="239BBE59" w14:textId="7F5D597F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dvou simultánních připojení přes vzdálenou konzoli.</w:t>
      </w:r>
    </w:p>
    <w:p w14:paraId="28E22637" w14:textId="3B3F64D5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nahrávání vzdálené obrazovky pro diagnostické účely.</w:t>
      </w:r>
    </w:p>
    <w:p w14:paraId="06E0C335" w14:textId="0A0C176C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Funkce </w:t>
      </w:r>
      <w:proofErr w:type="spellStart"/>
      <w:r w:rsidRPr="00A82090">
        <w:rPr>
          <w:rFonts w:eastAsia="Times New Roman" w:cs="Arial"/>
          <w:color w:val="auto"/>
        </w:rPr>
        <w:t>prefail</w:t>
      </w:r>
      <w:proofErr w:type="spellEnd"/>
      <w:r w:rsidRPr="00A82090">
        <w:rPr>
          <w:rFonts w:eastAsia="Times New Roman" w:cs="Arial"/>
          <w:color w:val="auto"/>
        </w:rPr>
        <w:t xml:space="preserve"> detekce vybraných komponent, tedy upozornění na blížící se chybu dříve, nežli nastane min. pro ventilátory, CMOS baterie, procesory, paměti a pevné disky.</w:t>
      </w:r>
    </w:p>
    <w:p w14:paraId="77AD76B5" w14:textId="0CEB4E1F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SSO přihlašování.</w:t>
      </w:r>
    </w:p>
    <w:p w14:paraId="54AFEF45" w14:textId="3A20C478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Funkce pro nahrávání image do interního úložiště managementu s možností následného </w:t>
      </w:r>
      <w:proofErr w:type="spellStart"/>
      <w:r w:rsidRPr="00A82090">
        <w:rPr>
          <w:rFonts w:eastAsia="Times New Roman" w:cs="Arial"/>
          <w:color w:val="auto"/>
        </w:rPr>
        <w:t>bootu</w:t>
      </w:r>
      <w:proofErr w:type="spellEnd"/>
      <w:r w:rsidRPr="00A82090">
        <w:rPr>
          <w:rFonts w:eastAsia="Times New Roman" w:cs="Arial"/>
          <w:color w:val="auto"/>
        </w:rPr>
        <w:t xml:space="preserve"> image.</w:t>
      </w:r>
    </w:p>
    <w:p w14:paraId="7C7B0B18" w14:textId="161DF4D5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Podporované verze SNMP protokolu 1, 2c a 3.</w:t>
      </w:r>
    </w:p>
    <w:p w14:paraId="1765A08A" w14:textId="16463C90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Propojitelné s management nástrojem výrobce HW, který je zahrnut v nabídce a je součástí dodávky.</w:t>
      </w:r>
    </w:p>
    <w:p w14:paraId="30CC9BAF" w14:textId="1F8E2819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Monitoring</w:t>
      </w:r>
    </w:p>
    <w:p w14:paraId="347D6257" w14:textId="2BA4FB02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Funkce </w:t>
      </w:r>
      <w:proofErr w:type="spellStart"/>
      <w:r w:rsidRPr="00A82090">
        <w:rPr>
          <w:rFonts w:eastAsia="Times New Roman" w:cs="Arial"/>
          <w:color w:val="auto"/>
        </w:rPr>
        <w:t>bezagentního</w:t>
      </w:r>
      <w:proofErr w:type="spellEnd"/>
      <w:r w:rsidRPr="00A82090">
        <w:rPr>
          <w:rFonts w:eastAsia="Times New Roman" w:cs="Arial"/>
          <w:color w:val="auto"/>
        </w:rPr>
        <w:t xml:space="preserve"> monitoringu uzlu.</w:t>
      </w:r>
    </w:p>
    <w:p w14:paraId="49326E4F" w14:textId="733E50D8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monitoringu z lokálního managementu zařízení.</w:t>
      </w:r>
    </w:p>
    <w:p w14:paraId="2EBEAA36" w14:textId="38B0557F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monitorování „diskových“ komponent, min. HDD/</w:t>
      </w:r>
      <w:proofErr w:type="spellStart"/>
      <w:r w:rsidRPr="00A82090">
        <w:rPr>
          <w:rFonts w:eastAsia="Times New Roman" w:cs="Arial"/>
          <w:color w:val="auto"/>
        </w:rPr>
        <w:t>SSD</w:t>
      </w:r>
      <w:proofErr w:type="spellEnd"/>
      <w:r w:rsidRPr="00A82090">
        <w:rPr>
          <w:rFonts w:eastAsia="Times New Roman" w:cs="Arial"/>
          <w:color w:val="auto"/>
        </w:rPr>
        <w:t xml:space="preserve">, stavy </w:t>
      </w:r>
      <w:proofErr w:type="spellStart"/>
      <w:r w:rsidRPr="00A82090">
        <w:rPr>
          <w:rFonts w:eastAsia="Times New Roman" w:cs="Arial"/>
          <w:color w:val="auto"/>
        </w:rPr>
        <w:t>RAIDů</w:t>
      </w:r>
      <w:proofErr w:type="spellEnd"/>
      <w:r w:rsidRPr="00A82090">
        <w:rPr>
          <w:rFonts w:eastAsia="Times New Roman" w:cs="Arial"/>
          <w:color w:val="auto"/>
        </w:rPr>
        <w:t>, stav řadičů a baterií, přístupné z webového rozhraní managementu.</w:t>
      </w:r>
    </w:p>
    <w:p w14:paraId="6394A777" w14:textId="5FCCB9AF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zasílání stavů přes E-mail, SNMP.</w:t>
      </w:r>
    </w:p>
    <w:p w14:paraId="58E975DE" w14:textId="4BFC5287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Funkce pro nastavení prahů pro odesílání upozornění pro jednotlivé monitorovací snímače.</w:t>
      </w:r>
    </w:p>
    <w:p w14:paraId="0F5BA63C" w14:textId="29F6EAB9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Propojitelné s monitorovacím nástrojem výrobce HW, který je zahrnut v nabídce a je součástí dodávky.</w:t>
      </w:r>
    </w:p>
    <w:p w14:paraId="4A050471" w14:textId="00978158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Licence a certifikace</w:t>
      </w:r>
    </w:p>
    <w:p w14:paraId="3D88492E" w14:textId="4F49C10B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Všechny dodané licence musí být určeny pro celý systém bez časových, kapacitních, či jiných podmínek a omezení.</w:t>
      </w:r>
    </w:p>
    <w:p w14:paraId="306C334B" w14:textId="5B7FA60D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Certifikace pro </w:t>
      </w:r>
      <w:proofErr w:type="spellStart"/>
      <w:r w:rsidRPr="00A82090">
        <w:rPr>
          <w:rFonts w:eastAsia="Times New Roman" w:cs="Arial"/>
          <w:color w:val="auto"/>
        </w:rPr>
        <w:t>VMware</w:t>
      </w:r>
      <w:proofErr w:type="spellEnd"/>
      <w:r w:rsidRPr="00A82090">
        <w:rPr>
          <w:rFonts w:eastAsia="Times New Roman" w:cs="Arial"/>
          <w:color w:val="auto"/>
        </w:rPr>
        <w:t xml:space="preserve"> </w:t>
      </w:r>
      <w:proofErr w:type="spellStart"/>
      <w:r w:rsidRPr="00A82090">
        <w:rPr>
          <w:rFonts w:eastAsia="Times New Roman" w:cs="Arial"/>
          <w:color w:val="auto"/>
        </w:rPr>
        <w:t>vSphere</w:t>
      </w:r>
      <w:proofErr w:type="spellEnd"/>
      <w:r w:rsidRPr="00A82090">
        <w:rPr>
          <w:rFonts w:eastAsia="Times New Roman" w:cs="Arial"/>
          <w:color w:val="auto"/>
        </w:rPr>
        <w:t xml:space="preserve"> 6 a novější.</w:t>
      </w:r>
    </w:p>
    <w:p w14:paraId="41F885F5" w14:textId="4B122AF8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Certifikace pro Windows Server 2016 a novější.</w:t>
      </w:r>
    </w:p>
    <w:p w14:paraId="7637ED4E" w14:textId="13075BAA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Certifikace pro RHEL 7.3 a novější.</w:t>
      </w:r>
    </w:p>
    <w:p w14:paraId="2A074558" w14:textId="270A9940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Provoz</w:t>
      </w:r>
    </w:p>
    <w:p w14:paraId="73FBF857" w14:textId="27F5F829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 xml:space="preserve">Min. rozsah provozních teplot v rozsahu </w:t>
      </w:r>
      <w:r w:rsidR="00D62AF5">
        <w:rPr>
          <w:rFonts w:eastAsia="Times New Roman" w:cs="Arial"/>
          <w:color w:val="auto"/>
        </w:rPr>
        <w:t>1</w:t>
      </w:r>
      <w:r w:rsidRPr="00A82090">
        <w:rPr>
          <w:rFonts w:eastAsia="Times New Roman" w:cs="Arial"/>
          <w:color w:val="auto"/>
        </w:rPr>
        <w:t>5-4</w:t>
      </w:r>
      <w:r w:rsidR="00063EC1">
        <w:rPr>
          <w:rFonts w:eastAsia="Times New Roman" w:cs="Arial"/>
          <w:color w:val="auto"/>
        </w:rPr>
        <w:t>0</w:t>
      </w:r>
      <w:r w:rsidRPr="00A82090">
        <w:rPr>
          <w:rFonts w:eastAsia="Times New Roman" w:cs="Arial"/>
          <w:color w:val="auto"/>
        </w:rPr>
        <w:t>°C.</w:t>
      </w:r>
    </w:p>
    <w:p w14:paraId="2473045D" w14:textId="663F094E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Min. rozsah provozních vlhkostí v rozsahu 10-85%.</w:t>
      </w:r>
    </w:p>
    <w:p w14:paraId="6B7B26D8" w14:textId="1B54DB9E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Chlazení průtokem vzduchu zepředu dozadu.</w:t>
      </w:r>
    </w:p>
    <w:p w14:paraId="6E8E1C1C" w14:textId="2179ED8E" w:rsidR="00A82090" w:rsidRPr="00A82090" w:rsidRDefault="00A82090" w:rsidP="00A82090">
      <w:p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Příslušenství</w:t>
      </w:r>
    </w:p>
    <w:p w14:paraId="5CD950E3" w14:textId="5D9B1A0E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t>Napájecí kabely ke všem zdrojům, min. 2m.</w:t>
      </w:r>
    </w:p>
    <w:p w14:paraId="1800F1E7" w14:textId="22437124" w:rsidR="00A82090" w:rsidRPr="00A82090" w:rsidRDefault="00A82090" w:rsidP="00BA0CC2">
      <w:pPr>
        <w:numPr>
          <w:ilvl w:val="0"/>
          <w:numId w:val="4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A82090">
        <w:rPr>
          <w:rFonts w:eastAsia="Times New Roman" w:cs="Arial"/>
          <w:color w:val="auto"/>
        </w:rPr>
        <w:lastRenderedPageBreak/>
        <w:t>Veškeré další kabelové, či jiné příslušenství potřebné pro instalaci a okamžité uvedení systému do provozu.</w:t>
      </w:r>
    </w:p>
    <w:p w14:paraId="428DA492" w14:textId="77777777" w:rsidR="002A38EB" w:rsidRPr="00D72DFB" w:rsidRDefault="002A38EB" w:rsidP="002A38EB">
      <w:pPr>
        <w:rPr>
          <w:rFonts w:cs="Arial"/>
          <w:color w:val="auto"/>
        </w:rPr>
      </w:pPr>
    </w:p>
    <w:p w14:paraId="4EEF5492" w14:textId="77777777" w:rsidR="002A38EB" w:rsidRPr="00D72DFB" w:rsidRDefault="002A38EB" w:rsidP="002A38EB">
      <w:pPr>
        <w:pStyle w:val="Nadpis1"/>
        <w:numPr>
          <w:ilvl w:val="0"/>
          <w:numId w:val="7"/>
        </w:numPr>
        <w:jc w:val="both"/>
        <w:rPr>
          <w:rFonts w:eastAsia="Times New Roman"/>
          <w:color w:val="auto"/>
          <w:sz w:val="22"/>
          <w:szCs w:val="22"/>
        </w:rPr>
      </w:pPr>
      <w:r w:rsidRPr="00D72DFB">
        <w:rPr>
          <w:rFonts w:eastAsia="Times New Roman"/>
          <w:color w:val="auto"/>
          <w:sz w:val="22"/>
          <w:szCs w:val="22"/>
        </w:rPr>
        <w:t>Software serverů</w:t>
      </w:r>
    </w:p>
    <w:p w14:paraId="4E8C5595" w14:textId="6ED57C5A" w:rsidR="002A38EB" w:rsidRPr="00D72DFB" w:rsidRDefault="00A24F42" w:rsidP="002A38EB">
      <w:pPr>
        <w:rPr>
          <w:color w:val="auto"/>
        </w:rPr>
      </w:pPr>
      <w:r w:rsidRPr="00D72DFB">
        <w:rPr>
          <w:color w:val="auto"/>
        </w:rPr>
        <w:t xml:space="preserve">Vybraný </w:t>
      </w:r>
      <w:r w:rsidR="008848F9" w:rsidRPr="00D72DFB">
        <w:rPr>
          <w:color w:val="auto"/>
        </w:rPr>
        <w:t>dodavatel</w:t>
      </w:r>
      <w:r w:rsidRPr="00D72DFB">
        <w:rPr>
          <w:color w:val="auto"/>
        </w:rPr>
        <w:t xml:space="preserve"> </w:t>
      </w:r>
      <w:r w:rsidR="002A38EB" w:rsidRPr="00D72DFB">
        <w:rPr>
          <w:color w:val="auto"/>
        </w:rPr>
        <w:t>nabídne podporovanou variantu:</w:t>
      </w:r>
    </w:p>
    <w:p w14:paraId="78BC0839" w14:textId="77777777" w:rsidR="002A38EB" w:rsidRPr="00D72DFB" w:rsidRDefault="002A38EB" w:rsidP="002A38EB">
      <w:pPr>
        <w:numPr>
          <w:ilvl w:val="0"/>
          <w:numId w:val="5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D72DFB">
        <w:rPr>
          <w:rFonts w:eastAsia="Times New Roman" w:cs="Arial"/>
          <w:color w:val="auto"/>
        </w:rPr>
        <w:t xml:space="preserve">Primárně je poptávána </w:t>
      </w:r>
      <w:proofErr w:type="spellStart"/>
      <w:r w:rsidRPr="00D72DFB">
        <w:rPr>
          <w:rFonts w:eastAsia="Times New Roman" w:cs="Arial"/>
          <w:color w:val="auto"/>
        </w:rPr>
        <w:t>Virtual</w:t>
      </w:r>
      <w:proofErr w:type="spellEnd"/>
      <w:r w:rsidRPr="00D72DFB">
        <w:rPr>
          <w:rFonts w:eastAsia="Times New Roman" w:cs="Arial"/>
          <w:color w:val="auto"/>
        </w:rPr>
        <w:t xml:space="preserve"> </w:t>
      </w:r>
      <w:proofErr w:type="spellStart"/>
      <w:r w:rsidRPr="00D72DFB">
        <w:rPr>
          <w:rFonts w:eastAsia="Times New Roman" w:cs="Arial"/>
          <w:color w:val="auto"/>
        </w:rPr>
        <w:t>Appliance</w:t>
      </w:r>
      <w:proofErr w:type="spellEnd"/>
      <w:r w:rsidRPr="00D72DFB">
        <w:rPr>
          <w:rFonts w:eastAsia="Times New Roman" w:cs="Arial"/>
          <w:color w:val="auto"/>
        </w:rPr>
        <w:t xml:space="preserve"> do prostředí VMware, která obsahuje OS i DB.</w:t>
      </w:r>
    </w:p>
    <w:p w14:paraId="7B4E0E20" w14:textId="7B13C1E5" w:rsidR="0032119A" w:rsidRDefault="0032119A" w:rsidP="002A38EB">
      <w:pPr>
        <w:numPr>
          <w:ilvl w:val="0"/>
          <w:numId w:val="5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>
        <w:rPr>
          <w:rFonts w:eastAsia="Times New Roman" w:cs="Arial"/>
          <w:color w:val="auto"/>
        </w:rPr>
        <w:t>Výsledné řešení musí být v režimu HA, zadavatel umožňuje obě varianty řešení,</w:t>
      </w:r>
      <w:r>
        <w:rPr>
          <w:rFonts w:eastAsia="Times New Roman" w:cs="Arial"/>
          <w:color w:val="auto"/>
        </w:rPr>
        <w:br/>
        <w:t>a to jak HA na úrovni aplikace, tak na úrovni virtuálního stroje. V případě HA na úrovni virtuálního stroje musí být součástí příslušné VMware licence vč. 1leté podpory.</w:t>
      </w:r>
    </w:p>
    <w:p w14:paraId="36D02B6F" w14:textId="390759C6" w:rsidR="002A38EB" w:rsidRDefault="002A38EB" w:rsidP="002A38EB">
      <w:pPr>
        <w:numPr>
          <w:ilvl w:val="0"/>
          <w:numId w:val="5"/>
        </w:numPr>
        <w:spacing w:before="120" w:after="0" w:line="240" w:lineRule="auto"/>
        <w:ind w:right="0"/>
        <w:contextualSpacing/>
        <w:rPr>
          <w:rFonts w:eastAsia="Times New Roman" w:cs="Arial"/>
          <w:color w:val="auto"/>
        </w:rPr>
      </w:pPr>
      <w:r w:rsidRPr="00D72DFB">
        <w:rPr>
          <w:rFonts w:eastAsia="Times New Roman" w:cs="Arial"/>
          <w:color w:val="auto"/>
        </w:rPr>
        <w:t>Standardní SW licence, součástí nabídky musí být i licence pro OS a DB</w:t>
      </w:r>
      <w:r w:rsidR="00BB6FAC">
        <w:rPr>
          <w:rFonts w:eastAsia="Times New Roman" w:cs="Arial"/>
          <w:color w:val="auto"/>
        </w:rPr>
        <w:t xml:space="preserve"> (pokud jsou potřebné), </w:t>
      </w:r>
      <w:r w:rsidRPr="00D72DFB">
        <w:rPr>
          <w:rFonts w:eastAsia="Times New Roman" w:cs="Arial"/>
          <w:color w:val="auto"/>
        </w:rPr>
        <w:t>standard pro operační systémy Microsoft Windows Server 2016</w:t>
      </w:r>
      <w:r w:rsidR="00E24593">
        <w:rPr>
          <w:rFonts w:eastAsia="Times New Roman" w:cs="Arial"/>
          <w:color w:val="auto"/>
        </w:rPr>
        <w:t>(2019)</w:t>
      </w:r>
      <w:r w:rsidRPr="00D72DFB">
        <w:rPr>
          <w:rFonts w:eastAsia="Times New Roman" w:cs="Arial"/>
          <w:color w:val="auto"/>
        </w:rPr>
        <w:t xml:space="preserve"> Standard popř. </w:t>
      </w:r>
      <w:r w:rsidR="0032119A" w:rsidRPr="00D72DFB">
        <w:rPr>
          <w:rFonts w:eastAsia="Times New Roman" w:cs="Arial"/>
          <w:color w:val="auto"/>
        </w:rPr>
        <w:t>RHEL (</w:t>
      </w:r>
      <w:proofErr w:type="gramStart"/>
      <w:r w:rsidR="0032119A" w:rsidRPr="00D72DFB">
        <w:rPr>
          <w:rFonts w:eastAsia="Times New Roman" w:cs="Arial"/>
          <w:color w:val="auto"/>
        </w:rPr>
        <w:t>minimálně v 7.x)</w:t>
      </w:r>
      <w:r w:rsidR="0032119A">
        <w:rPr>
          <w:rFonts w:eastAsia="Times New Roman" w:cs="Arial"/>
          <w:color w:val="auto"/>
        </w:rPr>
        <w:t xml:space="preserve"> nebo</w:t>
      </w:r>
      <w:proofErr w:type="gramEnd"/>
      <w:r w:rsidR="0032119A">
        <w:rPr>
          <w:rFonts w:eastAsia="Times New Roman" w:cs="Arial"/>
          <w:color w:val="auto"/>
        </w:rPr>
        <w:t xml:space="preserve"> </w:t>
      </w:r>
      <w:proofErr w:type="spellStart"/>
      <w:r w:rsidRPr="00D72DFB">
        <w:rPr>
          <w:rFonts w:eastAsia="Times New Roman" w:cs="Arial"/>
          <w:color w:val="auto"/>
        </w:rPr>
        <w:t>Ubuntu</w:t>
      </w:r>
      <w:proofErr w:type="spellEnd"/>
      <w:r w:rsidRPr="00D72DFB">
        <w:rPr>
          <w:rFonts w:eastAsia="Times New Roman" w:cs="Arial"/>
          <w:color w:val="auto"/>
        </w:rPr>
        <w:t xml:space="preserve"> </w:t>
      </w:r>
      <w:proofErr w:type="spellStart"/>
      <w:r w:rsidRPr="00D72DFB">
        <w:rPr>
          <w:rFonts w:eastAsia="Times New Roman" w:cs="Arial"/>
          <w:color w:val="auto"/>
        </w:rPr>
        <w:t>LTS</w:t>
      </w:r>
      <w:proofErr w:type="spellEnd"/>
      <w:r w:rsidRPr="00D72DFB">
        <w:rPr>
          <w:rFonts w:eastAsia="Times New Roman" w:cs="Arial"/>
          <w:color w:val="auto"/>
        </w:rPr>
        <w:t xml:space="preserve"> (minimálně v 1</w:t>
      </w:r>
      <w:r w:rsidR="0032119A">
        <w:rPr>
          <w:rFonts w:eastAsia="Times New Roman" w:cs="Arial"/>
          <w:color w:val="auto"/>
        </w:rPr>
        <w:t>8</w:t>
      </w:r>
      <w:r w:rsidRPr="00D72DFB">
        <w:rPr>
          <w:rFonts w:eastAsia="Times New Roman" w:cs="Arial"/>
          <w:color w:val="auto"/>
        </w:rPr>
        <w:t>.04) .</w:t>
      </w:r>
    </w:p>
    <w:p w14:paraId="6B1F1431" w14:textId="7F5EC942" w:rsidR="002A38EB" w:rsidRPr="00BB6FAC" w:rsidRDefault="00E24593" w:rsidP="00BB6FAC">
      <w:pPr>
        <w:numPr>
          <w:ilvl w:val="0"/>
          <w:numId w:val="5"/>
        </w:numPr>
        <w:spacing w:before="120" w:after="0" w:line="240" w:lineRule="auto"/>
        <w:ind w:right="0"/>
        <w:contextualSpacing/>
        <w:rPr>
          <w:rFonts w:cs="Arial"/>
          <w:color w:val="auto"/>
        </w:rPr>
      </w:pPr>
      <w:r w:rsidRPr="0032119A">
        <w:rPr>
          <w:rFonts w:eastAsia="Times New Roman" w:cs="Arial"/>
          <w:color w:val="auto"/>
        </w:rPr>
        <w:t xml:space="preserve">Taxativně budou vyjmenovány všechny potřebné licence, v rámci dodávky musí být poskytnuty </w:t>
      </w:r>
      <w:r w:rsidR="00C94CB2" w:rsidRPr="0032119A">
        <w:rPr>
          <w:rFonts w:eastAsia="Times New Roman" w:cs="Arial"/>
          <w:color w:val="auto"/>
        </w:rPr>
        <w:t xml:space="preserve">veškerá </w:t>
      </w:r>
      <w:r w:rsidRPr="0032119A">
        <w:rPr>
          <w:rFonts w:eastAsia="Times New Roman" w:cs="Arial"/>
          <w:color w:val="auto"/>
        </w:rPr>
        <w:t>licenční</w:t>
      </w:r>
      <w:r w:rsidR="00C94CB2" w:rsidRPr="0032119A">
        <w:rPr>
          <w:rFonts w:eastAsia="Times New Roman" w:cs="Arial"/>
          <w:color w:val="auto"/>
        </w:rPr>
        <w:t xml:space="preserve"> ujednání z důvodu licenčního auditu.</w:t>
      </w:r>
    </w:p>
    <w:p w14:paraId="23DD6F1F" w14:textId="3756D25C" w:rsidR="00BB6FAC" w:rsidRPr="0032119A" w:rsidRDefault="00BB6FAC" w:rsidP="00BB6FAC">
      <w:pPr>
        <w:numPr>
          <w:ilvl w:val="0"/>
          <w:numId w:val="5"/>
        </w:numPr>
        <w:spacing w:before="120" w:after="0" w:line="240" w:lineRule="auto"/>
        <w:ind w:right="0"/>
        <w:contextualSpacing/>
        <w:rPr>
          <w:rFonts w:cs="Arial"/>
          <w:color w:val="auto"/>
        </w:rPr>
      </w:pPr>
      <w:r>
        <w:rPr>
          <w:rFonts w:eastAsia="Times New Roman" w:cs="Arial"/>
          <w:color w:val="auto"/>
        </w:rPr>
        <w:t>Účastník</w:t>
      </w:r>
      <w:r w:rsidR="00D72E10">
        <w:rPr>
          <w:rFonts w:eastAsia="Times New Roman" w:cs="Arial"/>
          <w:color w:val="auto"/>
        </w:rPr>
        <w:t xml:space="preserve"> popí</w:t>
      </w:r>
      <w:r>
        <w:rPr>
          <w:rFonts w:eastAsia="Times New Roman" w:cs="Arial"/>
          <w:color w:val="auto"/>
        </w:rPr>
        <w:t>še způsob implementace databáze pro použitý HA režim a potřebné licence.</w:t>
      </w:r>
    </w:p>
    <w:p w14:paraId="0F93CEEA" w14:textId="77777777" w:rsidR="00FD5CF6" w:rsidRPr="00D72DFB" w:rsidRDefault="00FD5CF6">
      <w:pPr>
        <w:rPr>
          <w:color w:val="auto"/>
        </w:rPr>
      </w:pPr>
    </w:p>
    <w:sectPr w:rsidR="00FD5CF6" w:rsidRPr="00D72D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45274B" w15:done="0"/>
  <w15:commentEx w15:paraId="796D61F6" w15:done="0"/>
  <w15:commentEx w15:paraId="65D17D67" w15:paraIdParent="796D61F6" w15:done="0"/>
  <w15:commentEx w15:paraId="3B32649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45274B" w16cid:durableId="230B579B"/>
  <w16cid:commentId w16cid:paraId="796D61F6" w16cid:durableId="22EA3A82"/>
  <w16cid:commentId w16cid:paraId="65D17D67" w16cid:durableId="22EA3ABC"/>
  <w16cid:commentId w16cid:paraId="3B326499" w16cid:durableId="22EA3A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2896A" w14:textId="77777777" w:rsidR="00936304" w:rsidRDefault="00936304" w:rsidP="002A38EB">
      <w:pPr>
        <w:spacing w:after="0" w:line="240" w:lineRule="auto"/>
      </w:pPr>
      <w:r>
        <w:separator/>
      </w:r>
    </w:p>
  </w:endnote>
  <w:endnote w:type="continuationSeparator" w:id="0">
    <w:p w14:paraId="634F665E" w14:textId="77777777" w:rsidR="00936304" w:rsidRDefault="00936304" w:rsidP="002A3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D2AF3" w14:textId="77777777" w:rsidR="00936304" w:rsidRDefault="00936304" w:rsidP="002A38EB">
      <w:pPr>
        <w:spacing w:after="0" w:line="240" w:lineRule="auto"/>
      </w:pPr>
      <w:r>
        <w:separator/>
      </w:r>
    </w:p>
  </w:footnote>
  <w:footnote w:type="continuationSeparator" w:id="0">
    <w:p w14:paraId="3421AAA8" w14:textId="77777777" w:rsidR="00936304" w:rsidRDefault="00936304" w:rsidP="002A3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67252" w14:textId="62346ABF" w:rsidR="002A38EB" w:rsidRPr="002A38EB" w:rsidRDefault="002A38EB" w:rsidP="002A38EB">
    <w:pPr>
      <w:pStyle w:val="Zhlav"/>
      <w:pBdr>
        <w:bottom w:val="single" w:sz="4" w:space="1" w:color="auto"/>
      </w:pBdr>
      <w:ind w:right="0"/>
      <w:rPr>
        <w:sz w:val="16"/>
        <w:szCs w:val="16"/>
      </w:rPr>
    </w:pPr>
    <w:r w:rsidRPr="002A38EB">
      <w:rPr>
        <w:sz w:val="16"/>
        <w:szCs w:val="16"/>
      </w:rPr>
      <w:t>ČEPRO, a.s.</w:t>
    </w:r>
    <w:r w:rsidRPr="002A38EB">
      <w:rPr>
        <w:sz w:val="16"/>
        <w:szCs w:val="16"/>
      </w:rPr>
      <w:tab/>
      <w:t xml:space="preserve">Příloha č. </w:t>
    </w:r>
    <w:r w:rsidR="00CC1E14">
      <w:rPr>
        <w:sz w:val="16"/>
        <w:szCs w:val="16"/>
      </w:rPr>
      <w:t>6</w:t>
    </w:r>
    <w:r w:rsidR="00CC1E14" w:rsidRPr="002A38EB">
      <w:rPr>
        <w:sz w:val="16"/>
        <w:szCs w:val="16"/>
      </w:rPr>
      <w:t xml:space="preserve"> </w:t>
    </w:r>
    <w:r w:rsidRPr="002A38EB">
      <w:rPr>
        <w:sz w:val="16"/>
        <w:szCs w:val="16"/>
      </w:rPr>
      <w:tab/>
      <w:t xml:space="preserve">Stránka </w:t>
    </w:r>
    <w:r w:rsidRPr="002A38EB">
      <w:rPr>
        <w:sz w:val="16"/>
        <w:szCs w:val="16"/>
      </w:rPr>
      <w:fldChar w:fldCharType="begin"/>
    </w:r>
    <w:r w:rsidRPr="002A38EB">
      <w:rPr>
        <w:sz w:val="16"/>
        <w:szCs w:val="16"/>
      </w:rPr>
      <w:instrText>PAGE  \* Arabic  \* MERGEFORMAT</w:instrText>
    </w:r>
    <w:r w:rsidRPr="002A38EB">
      <w:rPr>
        <w:sz w:val="16"/>
        <w:szCs w:val="16"/>
      </w:rPr>
      <w:fldChar w:fldCharType="separate"/>
    </w:r>
    <w:r w:rsidR="00CC1E14">
      <w:rPr>
        <w:noProof/>
        <w:sz w:val="16"/>
        <w:szCs w:val="16"/>
      </w:rPr>
      <w:t>1</w:t>
    </w:r>
    <w:r w:rsidRPr="002A38EB">
      <w:rPr>
        <w:sz w:val="16"/>
        <w:szCs w:val="16"/>
      </w:rPr>
      <w:fldChar w:fldCharType="end"/>
    </w:r>
    <w:r w:rsidRPr="002A38EB">
      <w:rPr>
        <w:sz w:val="16"/>
        <w:szCs w:val="16"/>
      </w:rPr>
      <w:t xml:space="preserve"> z </w:t>
    </w:r>
    <w:r w:rsidRPr="002A38EB">
      <w:rPr>
        <w:sz w:val="16"/>
        <w:szCs w:val="16"/>
      </w:rPr>
      <w:fldChar w:fldCharType="begin"/>
    </w:r>
    <w:r w:rsidRPr="002A38EB">
      <w:rPr>
        <w:sz w:val="16"/>
        <w:szCs w:val="16"/>
      </w:rPr>
      <w:instrText>NUMPAGES  \* Arabic  \* MERGEFORMAT</w:instrText>
    </w:r>
    <w:r w:rsidRPr="002A38EB">
      <w:rPr>
        <w:sz w:val="16"/>
        <w:szCs w:val="16"/>
      </w:rPr>
      <w:fldChar w:fldCharType="separate"/>
    </w:r>
    <w:r w:rsidR="00CC1E14">
      <w:rPr>
        <w:noProof/>
        <w:sz w:val="16"/>
        <w:szCs w:val="16"/>
      </w:rPr>
      <w:t>3</w:t>
    </w:r>
    <w:r w:rsidRPr="002A38EB">
      <w:rPr>
        <w:sz w:val="16"/>
        <w:szCs w:val="16"/>
      </w:rPr>
      <w:fldChar w:fldCharType="end"/>
    </w:r>
  </w:p>
  <w:p w14:paraId="68DC8443" w14:textId="0596C576" w:rsidR="002A38EB" w:rsidRPr="002A38EB" w:rsidRDefault="002A38EB" w:rsidP="002A38EB">
    <w:pPr>
      <w:pStyle w:val="Zhlav"/>
      <w:pBdr>
        <w:bottom w:val="single" w:sz="4" w:space="1" w:color="auto"/>
      </w:pBdr>
      <w:ind w:right="0"/>
      <w:rPr>
        <w:sz w:val="16"/>
        <w:szCs w:val="16"/>
      </w:rPr>
    </w:pPr>
    <w:r w:rsidRPr="002A38EB">
      <w:rPr>
        <w:sz w:val="16"/>
        <w:szCs w:val="16"/>
      </w:rPr>
      <w:tab/>
      <w:t xml:space="preserve">ZD č. </w:t>
    </w:r>
    <w:r w:rsidR="00CC1E14">
      <w:rPr>
        <w:sz w:val="16"/>
        <w:szCs w:val="16"/>
      </w:rPr>
      <w:t>178</w:t>
    </w:r>
    <w:r w:rsidRPr="002A38EB">
      <w:rPr>
        <w:sz w:val="16"/>
        <w:szCs w:val="16"/>
      </w:rPr>
      <w:t>/</w:t>
    </w:r>
    <w:r w:rsidR="00CC1E14">
      <w:rPr>
        <w:sz w:val="16"/>
        <w:szCs w:val="16"/>
      </w:rPr>
      <w:t>20</w:t>
    </w:r>
    <w:r w:rsidRPr="002A38EB">
      <w:rPr>
        <w:sz w:val="16"/>
        <w:szCs w:val="16"/>
      </w:rPr>
      <w:t>/</w:t>
    </w:r>
    <w:proofErr w:type="spellStart"/>
    <w:r w:rsidRPr="002A38EB">
      <w:rPr>
        <w:sz w:val="16"/>
        <w:szCs w:val="16"/>
      </w:rPr>
      <w:t>OCN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43C4"/>
    <w:multiLevelType w:val="multilevel"/>
    <w:tmpl w:val="E01065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">
    <w:nsid w:val="108C106E"/>
    <w:multiLevelType w:val="multilevel"/>
    <w:tmpl w:val="DC74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B18418C"/>
    <w:multiLevelType w:val="multilevel"/>
    <w:tmpl w:val="307202AC"/>
    <w:lvl w:ilvl="0">
      <w:start w:val="1"/>
      <w:numFmt w:val="decimal"/>
      <w:pStyle w:val="Nadpis1"/>
      <w:suff w:val="space"/>
      <w:lvlText w:val="%1."/>
      <w:lvlJc w:val="left"/>
      <w:pPr>
        <w:ind w:left="252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994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2127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99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F67676B"/>
    <w:multiLevelType w:val="multilevel"/>
    <w:tmpl w:val="5F00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02A6C9C"/>
    <w:multiLevelType w:val="multilevel"/>
    <w:tmpl w:val="EAFA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DE2DFE"/>
    <w:multiLevelType w:val="multilevel"/>
    <w:tmpl w:val="3362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EB"/>
    <w:rsid w:val="0003109E"/>
    <w:rsid w:val="00063EC1"/>
    <w:rsid w:val="000F0DC4"/>
    <w:rsid w:val="00102C8F"/>
    <w:rsid w:val="001174F0"/>
    <w:rsid w:val="001C2441"/>
    <w:rsid w:val="001E1E15"/>
    <w:rsid w:val="002A38EB"/>
    <w:rsid w:val="002E42D5"/>
    <w:rsid w:val="0032119A"/>
    <w:rsid w:val="00340F1D"/>
    <w:rsid w:val="003F18AC"/>
    <w:rsid w:val="004C552B"/>
    <w:rsid w:val="00592430"/>
    <w:rsid w:val="005A1EB4"/>
    <w:rsid w:val="006230C2"/>
    <w:rsid w:val="006D3193"/>
    <w:rsid w:val="006D3F9E"/>
    <w:rsid w:val="007C289B"/>
    <w:rsid w:val="008848F9"/>
    <w:rsid w:val="008A0408"/>
    <w:rsid w:val="00936304"/>
    <w:rsid w:val="0094308C"/>
    <w:rsid w:val="00946A1E"/>
    <w:rsid w:val="009A489E"/>
    <w:rsid w:val="009B4082"/>
    <w:rsid w:val="009D1A15"/>
    <w:rsid w:val="00A24F42"/>
    <w:rsid w:val="00A43F25"/>
    <w:rsid w:val="00A82090"/>
    <w:rsid w:val="00B25521"/>
    <w:rsid w:val="00B40912"/>
    <w:rsid w:val="00B70BF4"/>
    <w:rsid w:val="00B87427"/>
    <w:rsid w:val="00BA0CC2"/>
    <w:rsid w:val="00BB6FAC"/>
    <w:rsid w:val="00BD0A38"/>
    <w:rsid w:val="00C10877"/>
    <w:rsid w:val="00C57758"/>
    <w:rsid w:val="00C71F3B"/>
    <w:rsid w:val="00C94CB2"/>
    <w:rsid w:val="00CC1E14"/>
    <w:rsid w:val="00CF080E"/>
    <w:rsid w:val="00CF4047"/>
    <w:rsid w:val="00D16633"/>
    <w:rsid w:val="00D62AF5"/>
    <w:rsid w:val="00D72DFB"/>
    <w:rsid w:val="00D72E10"/>
    <w:rsid w:val="00D77850"/>
    <w:rsid w:val="00D87733"/>
    <w:rsid w:val="00DE2486"/>
    <w:rsid w:val="00DE69E9"/>
    <w:rsid w:val="00E24593"/>
    <w:rsid w:val="00E47977"/>
    <w:rsid w:val="00E9279E"/>
    <w:rsid w:val="00EE47EE"/>
    <w:rsid w:val="00F06EE2"/>
    <w:rsid w:val="00FD5CF6"/>
    <w:rsid w:val="00FE37C5"/>
    <w:rsid w:val="00F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68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8EB"/>
    <w:pPr>
      <w:spacing w:line="312" w:lineRule="auto"/>
      <w:ind w:right="288"/>
    </w:pPr>
    <w:rPr>
      <w:rFonts w:ascii="Arial" w:hAnsi="Arial"/>
      <w:color w:val="696969"/>
    </w:rPr>
  </w:style>
  <w:style w:type="paragraph" w:styleId="Nadpis1">
    <w:name w:val="heading 1"/>
    <w:aliases w:val="NAKIT Heading 1"/>
    <w:basedOn w:val="Normln"/>
    <w:next w:val="Normln"/>
    <w:link w:val="Nadpis1Char"/>
    <w:uiPriority w:val="9"/>
    <w:qFormat/>
    <w:rsid w:val="002A38EB"/>
    <w:pPr>
      <w:keepNext/>
      <w:keepLines/>
      <w:numPr>
        <w:numId w:val="1"/>
      </w:numPr>
      <w:spacing w:after="0"/>
      <w:outlineLvl w:val="0"/>
    </w:pPr>
    <w:rPr>
      <w:rFonts w:eastAsiaTheme="majorEastAsia" w:cstheme="majorBidi"/>
      <w:b/>
      <w:color w:val="236384"/>
      <w:sz w:val="32"/>
      <w:szCs w:val="32"/>
    </w:rPr>
  </w:style>
  <w:style w:type="paragraph" w:styleId="Nadpis2">
    <w:name w:val="heading 2"/>
    <w:aliases w:val="NAKIT Heading 2"/>
    <w:basedOn w:val="Normln"/>
    <w:next w:val="Normln"/>
    <w:link w:val="Nadpis2Char"/>
    <w:uiPriority w:val="9"/>
    <w:unhideWhenUsed/>
    <w:qFormat/>
    <w:rsid w:val="002A38EB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color w:val="236384"/>
      <w:sz w:val="28"/>
      <w:szCs w:val="26"/>
    </w:rPr>
  </w:style>
  <w:style w:type="paragraph" w:styleId="Nadpis3">
    <w:name w:val="heading 3"/>
    <w:aliases w:val="NAKIT Heading 3"/>
    <w:basedOn w:val="Normln"/>
    <w:next w:val="Normln"/>
    <w:link w:val="Nadpis3Char"/>
    <w:uiPriority w:val="9"/>
    <w:unhideWhenUsed/>
    <w:qFormat/>
    <w:rsid w:val="002A38EB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236384"/>
      <w:szCs w:val="24"/>
    </w:rPr>
  </w:style>
  <w:style w:type="paragraph" w:styleId="Nadpis4">
    <w:name w:val="heading 4"/>
    <w:aliases w:val="NAKIT Heading 4"/>
    <w:basedOn w:val="Normln"/>
    <w:next w:val="Normln"/>
    <w:link w:val="Nadpis4Char"/>
    <w:uiPriority w:val="9"/>
    <w:unhideWhenUsed/>
    <w:qFormat/>
    <w:rsid w:val="002A38EB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KIT Heading 1 Char"/>
    <w:basedOn w:val="Standardnpsmoodstavce"/>
    <w:link w:val="Nadpis1"/>
    <w:uiPriority w:val="9"/>
    <w:rsid w:val="002A38EB"/>
    <w:rPr>
      <w:rFonts w:ascii="Arial" w:eastAsiaTheme="majorEastAsia" w:hAnsi="Arial" w:cstheme="majorBidi"/>
      <w:b/>
      <w:color w:val="236384"/>
      <w:sz w:val="32"/>
      <w:szCs w:val="32"/>
    </w:rPr>
  </w:style>
  <w:style w:type="character" w:customStyle="1" w:styleId="Nadpis2Char">
    <w:name w:val="Nadpis 2 Char"/>
    <w:aliases w:val="NAKIT Heading 2 Char"/>
    <w:basedOn w:val="Standardnpsmoodstavce"/>
    <w:link w:val="Nadpis2"/>
    <w:uiPriority w:val="9"/>
    <w:rsid w:val="002A38EB"/>
    <w:rPr>
      <w:rFonts w:ascii="Arial" w:eastAsiaTheme="majorEastAsia" w:hAnsi="Arial" w:cstheme="majorBidi"/>
      <w:b/>
      <w:color w:val="236384"/>
      <w:sz w:val="28"/>
      <w:szCs w:val="26"/>
    </w:rPr>
  </w:style>
  <w:style w:type="character" w:customStyle="1" w:styleId="Nadpis3Char">
    <w:name w:val="Nadpis 3 Char"/>
    <w:aliases w:val="NAKIT Heading 3 Char"/>
    <w:basedOn w:val="Standardnpsmoodstavce"/>
    <w:link w:val="Nadpis3"/>
    <w:uiPriority w:val="9"/>
    <w:rsid w:val="002A38EB"/>
    <w:rPr>
      <w:rFonts w:ascii="Arial" w:eastAsiaTheme="majorEastAsia" w:hAnsi="Arial" w:cstheme="majorBidi"/>
      <w:b/>
      <w:color w:val="236384"/>
      <w:szCs w:val="24"/>
    </w:rPr>
  </w:style>
  <w:style w:type="character" w:customStyle="1" w:styleId="Nadpis4Char">
    <w:name w:val="Nadpis 4 Char"/>
    <w:aliases w:val="NAKIT Heading 4 Char"/>
    <w:basedOn w:val="Standardnpsmoodstavce"/>
    <w:link w:val="Nadpis4"/>
    <w:uiPriority w:val="9"/>
    <w:rsid w:val="002A38EB"/>
    <w:rPr>
      <w:rFonts w:ascii="Arial" w:eastAsiaTheme="majorEastAsia" w:hAnsi="Arial" w:cstheme="majorBidi"/>
      <w:b/>
      <w:iCs/>
      <w:color w:val="696969"/>
    </w:rPr>
  </w:style>
  <w:style w:type="character" w:styleId="Hypertextovodkaz">
    <w:name w:val="Hyperlink"/>
    <w:basedOn w:val="Standardnpsmoodstavce"/>
    <w:uiPriority w:val="99"/>
    <w:unhideWhenUsed/>
    <w:rsid w:val="002A38E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A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38EB"/>
    <w:rPr>
      <w:rFonts w:ascii="Arial" w:hAnsi="Arial"/>
      <w:color w:val="696969"/>
    </w:rPr>
  </w:style>
  <w:style w:type="paragraph" w:styleId="Zpat">
    <w:name w:val="footer"/>
    <w:basedOn w:val="Normln"/>
    <w:link w:val="ZpatChar"/>
    <w:uiPriority w:val="99"/>
    <w:unhideWhenUsed/>
    <w:rsid w:val="002A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38EB"/>
    <w:rPr>
      <w:rFonts w:ascii="Arial" w:hAnsi="Arial"/>
      <w:color w:val="696969"/>
    </w:rPr>
  </w:style>
  <w:style w:type="character" w:styleId="Odkaznakoment">
    <w:name w:val="annotation reference"/>
    <w:basedOn w:val="Standardnpsmoodstavce"/>
    <w:uiPriority w:val="99"/>
    <w:semiHidden/>
    <w:unhideWhenUsed/>
    <w:rsid w:val="005924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243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2430"/>
    <w:rPr>
      <w:rFonts w:ascii="Arial" w:hAnsi="Arial"/>
      <w:color w:val="696969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24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2430"/>
    <w:rPr>
      <w:rFonts w:ascii="Arial" w:hAnsi="Arial"/>
      <w:b/>
      <w:bCs/>
      <w:color w:val="696969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2430"/>
    <w:rPr>
      <w:rFonts w:ascii="Tahoma" w:hAnsi="Tahoma" w:cs="Tahoma"/>
      <w:color w:val="696969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8EB"/>
    <w:pPr>
      <w:spacing w:line="312" w:lineRule="auto"/>
      <w:ind w:right="288"/>
    </w:pPr>
    <w:rPr>
      <w:rFonts w:ascii="Arial" w:hAnsi="Arial"/>
      <w:color w:val="696969"/>
    </w:rPr>
  </w:style>
  <w:style w:type="paragraph" w:styleId="Nadpis1">
    <w:name w:val="heading 1"/>
    <w:aliases w:val="NAKIT Heading 1"/>
    <w:basedOn w:val="Normln"/>
    <w:next w:val="Normln"/>
    <w:link w:val="Nadpis1Char"/>
    <w:uiPriority w:val="9"/>
    <w:qFormat/>
    <w:rsid w:val="002A38EB"/>
    <w:pPr>
      <w:keepNext/>
      <w:keepLines/>
      <w:numPr>
        <w:numId w:val="1"/>
      </w:numPr>
      <w:spacing w:after="0"/>
      <w:outlineLvl w:val="0"/>
    </w:pPr>
    <w:rPr>
      <w:rFonts w:eastAsiaTheme="majorEastAsia" w:cstheme="majorBidi"/>
      <w:b/>
      <w:color w:val="236384"/>
      <w:sz w:val="32"/>
      <w:szCs w:val="32"/>
    </w:rPr>
  </w:style>
  <w:style w:type="paragraph" w:styleId="Nadpis2">
    <w:name w:val="heading 2"/>
    <w:aliases w:val="NAKIT Heading 2"/>
    <w:basedOn w:val="Normln"/>
    <w:next w:val="Normln"/>
    <w:link w:val="Nadpis2Char"/>
    <w:uiPriority w:val="9"/>
    <w:unhideWhenUsed/>
    <w:qFormat/>
    <w:rsid w:val="002A38EB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color w:val="236384"/>
      <w:sz w:val="28"/>
      <w:szCs w:val="26"/>
    </w:rPr>
  </w:style>
  <w:style w:type="paragraph" w:styleId="Nadpis3">
    <w:name w:val="heading 3"/>
    <w:aliases w:val="NAKIT Heading 3"/>
    <w:basedOn w:val="Normln"/>
    <w:next w:val="Normln"/>
    <w:link w:val="Nadpis3Char"/>
    <w:uiPriority w:val="9"/>
    <w:unhideWhenUsed/>
    <w:qFormat/>
    <w:rsid w:val="002A38EB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236384"/>
      <w:szCs w:val="24"/>
    </w:rPr>
  </w:style>
  <w:style w:type="paragraph" w:styleId="Nadpis4">
    <w:name w:val="heading 4"/>
    <w:aliases w:val="NAKIT Heading 4"/>
    <w:basedOn w:val="Normln"/>
    <w:next w:val="Normln"/>
    <w:link w:val="Nadpis4Char"/>
    <w:uiPriority w:val="9"/>
    <w:unhideWhenUsed/>
    <w:qFormat/>
    <w:rsid w:val="002A38EB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KIT Heading 1 Char"/>
    <w:basedOn w:val="Standardnpsmoodstavce"/>
    <w:link w:val="Nadpis1"/>
    <w:uiPriority w:val="9"/>
    <w:rsid w:val="002A38EB"/>
    <w:rPr>
      <w:rFonts w:ascii="Arial" w:eastAsiaTheme="majorEastAsia" w:hAnsi="Arial" w:cstheme="majorBidi"/>
      <w:b/>
      <w:color w:val="236384"/>
      <w:sz w:val="32"/>
      <w:szCs w:val="32"/>
    </w:rPr>
  </w:style>
  <w:style w:type="character" w:customStyle="1" w:styleId="Nadpis2Char">
    <w:name w:val="Nadpis 2 Char"/>
    <w:aliases w:val="NAKIT Heading 2 Char"/>
    <w:basedOn w:val="Standardnpsmoodstavce"/>
    <w:link w:val="Nadpis2"/>
    <w:uiPriority w:val="9"/>
    <w:rsid w:val="002A38EB"/>
    <w:rPr>
      <w:rFonts w:ascii="Arial" w:eastAsiaTheme="majorEastAsia" w:hAnsi="Arial" w:cstheme="majorBidi"/>
      <w:b/>
      <w:color w:val="236384"/>
      <w:sz w:val="28"/>
      <w:szCs w:val="26"/>
    </w:rPr>
  </w:style>
  <w:style w:type="character" w:customStyle="1" w:styleId="Nadpis3Char">
    <w:name w:val="Nadpis 3 Char"/>
    <w:aliases w:val="NAKIT Heading 3 Char"/>
    <w:basedOn w:val="Standardnpsmoodstavce"/>
    <w:link w:val="Nadpis3"/>
    <w:uiPriority w:val="9"/>
    <w:rsid w:val="002A38EB"/>
    <w:rPr>
      <w:rFonts w:ascii="Arial" w:eastAsiaTheme="majorEastAsia" w:hAnsi="Arial" w:cstheme="majorBidi"/>
      <w:b/>
      <w:color w:val="236384"/>
      <w:szCs w:val="24"/>
    </w:rPr>
  </w:style>
  <w:style w:type="character" w:customStyle="1" w:styleId="Nadpis4Char">
    <w:name w:val="Nadpis 4 Char"/>
    <w:aliases w:val="NAKIT Heading 4 Char"/>
    <w:basedOn w:val="Standardnpsmoodstavce"/>
    <w:link w:val="Nadpis4"/>
    <w:uiPriority w:val="9"/>
    <w:rsid w:val="002A38EB"/>
    <w:rPr>
      <w:rFonts w:ascii="Arial" w:eastAsiaTheme="majorEastAsia" w:hAnsi="Arial" w:cstheme="majorBidi"/>
      <w:b/>
      <w:iCs/>
      <w:color w:val="696969"/>
    </w:rPr>
  </w:style>
  <w:style w:type="character" w:styleId="Hypertextovodkaz">
    <w:name w:val="Hyperlink"/>
    <w:basedOn w:val="Standardnpsmoodstavce"/>
    <w:uiPriority w:val="99"/>
    <w:unhideWhenUsed/>
    <w:rsid w:val="002A38E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A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38EB"/>
    <w:rPr>
      <w:rFonts w:ascii="Arial" w:hAnsi="Arial"/>
      <w:color w:val="696969"/>
    </w:rPr>
  </w:style>
  <w:style w:type="paragraph" w:styleId="Zpat">
    <w:name w:val="footer"/>
    <w:basedOn w:val="Normln"/>
    <w:link w:val="ZpatChar"/>
    <w:uiPriority w:val="99"/>
    <w:unhideWhenUsed/>
    <w:rsid w:val="002A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38EB"/>
    <w:rPr>
      <w:rFonts w:ascii="Arial" w:hAnsi="Arial"/>
      <w:color w:val="696969"/>
    </w:rPr>
  </w:style>
  <w:style w:type="character" w:styleId="Odkaznakoment">
    <w:name w:val="annotation reference"/>
    <w:basedOn w:val="Standardnpsmoodstavce"/>
    <w:uiPriority w:val="99"/>
    <w:semiHidden/>
    <w:unhideWhenUsed/>
    <w:rsid w:val="005924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243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2430"/>
    <w:rPr>
      <w:rFonts w:ascii="Arial" w:hAnsi="Arial"/>
      <w:color w:val="696969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24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2430"/>
    <w:rPr>
      <w:rFonts w:ascii="Arial" w:hAnsi="Arial"/>
      <w:b/>
      <w:bCs/>
      <w:color w:val="696969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2430"/>
    <w:rPr>
      <w:rFonts w:ascii="Tahoma" w:hAnsi="Tahoma" w:cs="Tahoma"/>
      <w:color w:val="696969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2020-09-17T08:19:00Z</dcterms:created>
  <dcterms:modified xsi:type="dcterms:W3CDTF">2020-09-17T08:19:00Z</dcterms:modified>
</cp:coreProperties>
</file>