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CA" w:rsidRDefault="00A329CA" w:rsidP="0039480A">
      <w:pPr>
        <w:spacing w:before="60" w:line="280" w:lineRule="exac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9341F4" wp14:editId="0555F6B3">
            <wp:simplePos x="0" y="0"/>
            <wp:positionH relativeFrom="column">
              <wp:posOffset>-124460</wp:posOffset>
            </wp:positionH>
            <wp:positionV relativeFrom="paragraph">
              <wp:posOffset>-436880</wp:posOffset>
            </wp:positionV>
            <wp:extent cx="2857500" cy="5607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58" w:rsidRDefault="00577758" w:rsidP="0039480A">
      <w:pPr>
        <w:spacing w:before="60" w:line="280" w:lineRule="exact"/>
        <w:rPr>
          <w:b/>
          <w:bCs/>
        </w:rPr>
      </w:pPr>
    </w:p>
    <w:tbl>
      <w:tblPr>
        <w:tblpPr w:leftFromText="141" w:rightFromText="141" w:vertAnchor="text" w:horzAnchor="margin" w:tblpX="149" w:tblpY="16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77"/>
        <w:gridCol w:w="236"/>
        <w:gridCol w:w="6167"/>
      </w:tblGrid>
      <w:tr w:rsidR="00A329CA" w:rsidRPr="00301804" w:rsidTr="005B4CFD">
        <w:tc>
          <w:tcPr>
            <w:tcW w:w="27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>ázev dokumentu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12" w:space="0" w:color="auto"/>
              <w:left w:val="nil"/>
              <w:bottom w:val="single" w:sz="2" w:space="0" w:color="auto"/>
            </w:tcBorders>
            <w:hideMark/>
          </w:tcPr>
          <w:p w:rsidR="00A329CA" w:rsidRPr="00301804" w:rsidRDefault="00A329CA" w:rsidP="005B4CFD">
            <w:pPr>
              <w:spacing w:before="120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vzdání se práva podat námitky</w:t>
            </w:r>
          </w:p>
        </w:tc>
      </w:tr>
      <w:tr w:rsidR="00A329CA" w:rsidRPr="005F488F" w:rsidTr="005B4CFD">
        <w:tc>
          <w:tcPr>
            <w:tcW w:w="27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329CA" w:rsidRPr="00DE0162" w:rsidRDefault="00A329CA" w:rsidP="005B4CFD">
            <w:pPr>
              <w:spacing w:before="120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>adavatel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2" w:space="0" w:color="auto"/>
              <w:left w:val="nil"/>
              <w:bottom w:val="single" w:sz="2" w:space="0" w:color="auto"/>
            </w:tcBorders>
            <w:hideMark/>
          </w:tcPr>
          <w:p w:rsidR="00A329CA" w:rsidRPr="00DE0162" w:rsidRDefault="00A329CA" w:rsidP="005B4CFD">
            <w:pPr>
              <w:spacing w:before="120"/>
              <w:ind w:right="57"/>
              <w:rPr>
                <w:rFonts w:ascii="Arial" w:eastAsia="NSimSu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E0162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ČEPRO, a.s.</w:t>
            </w:r>
          </w:p>
          <w:p w:rsidR="00A329CA" w:rsidRPr="00DE0162" w:rsidRDefault="00A329CA" w:rsidP="005B4CFD">
            <w:pPr>
              <w:ind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E0162">
              <w:rPr>
                <w:rFonts w:ascii="Arial" w:hAnsi="Arial" w:cs="Arial"/>
                <w:sz w:val="20"/>
                <w:szCs w:val="20"/>
                <w:lang w:val="en-US" w:eastAsia="en-US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sídlem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Dělnická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213/12, Holešovice,170 00 Praha 7</w:t>
            </w:r>
          </w:p>
          <w:p w:rsidR="00A329CA" w:rsidRDefault="00A329CA" w:rsidP="005B4CFD">
            <w:pPr>
              <w:ind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E0162">
              <w:rPr>
                <w:rFonts w:ascii="Arial" w:hAnsi="Arial" w:cs="Arial"/>
                <w:sz w:val="20"/>
                <w:szCs w:val="20"/>
                <w:lang w:val="en-US" w:eastAsia="en-US"/>
              </w:rPr>
              <w:t>IČ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</w:t>
            </w:r>
            <w:r w:rsidRPr="00DE0162">
              <w:rPr>
                <w:rFonts w:ascii="Arial" w:hAnsi="Arial" w:cs="Arial"/>
                <w:sz w:val="20"/>
                <w:szCs w:val="20"/>
                <w:lang w:val="en-US" w:eastAsia="en-US"/>
              </w:rPr>
              <w:t>: 60193531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, DIČ: CZ60193531</w:t>
            </w:r>
          </w:p>
          <w:p w:rsidR="00A329CA" w:rsidRDefault="00A329CA" w:rsidP="005B4CFD">
            <w:pPr>
              <w:ind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sp.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.: B 2341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vedená u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Městského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soudu</w:t>
            </w:r>
            <w:proofErr w:type="spellEnd"/>
            <w:r w:rsidRPr="00DE016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 </w:t>
            </w:r>
            <w:proofErr w:type="spellStart"/>
            <w:r w:rsidRPr="00DE0162">
              <w:rPr>
                <w:rFonts w:ascii="Arial" w:hAnsi="Arial" w:cs="Arial"/>
                <w:sz w:val="20"/>
                <w:szCs w:val="20"/>
                <w:lang w:val="en-US" w:eastAsia="en-US"/>
              </w:rPr>
              <w:t>Praze</w:t>
            </w:r>
            <w:proofErr w:type="spellEnd"/>
          </w:p>
          <w:p w:rsidR="00A329CA" w:rsidRDefault="00A329CA" w:rsidP="005B4CFD">
            <w:pPr>
              <w:ind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zastoupen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: Mgr.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Janem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Duspěvou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předsedou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představenstva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a</w:t>
            </w:r>
          </w:p>
          <w:p w:rsidR="00A329CA" w:rsidRPr="005F488F" w:rsidRDefault="00A329CA" w:rsidP="005B4CFD">
            <w:pPr>
              <w:ind w:right="5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   Ing.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Františkem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Todtem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členem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představenstva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329CA" w:rsidRPr="00DE0162" w:rsidTr="005B4CFD">
        <w:tc>
          <w:tcPr>
            <w:tcW w:w="27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2" w:space="0" w:color="auto"/>
              <w:left w:val="nil"/>
              <w:bottom w:val="single" w:sz="2" w:space="0" w:color="auto"/>
            </w:tcBorders>
            <w:hideMark/>
          </w:tcPr>
          <w:p w:rsidR="00A329CA" w:rsidRPr="00DE0162" w:rsidRDefault="003F16DC" w:rsidP="007C0A33">
            <w:pPr>
              <w:spacing w:before="120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Fyzická ochrana skladů PHM a správa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poplacivých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systémů na skladech PHM ČEPRO, a.s., 2019  -  2025</w:t>
            </w:r>
            <w:bookmarkStart w:id="0" w:name="_GoBack"/>
            <w:bookmarkEnd w:id="0"/>
          </w:p>
        </w:tc>
      </w:tr>
      <w:tr w:rsidR="00A329CA" w:rsidRPr="00DE0162" w:rsidTr="005B4CFD">
        <w:tc>
          <w:tcPr>
            <w:tcW w:w="27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>vid</w:t>
            </w:r>
            <w:proofErr w:type="spellEnd"/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č.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zakázky: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2" w:space="0" w:color="auto"/>
              <w:left w:val="nil"/>
              <w:bottom w:val="single" w:sz="2" w:space="0" w:color="auto"/>
            </w:tcBorders>
            <w:hideMark/>
          </w:tcPr>
          <w:p w:rsidR="00A329CA" w:rsidRPr="00DE0162" w:rsidRDefault="003F16DC" w:rsidP="005B4CFD">
            <w:pPr>
              <w:spacing w:before="120"/>
              <w:ind w:right="57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Z2018 – 039777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;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A329C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na</w:t>
            </w:r>
            <w:r w:rsidR="00A329CA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dlimitní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zakázka v užším řízení</w:t>
            </w:r>
          </w:p>
        </w:tc>
      </w:tr>
      <w:tr w:rsidR="00A329CA" w:rsidRPr="00DE0162" w:rsidTr="005B4CFD">
        <w:tc>
          <w:tcPr>
            <w:tcW w:w="27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č.zakázky</w:t>
            </w:r>
            <w:proofErr w:type="spellEnd"/>
            <w:proofErr w:type="gramEnd"/>
            <w:r w:rsidRPr="00DE0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29CA" w:rsidRPr="00DE0162" w:rsidRDefault="00A329CA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2" w:space="0" w:color="auto"/>
              <w:left w:val="nil"/>
              <w:bottom w:val="single" w:sz="12" w:space="0" w:color="auto"/>
            </w:tcBorders>
            <w:hideMark/>
          </w:tcPr>
          <w:p w:rsidR="00A329CA" w:rsidRPr="00DE0162" w:rsidRDefault="003F16DC" w:rsidP="005B4CFD">
            <w:pPr>
              <w:spacing w:before="120"/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  <w:r w:rsidR="007C0A33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329CA" w:rsidRPr="00DE0162">
              <w:rPr>
                <w:rFonts w:ascii="Arial" w:hAnsi="Arial" w:cs="Arial"/>
                <w:b/>
                <w:bCs/>
                <w:sz w:val="20"/>
                <w:szCs w:val="20"/>
              </w:rPr>
              <w:t>/OCN</w:t>
            </w:r>
          </w:p>
        </w:tc>
      </w:tr>
    </w:tbl>
    <w:p w:rsidR="00577758" w:rsidRDefault="00577758" w:rsidP="00EE7379">
      <w:pPr>
        <w:spacing w:before="60" w:line="280" w:lineRule="exact"/>
        <w:jc w:val="center"/>
        <w:rPr>
          <w:b/>
          <w:bCs/>
        </w:rPr>
      </w:pPr>
    </w:p>
    <w:p w:rsidR="006238D7" w:rsidRDefault="006238D7" w:rsidP="009B25BA">
      <w:pPr>
        <w:spacing w:before="60" w:line="280" w:lineRule="exact"/>
        <w:rPr>
          <w:b/>
          <w:sz w:val="32"/>
          <w:szCs w:val="32"/>
        </w:rPr>
      </w:pPr>
    </w:p>
    <w:p w:rsidR="00CA5F4B" w:rsidRDefault="00CA5F4B" w:rsidP="008155E0">
      <w:pPr>
        <w:jc w:val="center"/>
        <w:rPr>
          <w:bCs/>
        </w:rPr>
      </w:pPr>
    </w:p>
    <w:p w:rsidR="008155E0" w:rsidRPr="008155E0" w:rsidRDefault="00B0768D" w:rsidP="008155E0">
      <w:pPr>
        <w:jc w:val="center"/>
        <w:rPr>
          <w:bCs/>
        </w:rPr>
      </w:pPr>
      <w:r>
        <w:rPr>
          <w:bCs/>
        </w:rPr>
        <w:t>dle § 243</w:t>
      </w:r>
      <w:r w:rsidR="008155E0" w:rsidRPr="008155E0">
        <w:rPr>
          <w:bCs/>
        </w:rPr>
        <w:t xml:space="preserve"> odst. 2 zákona č. 134/2016 Sb., o zadávání veřejných zakázek, </w:t>
      </w:r>
      <w:r w:rsidR="008155E0" w:rsidRPr="008155E0">
        <w:t xml:space="preserve">v platném znění </w:t>
      </w:r>
    </w:p>
    <w:p w:rsidR="00457560" w:rsidRPr="00B0768D" w:rsidRDefault="008155E0" w:rsidP="00B0768D">
      <w:pPr>
        <w:jc w:val="center"/>
        <w:rPr>
          <w:bCs/>
        </w:rPr>
      </w:pPr>
      <w:r w:rsidRPr="008155E0">
        <w:rPr>
          <w:bCs/>
        </w:rPr>
        <w:t>(dále jen „</w:t>
      </w:r>
      <w:r w:rsidR="009C2A73">
        <w:rPr>
          <w:bCs/>
        </w:rPr>
        <w:t>zákon</w:t>
      </w:r>
      <w:r w:rsidRPr="008155E0">
        <w:rPr>
          <w:bCs/>
        </w:rPr>
        <w:t>“).</w:t>
      </w:r>
    </w:p>
    <w:p w:rsidR="00457560" w:rsidRDefault="00A329CA" w:rsidP="00457560">
      <w:pPr>
        <w:spacing w:beforeLines="60" w:before="144" w:line="28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B0768D">
        <w:rPr>
          <w:sz w:val="22"/>
          <w:szCs w:val="22"/>
        </w:rPr>
        <w:t>polečnost :</w:t>
      </w:r>
      <w:proofErr w:type="gramEnd"/>
    </w:p>
    <w:p w:rsidR="00B0768D" w:rsidRDefault="00B0768D" w:rsidP="00457560">
      <w:pPr>
        <w:spacing w:beforeLines="60" w:before="144" w:line="280" w:lineRule="exac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2"/>
        <w:gridCol w:w="5500"/>
      </w:tblGrid>
      <w:tr w:rsidR="00B0768D" w:rsidRPr="00B641DA" w:rsidTr="00B0768D">
        <w:trPr>
          <w:trHeight w:val="717"/>
          <w:jc w:val="center"/>
        </w:trPr>
        <w:tc>
          <w:tcPr>
            <w:tcW w:w="3562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  <w:rPr>
                <w:b/>
              </w:rPr>
            </w:pPr>
            <w:r w:rsidRPr="00A329CA">
              <w:rPr>
                <w:b/>
              </w:rPr>
              <w:t>účastník:</w:t>
            </w:r>
          </w:p>
        </w:tc>
        <w:tc>
          <w:tcPr>
            <w:tcW w:w="5545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  <w:rPr>
                <w:b/>
              </w:rPr>
            </w:pPr>
          </w:p>
        </w:tc>
      </w:tr>
      <w:tr w:rsidR="00B0768D" w:rsidRPr="00CE4F5A" w:rsidTr="00B0768D">
        <w:trPr>
          <w:trHeight w:val="570"/>
          <w:jc w:val="center"/>
        </w:trPr>
        <w:tc>
          <w:tcPr>
            <w:tcW w:w="3562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</w:pPr>
            <w:r w:rsidRPr="00A329CA">
              <w:t xml:space="preserve">se sídlem: </w:t>
            </w:r>
          </w:p>
        </w:tc>
        <w:tc>
          <w:tcPr>
            <w:tcW w:w="5545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</w:pPr>
          </w:p>
        </w:tc>
      </w:tr>
      <w:tr w:rsidR="00B0768D" w:rsidRPr="00CE4F5A" w:rsidTr="00B0768D">
        <w:trPr>
          <w:trHeight w:val="551"/>
          <w:jc w:val="center"/>
        </w:trPr>
        <w:tc>
          <w:tcPr>
            <w:tcW w:w="3562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</w:pPr>
            <w:r w:rsidRPr="00A329CA">
              <w:t>IČO: / DIČ:</w:t>
            </w:r>
          </w:p>
        </w:tc>
        <w:tc>
          <w:tcPr>
            <w:tcW w:w="5545" w:type="dxa"/>
            <w:vAlign w:val="center"/>
          </w:tcPr>
          <w:p w:rsidR="00B0768D" w:rsidRPr="00A329CA" w:rsidRDefault="00B0768D" w:rsidP="00B0768D">
            <w:pPr>
              <w:spacing w:before="60" w:line="280" w:lineRule="exact"/>
            </w:pPr>
          </w:p>
        </w:tc>
      </w:tr>
    </w:tbl>
    <w:p w:rsidR="00457560" w:rsidRPr="00523B85" w:rsidRDefault="00457560" w:rsidP="00457560"/>
    <w:p w:rsidR="00B0768D" w:rsidRPr="00B0768D" w:rsidRDefault="00B0768D" w:rsidP="00B0768D">
      <w:pPr>
        <w:spacing w:line="360" w:lineRule="auto"/>
        <w:jc w:val="both"/>
        <w:rPr>
          <w:color w:val="000000"/>
        </w:rPr>
      </w:pPr>
      <w:r>
        <w:t xml:space="preserve">se </w:t>
      </w:r>
      <w:r w:rsidRPr="00B0768D">
        <w:t>jako účastník zadávacího řízení na nadepsanou zakázku,</w:t>
      </w:r>
      <w:r>
        <w:t xml:space="preserve"> </w:t>
      </w:r>
      <w:r w:rsidRPr="00B0768D">
        <w:t>na základě ustanovení § 243 zákona</w:t>
      </w:r>
      <w:r>
        <w:t>,</w:t>
      </w:r>
      <w:r w:rsidRPr="00B0768D">
        <w:t xml:space="preserve"> tímto </w:t>
      </w:r>
    </w:p>
    <w:p w:rsidR="00B0768D" w:rsidRPr="00B0768D" w:rsidRDefault="00B0768D" w:rsidP="00B0768D"/>
    <w:p w:rsidR="00B0768D" w:rsidRPr="00B0768D" w:rsidRDefault="00B0768D" w:rsidP="00B0768D">
      <w:pPr>
        <w:spacing w:before="60" w:line="280" w:lineRule="exact"/>
        <w:jc w:val="center"/>
        <w:rPr>
          <w:b/>
          <w:bCs/>
        </w:rPr>
      </w:pPr>
      <w:r w:rsidRPr="00B0768D">
        <w:rPr>
          <w:b/>
          <w:bCs/>
        </w:rPr>
        <w:t>vzdává práva na podání námitek proti Rozhodnut</w:t>
      </w:r>
      <w:r w:rsidR="00ED1F4B">
        <w:rPr>
          <w:b/>
          <w:bCs/>
        </w:rPr>
        <w:t>í zadavatele o výběru nabídky</w:t>
      </w:r>
      <w:r w:rsidRPr="00B0768D">
        <w:rPr>
          <w:b/>
          <w:bCs/>
        </w:rPr>
        <w:t xml:space="preserve"> </w:t>
      </w:r>
    </w:p>
    <w:p w:rsidR="00B0768D" w:rsidRPr="00B0768D" w:rsidRDefault="00B0768D" w:rsidP="00B0768D">
      <w:pPr>
        <w:spacing w:line="360" w:lineRule="auto"/>
        <w:jc w:val="both"/>
      </w:pPr>
    </w:p>
    <w:p w:rsidR="00B0768D" w:rsidRPr="00B0768D" w:rsidRDefault="00B0768D" w:rsidP="00B0768D">
      <w:pPr>
        <w:spacing w:before="60" w:line="280" w:lineRule="exact"/>
        <w:jc w:val="both"/>
      </w:pPr>
      <w:r w:rsidRPr="00B0768D">
        <w:t>ze dne</w:t>
      </w:r>
      <w:r>
        <w:t xml:space="preserve"> </w:t>
      </w:r>
      <w:r w:rsidR="003F16DC">
        <w:rPr>
          <w:b/>
        </w:rPr>
        <w:t>21</w:t>
      </w:r>
      <w:r w:rsidR="00ED1F4B">
        <w:rPr>
          <w:b/>
        </w:rPr>
        <w:t xml:space="preserve">. </w:t>
      </w:r>
      <w:r w:rsidR="003F16DC">
        <w:rPr>
          <w:b/>
        </w:rPr>
        <w:t>6.</w:t>
      </w:r>
      <w:r w:rsidRPr="00B0768D">
        <w:rPr>
          <w:b/>
        </w:rPr>
        <w:t xml:space="preserve"> 201</w:t>
      </w:r>
      <w:r w:rsidR="007C0A33">
        <w:rPr>
          <w:b/>
        </w:rPr>
        <w:t>9</w:t>
      </w:r>
      <w:r>
        <w:t xml:space="preserve">, </w:t>
      </w:r>
      <w:r w:rsidRPr="00B0768D">
        <w:t>kterým zadavatel rozhodl na základě hodnocení nabídek podle § 119 zákona a v souladu s ustanovením § 122 zákona o přidělení nadepsané zakázky vybranému dodavateli.</w:t>
      </w:r>
    </w:p>
    <w:p w:rsidR="00B0768D" w:rsidRDefault="00B0768D" w:rsidP="00457560">
      <w:pPr>
        <w:spacing w:before="60" w:line="280" w:lineRule="exact"/>
      </w:pPr>
    </w:p>
    <w:p w:rsidR="00B0768D" w:rsidRDefault="001C17E1" w:rsidP="00457560">
      <w:pPr>
        <w:spacing w:before="60" w:line="280" w:lineRule="exact"/>
      </w:pPr>
      <w:r>
        <w:t>V </w:t>
      </w:r>
      <w:r w:rsidR="003F16DC">
        <w:t xml:space="preserve">………………………. </w:t>
      </w:r>
      <w:r w:rsidR="00457560" w:rsidRPr="00236439">
        <w:rPr>
          <w:i/>
        </w:rPr>
        <w:t xml:space="preserve"> </w:t>
      </w:r>
      <w:r w:rsidR="00457560">
        <w:t>dne:</w:t>
      </w:r>
    </w:p>
    <w:p w:rsidR="00B0768D" w:rsidRDefault="00B0768D" w:rsidP="00457560">
      <w:pPr>
        <w:spacing w:before="60" w:line="280" w:lineRule="exact"/>
      </w:pPr>
    </w:p>
    <w:p w:rsidR="00B0768D" w:rsidRDefault="00B0768D" w:rsidP="00457560">
      <w:pPr>
        <w:spacing w:before="60" w:line="280" w:lineRule="exact"/>
      </w:pPr>
    </w:p>
    <w:p w:rsidR="007C0A33" w:rsidRDefault="007C0A33" w:rsidP="00457560">
      <w:pPr>
        <w:spacing w:before="60" w:line="280" w:lineRule="exact"/>
      </w:pPr>
    </w:p>
    <w:p w:rsidR="00B0768D" w:rsidRPr="00B0768D" w:rsidRDefault="00B0768D" w:rsidP="00B0768D">
      <w:pPr>
        <w:spacing w:beforeLines="60" w:before="144" w:line="280" w:lineRule="exact"/>
        <w:jc w:val="both"/>
      </w:pPr>
      <w:r w:rsidRPr="00B0768D">
        <w:t xml:space="preserve">…………………………………..................... </w:t>
      </w:r>
    </w:p>
    <w:p w:rsidR="00B0768D" w:rsidRPr="00B0768D" w:rsidRDefault="00B0768D" w:rsidP="00B0768D">
      <w:pPr>
        <w:jc w:val="both"/>
        <w:rPr>
          <w:noProof/>
        </w:rPr>
      </w:pPr>
      <w:r w:rsidRPr="00B0768D">
        <w:t xml:space="preserve">(podpis oprávněné osoby jednat za účastníka)                           </w:t>
      </w:r>
    </w:p>
    <w:p w:rsidR="005F52FA" w:rsidRPr="006238D7" w:rsidRDefault="00457560">
      <w:pPr>
        <w:spacing w:before="60" w:line="280" w:lineRule="exact"/>
      </w:pPr>
      <w:r>
        <w:t xml:space="preserve"> </w:t>
      </w:r>
    </w:p>
    <w:sectPr w:rsidR="005F52FA" w:rsidRPr="006238D7" w:rsidSect="00472A0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65" w:rsidRDefault="00E51465" w:rsidP="00295AD3">
      <w:r>
        <w:separator/>
      </w:r>
    </w:p>
  </w:endnote>
  <w:endnote w:type="continuationSeparator" w:id="0">
    <w:p w:rsidR="00E51465" w:rsidRDefault="00E51465" w:rsidP="0029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C9" w:rsidRDefault="00F911C9" w:rsidP="009D18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11C9" w:rsidRDefault="00F911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C9" w:rsidRDefault="00F911C9" w:rsidP="009D18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0A33">
      <w:rPr>
        <w:rStyle w:val="slostrnky"/>
        <w:noProof/>
      </w:rPr>
      <w:t>2</w:t>
    </w:r>
    <w:r>
      <w:rPr>
        <w:rStyle w:val="slostrnky"/>
      </w:rPr>
      <w:fldChar w:fldCharType="end"/>
    </w:r>
  </w:p>
  <w:p w:rsidR="00F911C9" w:rsidRDefault="00F911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65" w:rsidRDefault="00E51465" w:rsidP="00295AD3">
      <w:r>
        <w:separator/>
      </w:r>
    </w:p>
  </w:footnote>
  <w:footnote w:type="continuationSeparator" w:id="0">
    <w:p w:rsidR="00E51465" w:rsidRDefault="00E51465" w:rsidP="0029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C9" w:rsidRPr="00472A0F" w:rsidRDefault="00F911C9" w:rsidP="00472A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5DB9"/>
    <w:multiLevelType w:val="hybridMultilevel"/>
    <w:tmpl w:val="184EA60A"/>
    <w:lvl w:ilvl="0" w:tplc="5A0A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4A"/>
    <w:rsid w:val="00001C75"/>
    <w:rsid w:val="000129B1"/>
    <w:rsid w:val="000614C9"/>
    <w:rsid w:val="0006651F"/>
    <w:rsid w:val="0008696B"/>
    <w:rsid w:val="000C6983"/>
    <w:rsid w:val="00135979"/>
    <w:rsid w:val="00144F8F"/>
    <w:rsid w:val="0018358A"/>
    <w:rsid w:val="001B7E64"/>
    <w:rsid w:val="001C17AA"/>
    <w:rsid w:val="001C17E1"/>
    <w:rsid w:val="001F7DE4"/>
    <w:rsid w:val="00216DBA"/>
    <w:rsid w:val="00226934"/>
    <w:rsid w:val="00235CBF"/>
    <w:rsid w:val="00246C60"/>
    <w:rsid w:val="00276F2C"/>
    <w:rsid w:val="00295AD3"/>
    <w:rsid w:val="002B3D9D"/>
    <w:rsid w:val="003062AA"/>
    <w:rsid w:val="003152D7"/>
    <w:rsid w:val="003604D9"/>
    <w:rsid w:val="00367D54"/>
    <w:rsid w:val="00383DCD"/>
    <w:rsid w:val="00393BE5"/>
    <w:rsid w:val="0039480A"/>
    <w:rsid w:val="003A002F"/>
    <w:rsid w:val="003D4074"/>
    <w:rsid w:val="003E2FB6"/>
    <w:rsid w:val="003F16DC"/>
    <w:rsid w:val="003F2591"/>
    <w:rsid w:val="00426AB7"/>
    <w:rsid w:val="00444944"/>
    <w:rsid w:val="00457560"/>
    <w:rsid w:val="00472A0F"/>
    <w:rsid w:val="0048045E"/>
    <w:rsid w:val="00497963"/>
    <w:rsid w:val="004C164A"/>
    <w:rsid w:val="00527C72"/>
    <w:rsid w:val="00533FC5"/>
    <w:rsid w:val="00553184"/>
    <w:rsid w:val="00577758"/>
    <w:rsid w:val="005803B7"/>
    <w:rsid w:val="005D28D3"/>
    <w:rsid w:val="005F52FA"/>
    <w:rsid w:val="00621055"/>
    <w:rsid w:val="006238D7"/>
    <w:rsid w:val="00684B97"/>
    <w:rsid w:val="00690279"/>
    <w:rsid w:val="006A5502"/>
    <w:rsid w:val="006C0C2E"/>
    <w:rsid w:val="00702B35"/>
    <w:rsid w:val="0078379B"/>
    <w:rsid w:val="007A232D"/>
    <w:rsid w:val="007B0F6D"/>
    <w:rsid w:val="007C0A33"/>
    <w:rsid w:val="008155E0"/>
    <w:rsid w:val="00825E56"/>
    <w:rsid w:val="00850274"/>
    <w:rsid w:val="00880362"/>
    <w:rsid w:val="0089654C"/>
    <w:rsid w:val="008C15A9"/>
    <w:rsid w:val="009219D4"/>
    <w:rsid w:val="00926FFD"/>
    <w:rsid w:val="009455B8"/>
    <w:rsid w:val="00963B65"/>
    <w:rsid w:val="00993F86"/>
    <w:rsid w:val="009B25BA"/>
    <w:rsid w:val="009C2A73"/>
    <w:rsid w:val="009D180F"/>
    <w:rsid w:val="009D7BB9"/>
    <w:rsid w:val="00A10097"/>
    <w:rsid w:val="00A329CA"/>
    <w:rsid w:val="00A55A7F"/>
    <w:rsid w:val="00A752C4"/>
    <w:rsid w:val="00A80E77"/>
    <w:rsid w:val="00AB3B5B"/>
    <w:rsid w:val="00B0768D"/>
    <w:rsid w:val="00B10CFD"/>
    <w:rsid w:val="00B3453C"/>
    <w:rsid w:val="00B45C86"/>
    <w:rsid w:val="00B56CA3"/>
    <w:rsid w:val="00BB2866"/>
    <w:rsid w:val="00BB489F"/>
    <w:rsid w:val="00C31BD2"/>
    <w:rsid w:val="00C54181"/>
    <w:rsid w:val="00C61EEE"/>
    <w:rsid w:val="00CA5F4B"/>
    <w:rsid w:val="00CB562A"/>
    <w:rsid w:val="00CD479D"/>
    <w:rsid w:val="00CE54DA"/>
    <w:rsid w:val="00CF7C00"/>
    <w:rsid w:val="00D10783"/>
    <w:rsid w:val="00D32FCF"/>
    <w:rsid w:val="00D53EFE"/>
    <w:rsid w:val="00D96425"/>
    <w:rsid w:val="00DD4289"/>
    <w:rsid w:val="00DD765A"/>
    <w:rsid w:val="00E10CA8"/>
    <w:rsid w:val="00E14BEB"/>
    <w:rsid w:val="00E22638"/>
    <w:rsid w:val="00E2549F"/>
    <w:rsid w:val="00E51465"/>
    <w:rsid w:val="00E53404"/>
    <w:rsid w:val="00E673D4"/>
    <w:rsid w:val="00E67939"/>
    <w:rsid w:val="00E9093F"/>
    <w:rsid w:val="00ED1F4B"/>
    <w:rsid w:val="00EE0D8D"/>
    <w:rsid w:val="00EE7379"/>
    <w:rsid w:val="00EF025B"/>
    <w:rsid w:val="00F043D7"/>
    <w:rsid w:val="00F7240A"/>
    <w:rsid w:val="00F731A6"/>
    <w:rsid w:val="00F85A73"/>
    <w:rsid w:val="00F861DB"/>
    <w:rsid w:val="00F911C9"/>
    <w:rsid w:val="00FA0AA3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9BE86"/>
  <w15:docId w15:val="{546399C8-C29C-47C1-90A3-8D5C811C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164A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5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95A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95AD3"/>
    <w:rPr>
      <w:sz w:val="24"/>
      <w:szCs w:val="24"/>
    </w:rPr>
  </w:style>
  <w:style w:type="paragraph" w:styleId="Zpat">
    <w:name w:val="footer"/>
    <w:basedOn w:val="Normln"/>
    <w:link w:val="ZpatChar"/>
    <w:rsid w:val="00295A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95AD3"/>
    <w:rPr>
      <w:sz w:val="24"/>
      <w:szCs w:val="24"/>
    </w:rPr>
  </w:style>
  <w:style w:type="character" w:styleId="Siln">
    <w:name w:val="Strong"/>
    <w:qFormat/>
    <w:rsid w:val="00295AD3"/>
    <w:rPr>
      <w:b/>
      <w:bCs/>
    </w:rPr>
  </w:style>
  <w:style w:type="character" w:styleId="slostrnky">
    <w:name w:val="page number"/>
    <w:basedOn w:val="Standardnpsmoodstavce"/>
    <w:rsid w:val="00472A0F"/>
  </w:style>
  <w:style w:type="paragraph" w:styleId="Obsah1">
    <w:name w:val="toc 1"/>
    <w:basedOn w:val="Normln"/>
    <w:next w:val="Normln"/>
    <w:autoRedefine/>
    <w:rsid w:val="00577758"/>
    <w:pPr>
      <w:tabs>
        <w:tab w:val="right" w:leader="dot" w:pos="9062"/>
      </w:tabs>
      <w:suppressAutoHyphens/>
      <w:jc w:val="center"/>
    </w:pPr>
    <w:rPr>
      <w:rFonts w:ascii="Arial" w:hAnsi="Arial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457560"/>
    <w:rPr>
      <w:rFonts w:ascii="Arial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457560"/>
    <w:pPr>
      <w:ind w:left="1410" w:hanging="1410"/>
    </w:pPr>
    <w:rPr>
      <w:rFonts w:ascii="Arial" w:hAnsi="Arial"/>
      <w:b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57560"/>
    <w:rPr>
      <w:rFonts w:ascii="Arial" w:hAnsi="Arial"/>
      <w:b/>
      <w:sz w:val="28"/>
    </w:rPr>
  </w:style>
  <w:style w:type="character" w:customStyle="1" w:styleId="tsubjname">
    <w:name w:val="tsubjname"/>
    <w:basedOn w:val="Standardnpsmoodstavce"/>
    <w:rsid w:val="00457560"/>
  </w:style>
  <w:style w:type="paragraph" w:styleId="Textbubliny">
    <w:name w:val="Balloon Text"/>
    <w:basedOn w:val="Normln"/>
    <w:link w:val="TextbublinyChar"/>
    <w:rsid w:val="00B07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NABÍDEK A JEJICH EVIDENČNÍCH ČÍSEL</vt:lpstr>
    </vt:vector>
  </TitlesOfParts>
  <Company>AK CČS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NABÍDEK A JEJICH EVIDENČNÍCH ČÍSEL</dc:title>
  <dc:creator>dankova</dc:creator>
  <cp:lastModifiedBy>Ševčík Pavel</cp:lastModifiedBy>
  <cp:revision>2</cp:revision>
  <cp:lastPrinted>2018-06-18T08:28:00Z</cp:lastPrinted>
  <dcterms:created xsi:type="dcterms:W3CDTF">2019-06-21T07:51:00Z</dcterms:created>
  <dcterms:modified xsi:type="dcterms:W3CDTF">2019-06-21T07:51:00Z</dcterms:modified>
</cp:coreProperties>
</file>