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1243FDFF" wp14:editId="5573D822">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240687">
        <w:t xml:space="preserve">Oprava střechy </w:t>
      </w:r>
      <w:r w:rsidR="009921CB">
        <w:t>administrativní budovy</w:t>
      </w:r>
      <w:r w:rsidR="00240687">
        <w:t xml:space="preserve">, sklad </w:t>
      </w:r>
      <w:r w:rsidR="009921CB">
        <w:t>Hájek</w:t>
      </w:r>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9921CB">
        <w:rPr>
          <w:sz w:val="32"/>
          <w:szCs w:val="32"/>
        </w:rPr>
        <w:t>212</w:t>
      </w:r>
      <w:r w:rsidRPr="009151B7">
        <w:rPr>
          <w:sz w:val="32"/>
          <w:szCs w:val="32"/>
        </w:rPr>
        <w:t>/1</w:t>
      </w:r>
      <w:r w:rsidR="00240687">
        <w:rPr>
          <w:sz w:val="32"/>
          <w:szCs w:val="32"/>
        </w:rPr>
        <w:t>4</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zapsaná v obchodním rejstříku u Městského soudu v Praze pod spis. zn. B 2341</w:t>
      </w:r>
    </w:p>
    <w:p w:rsidR="00AF26B7" w:rsidRDefault="00AF26B7" w:rsidP="00AF26B7">
      <w:r>
        <w:t xml:space="preserve"> </w:t>
      </w:r>
    </w:p>
    <w:p w:rsidR="00390346" w:rsidRDefault="00390346" w:rsidP="00AF26B7"/>
    <w:p w:rsidR="00390346" w:rsidRDefault="00390346" w:rsidP="00AF26B7"/>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9921CB" w:rsidP="00AF26B7">
      <w:r>
        <w:t>Zastoupena</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R="00141661">
        <w:t>.</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8E7905">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857049" w:rsidRDefault="00670A68" w:rsidP="00857049">
            <w:pPr>
              <w:overflowPunct w:val="0"/>
              <w:autoSpaceDE w:val="0"/>
              <w:autoSpaceDN w:val="0"/>
              <w:adjustRightInd w:val="0"/>
              <w:textAlignment w:val="baseline"/>
              <w:rPr>
                <w:rFonts w:cs="Arial"/>
                <w:u w:val="single"/>
              </w:rPr>
            </w:pPr>
            <w:hyperlink r:id="rId10" w:history="1">
              <w:r w:rsidR="00857049" w:rsidRPr="00857049">
                <w:rPr>
                  <w:rStyle w:val="Hypertextovodkaz"/>
                  <w:rFonts w:cs="Arial"/>
                </w:rPr>
                <w:t>Ivana.sevecova@ceproas</w:t>
              </w:r>
            </w:hyperlink>
            <w:r w:rsidR="00857049">
              <w:rPr>
                <w:rFonts w:cs="Arial"/>
                <w:u w:val="single"/>
              </w:rPr>
              <w:t>.cz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9921CB" w:rsidP="00B970FA">
            <w:pPr>
              <w:overflowPunct w:val="0"/>
              <w:autoSpaceDE w:val="0"/>
              <w:autoSpaceDN w:val="0"/>
              <w:adjustRightInd w:val="0"/>
              <w:textAlignment w:val="baseline"/>
              <w:rPr>
                <w:rFonts w:cs="Arial"/>
              </w:rPr>
            </w:pPr>
            <w:r>
              <w:t>Pavel Be</w:t>
            </w:r>
            <w:r w:rsidR="00B970FA">
              <w:t>r</w:t>
            </w:r>
            <w:r>
              <w:t>g</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9921CB" w:rsidP="008E7905">
            <w:pPr>
              <w:overflowPunct w:val="0"/>
              <w:autoSpaceDE w:val="0"/>
              <w:autoSpaceDN w:val="0"/>
              <w:adjustRightInd w:val="0"/>
              <w:textAlignment w:val="baseline"/>
              <w:rPr>
                <w:rFonts w:cs="Arial"/>
              </w:rPr>
            </w:pPr>
            <w:r>
              <w:t>734 419 371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670A68" w:rsidP="009921CB">
            <w:pPr>
              <w:jc w:val="left"/>
              <w:rPr>
                <w:rFonts w:cs="Arial"/>
              </w:rPr>
            </w:pPr>
            <w:hyperlink r:id="rId11" w:history="1">
              <w:r w:rsidR="009921CB" w:rsidRPr="002A6389">
                <w:rPr>
                  <w:rStyle w:val="Hypertextovodkaz"/>
                </w:rPr>
                <w:t>pavel.berg@ceproas.cz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447F7F" w:rsidP="00F30CC3">
            <w:pPr>
              <w:overflowPunct w:val="0"/>
              <w:autoSpaceDE w:val="0"/>
              <w:autoSpaceDN w:val="0"/>
              <w:adjustRightInd w:val="0"/>
              <w:textAlignment w:val="baseline"/>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8E0BE6" w:rsidRDefault="00AF26B7" w:rsidP="00AF26B7">
      <w:r>
        <w:t xml:space="preserve">Předmětem zakázky je </w:t>
      </w:r>
      <w:r w:rsidR="00141661">
        <w:t xml:space="preserve">provedení </w:t>
      </w:r>
      <w:r w:rsidR="008E0BE6">
        <w:t>opravy střechy, zejména provedení stavebních prací spočívajících v provedení díla:</w:t>
      </w:r>
      <w:r w:rsidR="00447F7F">
        <w:t xml:space="preserve"> oprava </w:t>
      </w:r>
      <w:r w:rsidR="009921CB">
        <w:t>střechy administrativní budovy (dále též jen „AB“)</w:t>
      </w:r>
      <w:r w:rsidR="00447F7F">
        <w:t xml:space="preserve">, </w:t>
      </w:r>
      <w:r w:rsidR="00AD153F">
        <w:t>na skladě ČEPRO, a.s.</w:t>
      </w:r>
      <w:r w:rsidR="00240687">
        <w:t>,</w:t>
      </w:r>
      <w:r w:rsidR="00AD153F">
        <w:t xml:space="preserve"> </w:t>
      </w:r>
      <w:r w:rsidR="009921CB">
        <w:t>Hájek u Karlových Varů,</w:t>
      </w:r>
      <w:r w:rsidR="008E0BE6">
        <w:t xml:space="preserve"> dle fotodokumentace viz příloha 1</w:t>
      </w:r>
      <w:r w:rsidR="00240687">
        <w:t xml:space="preserve"> </w:t>
      </w:r>
    </w:p>
    <w:p w:rsidR="008E0BE6" w:rsidRPr="00B4468A" w:rsidRDefault="008E0BE6" w:rsidP="008E0BE6">
      <w:pPr>
        <w:ind w:left="360"/>
      </w:pPr>
      <w:r>
        <w:t>(dále též jen „dílo“).</w:t>
      </w:r>
    </w:p>
    <w:p w:rsidR="008E0BE6" w:rsidRDefault="008E0BE6" w:rsidP="00AF26B7">
      <w:r>
        <w:t xml:space="preserve">Jedná se o celkovou opravu </w:t>
      </w:r>
      <w:r w:rsidRPr="008733AE">
        <w:t xml:space="preserve">stávající střechy o rozměrech </w:t>
      </w:r>
      <w:r w:rsidR="009921CB">
        <w:t>22</w:t>
      </w:r>
      <w:r w:rsidR="008733AE">
        <w:t xml:space="preserve"> x 1</w:t>
      </w:r>
      <w:r w:rsidR="009921CB">
        <w:t>3</w:t>
      </w:r>
      <w:r w:rsidRPr="008733AE">
        <w:t xml:space="preserve"> metrů</w:t>
      </w:r>
      <w:r>
        <w:t xml:space="preserve"> s</w:t>
      </w:r>
      <w:r w:rsidR="009921CB">
        <w:t> plechovou střešní</w:t>
      </w:r>
      <w:r>
        <w:t xml:space="preserve"> krytinou</w:t>
      </w:r>
      <w:r w:rsidR="009921CB">
        <w:t xml:space="preserve"> a přístřešku s živičnou krytinou</w:t>
      </w:r>
      <w:r>
        <w:t xml:space="preserve">. </w:t>
      </w:r>
    </w:p>
    <w:p w:rsidR="002F50E4" w:rsidRPr="00A23C08" w:rsidRDefault="00802797" w:rsidP="00A23C08">
      <w:pPr>
        <w:pStyle w:val="05-ODST-3"/>
        <w:rPr>
          <w:b/>
          <w:u w:val="single"/>
        </w:rPr>
      </w:pPr>
      <w:r>
        <w:rPr>
          <w:b/>
          <w:u w:val="single"/>
        </w:rPr>
        <w:t xml:space="preserve">Požadovaný </w:t>
      </w:r>
      <w:r w:rsidR="008E0BE6">
        <w:rPr>
          <w:b/>
          <w:u w:val="single"/>
        </w:rPr>
        <w:t>rozsah prací</w:t>
      </w:r>
      <w:r w:rsidR="002F50E4" w:rsidRPr="00A23C08">
        <w:rPr>
          <w:b/>
          <w:u w:val="single"/>
        </w:rPr>
        <w:t>:</w:t>
      </w:r>
    </w:p>
    <w:p w:rsidR="00207C57" w:rsidRDefault="00207C57" w:rsidP="002F50E4">
      <w:pPr>
        <w:spacing w:before="0"/>
        <w:rPr>
          <w:rFonts w:cs="Arial"/>
        </w:rPr>
      </w:pPr>
    </w:p>
    <w:p w:rsidR="00207C57" w:rsidRDefault="00B454C8" w:rsidP="00447F7F">
      <w:pPr>
        <w:spacing w:before="0"/>
        <w:rPr>
          <w:rFonts w:cs="Arial"/>
        </w:rPr>
      </w:pPr>
      <w:r>
        <w:rPr>
          <w:rFonts w:cs="Arial"/>
        </w:rPr>
        <w:t>Zadavatel požaduje</w:t>
      </w:r>
      <w:r w:rsidR="003D4FC5">
        <w:rPr>
          <w:rFonts w:cs="Arial"/>
        </w:rPr>
        <w:t xml:space="preserve"> provést </w:t>
      </w:r>
      <w:r w:rsidR="00447F7F">
        <w:rPr>
          <w:rFonts w:cs="Arial"/>
        </w:rPr>
        <w:t xml:space="preserve">stavební opravu </w:t>
      </w:r>
      <w:r w:rsidR="00240687">
        <w:rPr>
          <w:rFonts w:cs="Arial"/>
        </w:rPr>
        <w:t xml:space="preserve">střechy </w:t>
      </w:r>
      <w:r w:rsidR="009921CB">
        <w:rPr>
          <w:rFonts w:cs="Arial"/>
        </w:rPr>
        <w:t>AB</w:t>
      </w:r>
      <w:r w:rsidR="0070780B">
        <w:rPr>
          <w:rFonts w:cs="Arial"/>
        </w:rPr>
        <w:t xml:space="preserve">, </w:t>
      </w:r>
      <w:r w:rsidR="00447F7F">
        <w:rPr>
          <w:rFonts w:cs="Arial"/>
        </w:rPr>
        <w:t>spočívající v</w:t>
      </w:r>
      <w:r w:rsidR="00240687">
        <w:rPr>
          <w:rFonts w:cs="Arial"/>
        </w:rPr>
        <w:t>e</w:t>
      </w:r>
      <w:r w:rsidR="00447F7F">
        <w:rPr>
          <w:rFonts w:cs="Arial"/>
        </w:rPr>
        <w:t> </w:t>
      </w:r>
      <w:r w:rsidR="00240687">
        <w:rPr>
          <w:rFonts w:cs="Arial"/>
        </w:rPr>
        <w:t xml:space="preserve">výměně stávající </w:t>
      </w:r>
      <w:r w:rsidR="009921CB">
        <w:rPr>
          <w:rFonts w:cs="Arial"/>
        </w:rPr>
        <w:t>plechové</w:t>
      </w:r>
      <w:r w:rsidR="00240687">
        <w:rPr>
          <w:rFonts w:cs="Arial"/>
        </w:rPr>
        <w:t xml:space="preserve"> </w:t>
      </w:r>
      <w:r w:rsidR="009921CB">
        <w:rPr>
          <w:rFonts w:cs="Arial"/>
        </w:rPr>
        <w:t>krytiny</w:t>
      </w:r>
      <w:r w:rsidR="00240687">
        <w:rPr>
          <w:rFonts w:cs="Arial"/>
        </w:rPr>
        <w:t xml:space="preserve"> za </w:t>
      </w:r>
      <w:r w:rsidR="009921CB">
        <w:rPr>
          <w:rFonts w:cs="Arial"/>
        </w:rPr>
        <w:t xml:space="preserve">novou střešní krytinu včetně </w:t>
      </w:r>
      <w:r w:rsidR="008E0BE6">
        <w:rPr>
          <w:rFonts w:cs="Arial"/>
        </w:rPr>
        <w:t xml:space="preserve">klempířských prvků. </w:t>
      </w:r>
    </w:p>
    <w:p w:rsidR="000112D3" w:rsidRPr="00B4468A" w:rsidRDefault="007C3950" w:rsidP="002F50E4">
      <w:r>
        <w:t>R</w:t>
      </w:r>
      <w:r w:rsidR="002F50E4">
        <w:t>ozsah prací</w:t>
      </w:r>
      <w:r w:rsidR="000112D3">
        <w:t>:</w:t>
      </w:r>
    </w:p>
    <w:p w:rsidR="007C3950" w:rsidRDefault="007C3950" w:rsidP="007C3950">
      <w:pPr>
        <w:pStyle w:val="Odstavecseseznamem"/>
        <w:numPr>
          <w:ilvl w:val="0"/>
          <w:numId w:val="5"/>
        </w:numPr>
      </w:pPr>
      <w:r>
        <w:t>demontáž stávající střešní krytiny ze střechy i přístřešku a nesoudržných podkladních vrstev</w:t>
      </w:r>
    </w:p>
    <w:p w:rsidR="007C3950" w:rsidRDefault="007C3950" w:rsidP="007C3950">
      <w:pPr>
        <w:pStyle w:val="Odstavecseseznamem"/>
        <w:numPr>
          <w:ilvl w:val="0"/>
          <w:numId w:val="5"/>
        </w:numPr>
      </w:pPr>
      <w:r>
        <w:t>demontáž oplechování atiky</w:t>
      </w:r>
    </w:p>
    <w:p w:rsidR="007C3950" w:rsidRDefault="007C3950" w:rsidP="007C3950">
      <w:pPr>
        <w:pStyle w:val="Odstavecseseznamem"/>
        <w:numPr>
          <w:ilvl w:val="0"/>
          <w:numId w:val="5"/>
        </w:numPr>
      </w:pPr>
      <w:r>
        <w:t>pokládka nové parozábrany a minerální vlny (tloušťka min. 40 mm) na střechu</w:t>
      </w:r>
    </w:p>
    <w:p w:rsidR="007C3950" w:rsidRDefault="007C3950" w:rsidP="007C3950">
      <w:pPr>
        <w:pStyle w:val="Odstavecseseznamem"/>
        <w:numPr>
          <w:ilvl w:val="0"/>
          <w:numId w:val="5"/>
        </w:numPr>
      </w:pPr>
      <w:r>
        <w:t>pokládka nové střešní krytiny (střešní fólie PVC o tloušťce min.1,5mm + geotextilie 300g/m2) na střechu i přístřešek</w:t>
      </w:r>
    </w:p>
    <w:p w:rsidR="007C3950" w:rsidRDefault="007C3950" w:rsidP="007C3950">
      <w:pPr>
        <w:pStyle w:val="Odstavecseseznamem"/>
        <w:numPr>
          <w:ilvl w:val="0"/>
          <w:numId w:val="5"/>
        </w:numPr>
      </w:pPr>
      <w:r>
        <w:t>montáž nového oplechování atiky (materiál TiZn)</w:t>
      </w:r>
    </w:p>
    <w:p w:rsidR="007C3950" w:rsidRDefault="007C3950" w:rsidP="007C3950">
      <w:pPr>
        <w:pStyle w:val="Odstavecseseznamem"/>
        <w:numPr>
          <w:ilvl w:val="0"/>
          <w:numId w:val="5"/>
        </w:numPr>
      </w:pPr>
      <w:r>
        <w:t>provedení výměny stávajících 2ks větracích trub v krytině</w:t>
      </w:r>
    </w:p>
    <w:p w:rsidR="007C3950" w:rsidRDefault="007C3950" w:rsidP="007C3950">
      <w:pPr>
        <w:pStyle w:val="Odstavecseseznamem"/>
        <w:numPr>
          <w:ilvl w:val="0"/>
          <w:numId w:val="5"/>
        </w:numPr>
      </w:pPr>
      <w:r>
        <w:t>zajištění těsnosti všech spojů</w:t>
      </w:r>
    </w:p>
    <w:p w:rsidR="007C3950" w:rsidRDefault="007C3950" w:rsidP="007C3950">
      <w:pPr>
        <w:pStyle w:val="Odstavecseseznamem"/>
        <w:numPr>
          <w:ilvl w:val="0"/>
          <w:numId w:val="5"/>
        </w:numPr>
      </w:pPr>
      <w:r>
        <w:t>odvoz a likvidace všech odpadů vzniklých prováděním díla</w:t>
      </w:r>
    </w:p>
    <w:p w:rsidR="007C3950" w:rsidRDefault="007C3950" w:rsidP="007C3950">
      <w:pPr>
        <w:pStyle w:val="Odstavecseseznamem"/>
        <w:numPr>
          <w:ilvl w:val="0"/>
          <w:numId w:val="5"/>
        </w:numPr>
      </w:pPr>
      <w:r>
        <w:t>ostatní práce a dodávky nutné pro řádné provedení díla</w:t>
      </w:r>
    </w:p>
    <w:p w:rsidR="007C3950" w:rsidRDefault="007C3950" w:rsidP="007C3950">
      <w:pPr>
        <w:pStyle w:val="Odstavecseseznamem"/>
        <w:numPr>
          <w:ilvl w:val="0"/>
          <w:numId w:val="5"/>
        </w:numPr>
      </w:pPr>
      <w:r>
        <w:lastRenderedPageBreak/>
        <w:t xml:space="preserve">stávající hromosvodná soustava na objektu </w:t>
      </w:r>
      <w:r w:rsidR="00141661">
        <w:t xml:space="preserve">AB </w:t>
      </w:r>
      <w:r>
        <w:t xml:space="preserve">bude zachována, </w:t>
      </w:r>
      <w:r w:rsidR="00141661">
        <w:t xml:space="preserve">dodavatel </w:t>
      </w:r>
      <w:r>
        <w:t xml:space="preserve">případně provede výměnu držáků hromosvodného vedení. Po opravě střechy </w:t>
      </w:r>
      <w:r w:rsidR="00141661">
        <w:t>dodavatel</w:t>
      </w:r>
      <w:r>
        <w:t xml:space="preserve"> provede výchozí revizi hromosvodné soustavy</w:t>
      </w:r>
      <w:r w:rsidR="00141661">
        <w:t>.</w:t>
      </w:r>
    </w:p>
    <w:p w:rsidR="007C3950" w:rsidRDefault="007C3950" w:rsidP="007C3950">
      <w:pPr>
        <w:pStyle w:val="Odstavecseseznamem"/>
        <w:numPr>
          <w:ilvl w:val="0"/>
          <w:numId w:val="5"/>
        </w:numPr>
      </w:pPr>
      <w:r>
        <w:t xml:space="preserve">stávající okapový žlab na objektu </w:t>
      </w:r>
      <w:r w:rsidR="00141661">
        <w:t xml:space="preserve">AB </w:t>
      </w:r>
      <w:r>
        <w:t>bude zachován</w:t>
      </w:r>
    </w:p>
    <w:p w:rsidR="007C3950" w:rsidRDefault="007C3950" w:rsidP="007C3950">
      <w:pPr>
        <w:ind w:left="360"/>
      </w:pPr>
      <w:r>
        <w:t>V případě nepříznivých povětrnostních podmínek v průběhu realizace prací</w:t>
      </w:r>
      <w:r w:rsidR="00141661">
        <w:t xml:space="preserve"> na díle</w:t>
      </w:r>
      <w:r>
        <w:t xml:space="preserve">, </w:t>
      </w:r>
      <w:r w:rsidR="00141661">
        <w:t xml:space="preserve">je dodavatel povinen AB zabezpečit a </w:t>
      </w:r>
      <w:r>
        <w:t>prov</w:t>
      </w:r>
      <w:r w:rsidR="00141661">
        <w:t>ést veškerá nezbytná</w:t>
      </w:r>
      <w:r>
        <w:t xml:space="preserve"> opatření proti proniknutí vlhkosti do budovy</w:t>
      </w:r>
      <w:r w:rsidR="00141661">
        <w:t>.</w:t>
      </w:r>
    </w:p>
    <w:p w:rsidR="002F50E4" w:rsidRDefault="001E6717" w:rsidP="002F50E4">
      <w:r>
        <w:t>Dodavatel</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t>dodavatelem</w:t>
      </w:r>
      <w:r w:rsidRPr="009C77CC">
        <w:t xml:space="preserve"> </w:t>
      </w:r>
      <w:r w:rsidR="002F50E4" w:rsidRPr="009C77CC">
        <w:t xml:space="preserve">(zejména,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AF26B7" w:rsidRDefault="001E6717" w:rsidP="00AF26B7">
      <w:r>
        <w:t>Dodavatel</w:t>
      </w:r>
      <w:r w:rsidR="00AF26B7">
        <w:t xml:space="preserve"> rovněž </w:t>
      </w:r>
      <w:r w:rsidR="006C426E">
        <w:t xml:space="preserve">nejpozději při přejímce díla </w:t>
      </w:r>
      <w:r w:rsidR="00AF26B7">
        <w:t>předá zadavateli tuto dokumentaci:</w:t>
      </w:r>
    </w:p>
    <w:p w:rsidR="00AF26B7" w:rsidRDefault="00AF26B7" w:rsidP="000E621C">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B07963" w:rsidRPr="00B07963" w:rsidRDefault="00B07963" w:rsidP="00B07963">
      <w:pPr>
        <w:pStyle w:val="Odstavecseseznamem"/>
        <w:numPr>
          <w:ilvl w:val="0"/>
          <w:numId w:val="5"/>
        </w:numPr>
      </w:pPr>
      <w:r w:rsidRPr="00B07963">
        <w:t xml:space="preserve">záruční listy k dodanému </w:t>
      </w:r>
      <w:r w:rsidR="00B4468A">
        <w:t>zařízení</w:t>
      </w:r>
    </w:p>
    <w:p w:rsidR="00BD6B30" w:rsidRDefault="00BD6B30" w:rsidP="00D2433E">
      <w:pPr>
        <w:pStyle w:val="Odstavecseseznamem"/>
        <w:numPr>
          <w:ilvl w:val="0"/>
          <w:numId w:val="5"/>
        </w:numPr>
      </w:pPr>
      <w:r w:rsidRPr="00D2433E">
        <w:t>stavební deník - originál pro archivaci zadavatele a jednu kopii, ve stavebním deníku bude zapsán postup realizace díla a skutečnosti mající vliv na jeho kvalitu</w:t>
      </w:r>
    </w:p>
    <w:p w:rsidR="007C3950" w:rsidRPr="00D2433E" w:rsidRDefault="007C3950" w:rsidP="00D2433E">
      <w:pPr>
        <w:pStyle w:val="Odstavecseseznamem"/>
        <w:numPr>
          <w:ilvl w:val="0"/>
          <w:numId w:val="5"/>
        </w:numPr>
      </w:pPr>
      <w:r>
        <w:t>dokumentaci skutečného provedení díla</w:t>
      </w:r>
      <w:r w:rsidR="00141661">
        <w:t>, přičemž touto dokumentací je míněna</w:t>
      </w:r>
      <w:r w:rsidR="006C426E">
        <w:t xml:space="preserve"> </w:t>
      </w:r>
      <w:r>
        <w:t>fotodokumentace</w:t>
      </w:r>
      <w:r w:rsidR="00141661">
        <w:t xml:space="preserve"> průběhu provádění díla</w:t>
      </w:r>
      <w:r>
        <w:t>, technologický postup, schéma skladby vrstev materiálů</w:t>
      </w:r>
    </w:p>
    <w:p w:rsidR="00AF26B7" w:rsidRDefault="00AF26B7" w:rsidP="000E621C">
      <w:pPr>
        <w:pStyle w:val="Odstavecseseznamem"/>
        <w:numPr>
          <w:ilvl w:val="0"/>
          <w:numId w:val="5"/>
        </w:numPr>
      </w:pPr>
      <w:r>
        <w:t>výchozí revizní zpráv</w:t>
      </w:r>
      <w:r w:rsidR="00426D8D">
        <w:t>y</w:t>
      </w:r>
      <w:r>
        <w:t xml:space="preserve"> elektroinstalace a zařízení</w:t>
      </w:r>
    </w:p>
    <w:p w:rsidR="00AF26B7" w:rsidRDefault="00AF26B7" w:rsidP="000E621C">
      <w:pPr>
        <w:pStyle w:val="Odrky2rove"/>
        <w:numPr>
          <w:ilvl w:val="0"/>
          <w:numId w:val="5"/>
        </w:numPr>
      </w:pPr>
      <w:r>
        <w:t>doklady o ekologické likvidaci demontovaného materiálu</w:t>
      </w:r>
      <w:r w:rsidR="005A1A38">
        <w:t xml:space="preserve"> a veškerého odpadu vzniklého v souvislosti s prováděním díla</w:t>
      </w:r>
      <w:r>
        <w:t xml:space="preserve">  </w:t>
      </w:r>
    </w:p>
    <w:p w:rsidR="00AF26B7" w:rsidRDefault="00AF26B7"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r w:rsidR="00141661">
        <w:t xml:space="preserve"> je stanoven maximální dobou v </w:t>
      </w:r>
      <w:r w:rsidR="00141661" w:rsidRPr="00451320">
        <w:t>délce 30 kalendářních dnů, přičemž</w:t>
      </w:r>
      <w:r>
        <w:t>:</w:t>
      </w:r>
    </w:p>
    <w:p w:rsidR="00EC796B" w:rsidRPr="00EB7A25" w:rsidRDefault="00AF26B7" w:rsidP="00AF26B7">
      <w:r>
        <w:t xml:space="preserve">předpokládaný termín zahájení a realizace předmětu zakázky: </w:t>
      </w:r>
      <w:r w:rsidR="005E38B0">
        <w:tab/>
      </w:r>
      <w:r>
        <w:t xml:space="preserve"> </w:t>
      </w:r>
      <w:r w:rsidR="007C3950">
        <w:t>listopad</w:t>
      </w:r>
      <w:r w:rsidR="00070FFC">
        <w:t xml:space="preserve"> 201</w:t>
      </w:r>
      <w:r w:rsidR="002866C3">
        <w:t>4</w:t>
      </w:r>
      <w:r w:rsidRPr="00EB7A25">
        <w:t xml:space="preserve">  </w:t>
      </w:r>
    </w:p>
    <w:p w:rsidR="00070FFC" w:rsidRDefault="00AF26B7" w:rsidP="00AF26B7">
      <w:r w:rsidRPr="00EB7A25">
        <w:t xml:space="preserve">předpokládaný termín ukončení realizace předmětu zakázky: </w:t>
      </w:r>
      <w:r w:rsidRPr="00EB7A25">
        <w:tab/>
      </w:r>
      <w:r w:rsidR="00070FFC">
        <w:t xml:space="preserve"> </w:t>
      </w:r>
      <w:r w:rsidR="007C3950">
        <w:t>listopad</w:t>
      </w:r>
      <w:r w:rsidR="00070FFC">
        <w:t xml:space="preserve"> 201</w:t>
      </w:r>
      <w:r w:rsidR="002866C3">
        <w:t>4</w:t>
      </w:r>
    </w:p>
    <w:p w:rsidR="00AF26B7" w:rsidRDefault="00AF26B7" w:rsidP="00AF26B7">
      <w:r>
        <w:t xml:space="preserve">Místo plnění: </w:t>
      </w:r>
    </w:p>
    <w:p w:rsidR="00AF26B7" w:rsidRDefault="00AF26B7" w:rsidP="00AF26B7">
      <w:r>
        <w:t xml:space="preserve">ČEPRO, a.s., sklad </w:t>
      </w:r>
      <w:r w:rsidR="007C3950">
        <w:t>Hájek u Karlových Varů</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 xml:space="preserve">Zadavatel se zavazuje poskytnout zájemcům potřebné informace pro podání nabídky k této zakázce. Z tohoto důvodu bude zajištěna pro zájemce prohlídka místa plnění této zakázky. Prohlídka místa plnění se uskuteční </w:t>
      </w:r>
      <w:r w:rsidRPr="00451320">
        <w:t xml:space="preserve">dne </w:t>
      </w:r>
      <w:r w:rsidR="00943591" w:rsidRPr="00451320">
        <w:rPr>
          <w:b/>
          <w:color w:val="FF0000"/>
        </w:rPr>
        <w:t>2</w:t>
      </w:r>
      <w:r w:rsidR="00890EAC">
        <w:rPr>
          <w:b/>
          <w:color w:val="FF0000"/>
        </w:rPr>
        <w:t>3</w:t>
      </w:r>
      <w:r w:rsidR="00943591" w:rsidRPr="00451320">
        <w:rPr>
          <w:b/>
          <w:color w:val="FF0000"/>
        </w:rPr>
        <w:t xml:space="preserve">. </w:t>
      </w:r>
      <w:r w:rsidR="006862EA" w:rsidRPr="00451320">
        <w:rPr>
          <w:b/>
          <w:color w:val="FF0000"/>
        </w:rPr>
        <w:t>1</w:t>
      </w:r>
      <w:r w:rsidR="00451320" w:rsidRPr="00451320">
        <w:rPr>
          <w:b/>
          <w:color w:val="FF0000"/>
        </w:rPr>
        <w:t>0</w:t>
      </w:r>
      <w:r w:rsidR="00943591" w:rsidRPr="00451320">
        <w:rPr>
          <w:b/>
          <w:color w:val="FF0000"/>
        </w:rPr>
        <w:t xml:space="preserve">. </w:t>
      </w:r>
      <w:r w:rsidRPr="00451320">
        <w:rPr>
          <w:b/>
          <w:color w:val="FF0000"/>
        </w:rPr>
        <w:t>201</w:t>
      </w:r>
      <w:r w:rsidR="006862EA" w:rsidRPr="00451320">
        <w:rPr>
          <w:b/>
          <w:color w:val="FF0000"/>
        </w:rPr>
        <w:t>4</w:t>
      </w:r>
      <w:r w:rsidRPr="00451320">
        <w:rPr>
          <w:b/>
          <w:color w:val="FF0000"/>
        </w:rPr>
        <w:t xml:space="preserve"> </w:t>
      </w:r>
      <w:r w:rsidR="00943591" w:rsidRPr="00451320">
        <w:rPr>
          <w:b/>
          <w:color w:val="FF0000"/>
        </w:rPr>
        <w:t>(</w:t>
      </w:r>
      <w:r w:rsidR="00890EAC">
        <w:rPr>
          <w:b/>
          <w:color w:val="FF0000"/>
        </w:rPr>
        <w:t>čtvrtek</w:t>
      </w:r>
      <w:r w:rsidR="00943591" w:rsidRPr="006862EA">
        <w:rPr>
          <w:b/>
          <w:color w:val="FF0000"/>
        </w:rPr>
        <w:t xml:space="preserve">) </w:t>
      </w:r>
      <w:r w:rsidRPr="006862EA">
        <w:rPr>
          <w:b/>
          <w:color w:val="FF0000"/>
        </w:rPr>
        <w:t>v</w:t>
      </w:r>
      <w:r w:rsidR="00943591" w:rsidRPr="006862EA">
        <w:rPr>
          <w:b/>
          <w:color w:val="FF0000"/>
        </w:rPr>
        <w:t> 9:</w:t>
      </w:r>
      <w:r w:rsidR="00890EAC">
        <w:rPr>
          <w:b/>
          <w:color w:val="FF0000"/>
        </w:rPr>
        <w:t>3</w:t>
      </w:r>
      <w:r w:rsidR="00943591" w:rsidRPr="006862EA">
        <w:rPr>
          <w:b/>
          <w:color w:val="FF0000"/>
        </w:rPr>
        <w:t>0</w:t>
      </w:r>
      <w:r w:rsidRPr="006862EA">
        <w:rPr>
          <w:b/>
          <w:color w:val="FF0000"/>
        </w:rPr>
        <w:t xml:space="preserve"> hodin</w:t>
      </w:r>
      <w:r w:rsidRPr="006862EA">
        <w:t>.</w:t>
      </w:r>
      <w:r>
        <w:t xml:space="preserve"> </w:t>
      </w:r>
    </w:p>
    <w:p w:rsidR="00AF26B7" w:rsidRDefault="00AF26B7" w:rsidP="00AF26B7">
      <w:r>
        <w:t xml:space="preserve">Účastníci místního šetření musí mít vlastní vybavení ochrannými oděvy a pomůckami </w:t>
      </w:r>
    </w:p>
    <w:p w:rsidR="00231D7B" w:rsidRPr="00231D7B" w:rsidRDefault="00231D7B" w:rsidP="00231D7B">
      <w:r w:rsidRPr="00231D7B">
        <w:t xml:space="preserve">Sraz účastníků je v </w:t>
      </w:r>
      <w:r w:rsidR="00070FFC">
        <w:t>9</w:t>
      </w:r>
      <w:r w:rsidRPr="00231D7B">
        <w:t xml:space="preserve">,00 hodin na vrátnici skladu ČEPRO, a.s. </w:t>
      </w:r>
      <w:r w:rsidR="00B970FA">
        <w:t>Hájek u Karlových Varů</w:t>
      </w:r>
    </w:p>
    <w:p w:rsidR="00AF26B7" w:rsidRPr="00451320" w:rsidRDefault="00AF26B7" w:rsidP="00AF26B7">
      <w:r>
        <w:t>Účast na místním šetření je třeba předem ohlásit na níže uvedeném kontaktu</w:t>
      </w:r>
      <w:r w:rsidR="00407F83">
        <w:t xml:space="preserve"> nejpozději do </w:t>
      </w:r>
      <w:r w:rsidR="00943591" w:rsidRPr="00451320">
        <w:rPr>
          <w:b/>
        </w:rPr>
        <w:t>2</w:t>
      </w:r>
      <w:r w:rsidR="00890EAC">
        <w:rPr>
          <w:b/>
        </w:rPr>
        <w:t>2</w:t>
      </w:r>
      <w:bookmarkStart w:id="0" w:name="_GoBack"/>
      <w:bookmarkEnd w:id="0"/>
      <w:r w:rsidR="00943591" w:rsidRPr="00451320">
        <w:rPr>
          <w:b/>
        </w:rPr>
        <w:t xml:space="preserve">. </w:t>
      </w:r>
      <w:r w:rsidR="006862EA" w:rsidRPr="00451320">
        <w:rPr>
          <w:b/>
        </w:rPr>
        <w:t>1</w:t>
      </w:r>
      <w:r w:rsidR="00451320" w:rsidRPr="00451320">
        <w:rPr>
          <w:b/>
        </w:rPr>
        <w:t>0</w:t>
      </w:r>
      <w:r w:rsidR="00943591" w:rsidRPr="00451320">
        <w:rPr>
          <w:b/>
        </w:rPr>
        <w:t>. 201</w:t>
      </w:r>
      <w:r w:rsidR="006862EA" w:rsidRPr="00451320">
        <w:rPr>
          <w:b/>
        </w:rPr>
        <w:t>4</w:t>
      </w:r>
      <w:r w:rsidR="00943591" w:rsidRPr="00451320">
        <w:rPr>
          <w:b/>
        </w:rPr>
        <w:t xml:space="preserve"> do 14:00 hodin.</w:t>
      </w:r>
    </w:p>
    <w:p w:rsidR="001E2653" w:rsidRDefault="001E2653" w:rsidP="001E2653">
      <w:pPr>
        <w:rPr>
          <w:rStyle w:val="Hypertextovodkaz"/>
        </w:rPr>
      </w:pPr>
      <w:r w:rsidRPr="00451320">
        <w:rPr>
          <w:rFonts w:cs="Arial"/>
        </w:rPr>
        <w:t xml:space="preserve">Kontaktní osobou je </w:t>
      </w:r>
      <w:r w:rsidR="00B970FA" w:rsidRPr="00451320">
        <w:t>Pavel Berg</w:t>
      </w:r>
      <w:r w:rsidRPr="00451320">
        <w:t xml:space="preserve">, tel.: </w:t>
      </w:r>
      <w:r w:rsidR="00B970FA" w:rsidRPr="00451320">
        <w:t>734 419 371</w:t>
      </w:r>
      <w:r w:rsidRPr="00451320">
        <w:t xml:space="preserve">, </w:t>
      </w:r>
      <w:hyperlink r:id="rId12" w:history="1">
        <w:r w:rsidR="00B970FA" w:rsidRPr="00451320">
          <w:rPr>
            <w:rStyle w:val="Hypertextovodkaz"/>
          </w:rPr>
          <w:t>pavel.berg@ceproas.cz</w:t>
        </w:r>
      </w:hyperlink>
      <w:r w:rsidRPr="00451320">
        <w:rPr>
          <w:rStyle w:val="Hypertextovodkaz"/>
        </w:rPr>
        <w:t>.</w:t>
      </w:r>
    </w:p>
    <w:p w:rsidR="00AC4B33" w:rsidRDefault="00AC4B33" w:rsidP="00AC4B33">
      <w:pPr>
        <w:pStyle w:val="01-L"/>
      </w:pPr>
      <w:bookmarkStart w:id="1" w:name="_Toc273535865"/>
      <w:r>
        <w:t>Rozsah a technické podmínky</w:t>
      </w:r>
      <w:bookmarkEnd w:id="1"/>
    </w:p>
    <w:p w:rsidR="005E38B0" w:rsidRPr="005E38B0" w:rsidRDefault="005E38B0" w:rsidP="005E38B0"/>
    <w:p w:rsidR="00796DF6" w:rsidRPr="00796DF6" w:rsidRDefault="00796DF6" w:rsidP="00796DF6">
      <w:pPr>
        <w:pStyle w:val="02-ODST-2"/>
        <w:rPr>
          <w:b/>
        </w:rPr>
      </w:pPr>
      <w:bookmarkStart w:id="2" w:name="_Toc263143227"/>
      <w:r w:rsidRPr="00796DF6">
        <w:rPr>
          <w:b/>
        </w:rPr>
        <w:t>Rozsah prací</w:t>
      </w:r>
      <w:bookmarkEnd w:id="2"/>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407F83">
        <w:rPr>
          <w:b w:val="0"/>
          <w:bCs w:val="0"/>
          <w:kern w:val="0"/>
          <w:sz w:val="20"/>
          <w:szCs w:val="20"/>
        </w:rPr>
        <w:t>3</w:t>
      </w:r>
      <w:r>
        <w:rPr>
          <w:b w:val="0"/>
          <w:bCs w:val="0"/>
          <w:kern w:val="0"/>
          <w:sz w:val="20"/>
          <w:szCs w:val="20"/>
        </w:rPr>
        <w:t xml:space="preserve"> této zadávací dokumentace.</w:t>
      </w:r>
    </w:p>
    <w:p w:rsidR="00AF26B7" w:rsidRPr="00584106" w:rsidRDefault="00AF26B7" w:rsidP="00584106">
      <w:pPr>
        <w:pStyle w:val="02-ODST-2"/>
        <w:rPr>
          <w:b/>
        </w:rPr>
      </w:pPr>
      <w:r w:rsidRPr="00584106">
        <w:rPr>
          <w:b/>
        </w:rPr>
        <w:t>Technické podmínky realizace</w:t>
      </w:r>
    </w:p>
    <w:p w:rsidR="007C7B6F" w:rsidRPr="004D2201" w:rsidRDefault="00990D92" w:rsidP="009B4B18">
      <w:pPr>
        <w:pStyle w:val="05-ODST-3"/>
      </w:pPr>
      <w:r w:rsidRPr="004D2201">
        <w:lastRenderedPageBreak/>
        <w:t>Zadavatel p</w:t>
      </w:r>
      <w:r w:rsidR="007C7B6F" w:rsidRPr="004D2201">
        <w:t xml:space="preserve">ožaduje </w:t>
      </w:r>
      <w:r w:rsidR="007C7B6F" w:rsidRPr="00B970FA">
        <w:rPr>
          <w:u w:val="single"/>
        </w:rPr>
        <w:t>posouzení náročnosti zakázky na místě prováděných prací</w:t>
      </w:r>
      <w:r w:rsidR="007C7B6F" w:rsidRPr="004D2201">
        <w:t>.</w:t>
      </w:r>
    </w:p>
    <w:p w:rsidR="002866C3" w:rsidRPr="004D2201" w:rsidRDefault="002866C3" w:rsidP="009B4B18">
      <w:pPr>
        <w:pStyle w:val="05-ODST-3"/>
      </w:pPr>
      <w:r w:rsidRPr="004D2201">
        <w:t>Zadavatel požaduje předložení harmonogramu prací a dodávek s dodržením termínu realizace</w:t>
      </w:r>
      <w:r w:rsidR="00CA2E0C" w:rsidRPr="004D2201">
        <w:t>.</w:t>
      </w:r>
    </w:p>
    <w:p w:rsidR="008733AE" w:rsidRPr="004D2201" w:rsidRDefault="008733AE" w:rsidP="009B4B18">
      <w:pPr>
        <w:pStyle w:val="05-ODST-3"/>
      </w:pPr>
      <w:r w:rsidRPr="004D2201">
        <w:t xml:space="preserve">Vzhledem k tomu, že práce budou prováděny ve výškách, předloží uchazeč </w:t>
      </w:r>
      <w:r w:rsidR="004D2201" w:rsidRPr="004D2201">
        <w:t>přehled rizik týkajících se BOZP při prováděných pracích</w:t>
      </w:r>
      <w:r w:rsidR="004D2201">
        <w:t>.</w:t>
      </w:r>
    </w:p>
    <w:p w:rsidR="00951C56" w:rsidRPr="00951C56" w:rsidRDefault="00951C56" w:rsidP="00951C56">
      <w:r w:rsidRPr="004D2201">
        <w:t>V případě, že jsou v zadávací dokumentaci či jejích</w:t>
      </w:r>
      <w:r w:rsidRPr="00951C56">
        <w:t xml:space="preserve">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AF26B7" w:rsidRPr="00CA2E0C" w:rsidRDefault="00CA2E0C" w:rsidP="006F7350">
      <w:pPr>
        <w:pStyle w:val="05-ODST-3"/>
      </w:pPr>
      <w:r>
        <w:t>P</w:t>
      </w:r>
      <w:r w:rsidR="00AF26B7" w:rsidRPr="003D4FC5">
        <w:t xml:space="preserve">ráce budou prováděny podle předem stanoveného časového harmonogramu </w:t>
      </w:r>
      <w:r w:rsidR="00CA1D1C" w:rsidRPr="003D4FC5">
        <w:t xml:space="preserve">plnění </w:t>
      </w:r>
      <w:r w:rsidR="00AF26B7" w:rsidRPr="003D4FC5">
        <w:t>(„HMG“)</w:t>
      </w:r>
      <w:r w:rsidR="00664878">
        <w:t>,</w:t>
      </w:r>
      <w:r w:rsidR="00AF26B7" w:rsidRPr="003D4FC5">
        <w:t xml:space="preserve"> HMG předložený </w:t>
      </w:r>
      <w:r w:rsidR="00436512" w:rsidRPr="003D4FC5">
        <w:t>uchazečem</w:t>
      </w:r>
      <w:r w:rsidR="00AF26B7" w:rsidRPr="003D4FC5">
        <w:t xml:space="preserve"> musí </w:t>
      </w:r>
      <w:r w:rsidR="00CA1D1C" w:rsidRPr="003D4FC5">
        <w:t xml:space="preserve">být v souladu s požadavky zadavatele uvedenými v této zadávací dokumentaci a jejích nedílných součástech a musí </w:t>
      </w:r>
      <w:r w:rsidR="00AF26B7" w:rsidRPr="003D4FC5">
        <w:t>obsahovat návrh termínů</w:t>
      </w:r>
      <w:r w:rsidR="00912F78" w:rsidRPr="003D4FC5">
        <w:t>.</w:t>
      </w:r>
      <w:r w:rsidR="00AF26B7" w:rsidRPr="003D4FC5">
        <w:t xml:space="preserve"> </w:t>
      </w:r>
      <w:r w:rsidR="00912F78" w:rsidRPr="003D4FC5">
        <w:t xml:space="preserve"> </w:t>
      </w:r>
      <w:r w:rsidR="00AF26B7" w:rsidRPr="003D4FC5">
        <w:t xml:space="preserve">Konečný a závazný harmonogram </w:t>
      </w:r>
      <w:r w:rsidR="00CA1D1C" w:rsidRPr="003D4FC5">
        <w:t xml:space="preserve">plnění </w:t>
      </w:r>
      <w:r w:rsidR="00AF26B7" w:rsidRPr="003D4FC5">
        <w:t>schvaluje vždy zadavatel dle svých obchodních</w:t>
      </w:r>
      <w:r w:rsidR="00436512" w:rsidRPr="003D4FC5">
        <w:t xml:space="preserve"> a provozních</w:t>
      </w:r>
      <w:r w:rsidR="00AF26B7" w:rsidRPr="003D4FC5">
        <w:t xml:space="preserve"> priorit.</w:t>
      </w:r>
      <w:r w:rsidR="00141661">
        <w:t xml:space="preserve"> Ze strany zadavatele schválený HMG se stane součástí smlouvy uzavřené s vybraným dodavatelem.</w:t>
      </w:r>
      <w:r w:rsidR="00CA1D1C" w:rsidRPr="003D4FC5">
        <w:rPr>
          <w:color w:val="000000"/>
        </w:rPr>
        <w:t xml:space="preserve"> </w:t>
      </w:r>
    </w:p>
    <w:p w:rsidR="00CA2E0C" w:rsidRPr="00CA2E0C" w:rsidRDefault="00CA2E0C" w:rsidP="006F7350">
      <w:pPr>
        <w:pStyle w:val="05-ODST-3"/>
      </w:pPr>
      <w:r>
        <w:rPr>
          <w:color w:val="000000"/>
        </w:rPr>
        <w:t xml:space="preserve">Odkryté konstrukce střechy </w:t>
      </w:r>
      <w:r w:rsidR="009C5B8F">
        <w:rPr>
          <w:color w:val="000000"/>
        </w:rPr>
        <w:t xml:space="preserve">AB </w:t>
      </w:r>
      <w:r>
        <w:rPr>
          <w:color w:val="000000"/>
        </w:rPr>
        <w:t>budou chráněny proti povětrnostním vlivům po dobu opravy zakrytím.</w:t>
      </w:r>
    </w:p>
    <w:p w:rsidR="00AF26B7" w:rsidRPr="003D4FC5" w:rsidRDefault="00CA2E0C" w:rsidP="006F7350">
      <w:pPr>
        <w:pStyle w:val="05-ODST-3"/>
      </w:pPr>
      <w:r>
        <w:t>Z</w:t>
      </w:r>
      <w:r w:rsidR="00AF26B7" w:rsidRPr="003D4FC5">
        <w:t>adavatel požaduje záruku za dílo v délce trvání</w:t>
      </w:r>
      <w:r w:rsidR="00436512" w:rsidRPr="003D4FC5">
        <w:t xml:space="preserve"> minimálně</w:t>
      </w:r>
      <w:r w:rsidR="00AF26B7" w:rsidRPr="003D4FC5">
        <w:t xml:space="preserve"> </w:t>
      </w:r>
      <w:r>
        <w:t>120</w:t>
      </w:r>
      <w:r w:rsidR="00B92771" w:rsidRPr="003D4FC5">
        <w:t xml:space="preserve"> </w:t>
      </w:r>
      <w:r w:rsidR="00AF26B7" w:rsidRPr="003D4FC5">
        <w:t>měsíců</w:t>
      </w:r>
      <w:r w:rsidR="00407F83" w:rsidRPr="003D4FC5">
        <w:t>.</w:t>
      </w:r>
    </w:p>
    <w:p w:rsidR="00AF26B7" w:rsidRDefault="00CA2E0C" w:rsidP="006F7350">
      <w:pPr>
        <w:pStyle w:val="05-ODST-3"/>
      </w:pPr>
      <w:r>
        <w:t>Z</w:t>
      </w:r>
      <w:r w:rsidR="00AF26B7" w:rsidRPr="003D4FC5">
        <w:t xml:space="preserve">adavatel požaduje zajištění záručního servisu </w:t>
      </w:r>
      <w:r w:rsidR="00AF26B7">
        <w:t xml:space="preserve">dle podmínek uvedených v návrhu smlouvy, který je přílohou č. </w:t>
      </w:r>
      <w:r w:rsidR="001E6717">
        <w:t>2</w:t>
      </w:r>
      <w:r w:rsidR="00AF26B7">
        <w:t xml:space="preserve"> této zadávací dokumentace</w:t>
      </w:r>
      <w:r w:rsidR="001E6717">
        <w:t xml:space="preserve"> a v souladu s platnou legislativou</w:t>
      </w:r>
      <w:r w:rsidR="00407F83">
        <w:t>.</w:t>
      </w:r>
      <w:r w:rsidR="00AF26B7">
        <w:t xml:space="preserve"> </w:t>
      </w:r>
    </w:p>
    <w:p w:rsidR="00AF26B7" w:rsidRDefault="00CA2E0C"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AF26B7" w:rsidRPr="00DC4834" w:rsidRDefault="00AF26B7" w:rsidP="00DC4834">
      <w:pPr>
        <w:pStyle w:val="02-ODST-2"/>
        <w:rPr>
          <w:b/>
        </w:rPr>
      </w:pPr>
      <w:r w:rsidRPr="00DC4834">
        <w:rPr>
          <w:b/>
        </w:rPr>
        <w:t>Zařízení staveniště</w:t>
      </w:r>
    </w:p>
    <w:p w:rsidR="00AF26B7" w:rsidRDefault="00AF26B7" w:rsidP="00B47316">
      <w:pPr>
        <w:pStyle w:val="05-ODST-3"/>
      </w:pPr>
      <w:r>
        <w:t xml:space="preserve">Uzavřený sklad zadavatel nezajišťuje, poskytne pouze možnost umístění </w:t>
      </w:r>
      <w:r w:rsidR="00FE659F">
        <w:t xml:space="preserve">montážního materiálu </w:t>
      </w:r>
      <w:r>
        <w:t xml:space="preserve">na </w:t>
      </w:r>
      <w:r w:rsidR="00FE659F">
        <w:t>staveništi</w:t>
      </w:r>
      <w:r>
        <w:t xml:space="preserve"> dle možností v době prováděcích prací.</w:t>
      </w:r>
    </w:p>
    <w:p w:rsidR="00AF26B7" w:rsidRDefault="00AF26B7" w:rsidP="00B47316">
      <w:pPr>
        <w:pStyle w:val="05-ODST-3"/>
      </w:pPr>
      <w:r>
        <w:t>V místech, kde je zdroj el</w:t>
      </w:r>
      <w:r w:rsidR="00187FF4">
        <w:t>ektrické</w:t>
      </w:r>
      <w:r>
        <w:t xml:space="preserve"> energie a vody, může zadavatel poskytnout napojení za předpokladu zřízení podružného měření (na náklad </w:t>
      </w:r>
      <w:r w:rsidR="00B65A70">
        <w:t>uchazeč</w:t>
      </w:r>
      <w:r>
        <w:t xml:space="preserve">e) a úhrady spotřeby. </w:t>
      </w:r>
    </w:p>
    <w:p w:rsidR="00AF26B7" w:rsidRDefault="00AF26B7" w:rsidP="00B47316">
      <w:pPr>
        <w:pStyle w:val="05-ODST-3"/>
      </w:pPr>
      <w:r>
        <w:t xml:space="preserve">Zhotovení, udržování a odstranění potřebných zábran, lávek, lešení (kromě samostatně oceněných částí) a osvětlení po dobu </w:t>
      </w:r>
      <w:r w:rsidR="006C426E">
        <w:t>realizace zakázky</w:t>
      </w:r>
      <w:r>
        <w:t xml:space="preserve"> je součástí cen, není-li v popisu prací výslovně uvedeno jinak.</w:t>
      </w:r>
    </w:p>
    <w:p w:rsidR="00AF26B7" w:rsidRDefault="00AF26B7" w:rsidP="00B47316">
      <w:pPr>
        <w:pStyle w:val="05-ODST-3"/>
      </w:pPr>
      <w:r>
        <w:t>Zadav</w:t>
      </w:r>
      <w:r w:rsidR="00B47316">
        <w:t>atel poskytne sociální zařízení (WC)</w:t>
      </w:r>
      <w:r w:rsidR="006C426E">
        <w:t xml:space="preserve"> ke spoluužívání</w:t>
      </w:r>
      <w:r w:rsidR="00B4468A">
        <w:t>.</w:t>
      </w:r>
    </w:p>
    <w:p w:rsidR="00AF26B7" w:rsidRDefault="00B65A70" w:rsidP="00B47316">
      <w:pPr>
        <w:pStyle w:val="05-ODST-3"/>
      </w:pPr>
      <w:r>
        <w:t>Uchazeč</w:t>
      </w:r>
      <w:r w:rsidR="00AF26B7">
        <w:t xml:space="preserve"> zodpovídá za řádnou ochranu veškeré zeleně v místě stavby a na sousedních plochách. Poškozenou nebo zničenou zeleň je povinen nahradit.</w:t>
      </w:r>
    </w:p>
    <w:p w:rsidR="00AF26B7" w:rsidRDefault="00B65A70" w:rsidP="00B47316">
      <w:pPr>
        <w:pStyle w:val="05-ODST-3"/>
      </w:pPr>
      <w:r>
        <w:t>Uchazeč</w:t>
      </w:r>
      <w:r w:rsidR="00AF26B7">
        <w:t xml:space="preserve"> zodpovídá za udržení pořádku na vlastním pracovišti. V případě, že </w:t>
      </w:r>
      <w:r>
        <w:t>uchazeč</w:t>
      </w:r>
      <w:r w:rsidR="00AF26B7">
        <w:t xml:space="preserve"> nezajistí likvidaci vlastního odpadu a zbytků materiálu, odstraní je zadavatel sám na náklady </w:t>
      </w:r>
      <w:r>
        <w:t>uchazeč</w:t>
      </w:r>
      <w:r w:rsidR="00AF26B7">
        <w:t xml:space="preserve">e. </w:t>
      </w:r>
      <w:r>
        <w:t>Uchazeč</w:t>
      </w:r>
      <w:r w:rsidR="00AF26B7">
        <w:t xml:space="preserve"> je povinen uhradit náklady, které mu byly podle tohoto odstavce zadavatelem vyúčtovány.</w:t>
      </w:r>
    </w:p>
    <w:p w:rsidR="00AF26B7" w:rsidRPr="009D153C" w:rsidRDefault="009D153C" w:rsidP="009D153C">
      <w:pPr>
        <w:pStyle w:val="02-ODST-2"/>
        <w:rPr>
          <w:b/>
        </w:rPr>
      </w:pPr>
      <w:r>
        <w:rPr>
          <w:b/>
        </w:rPr>
        <w:t>Provádění prací</w:t>
      </w:r>
    </w:p>
    <w:p w:rsidR="00841A84" w:rsidRDefault="00841A84" w:rsidP="00841A84">
      <w:pPr>
        <w:pStyle w:val="05-ODST-3"/>
      </w:pPr>
      <w:r>
        <w:t xml:space="preserve">Vybraný uchazeč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w:t>
      </w:r>
      <w:r>
        <w:lastRenderedPageBreak/>
        <w:t>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w:t>
      </w:r>
      <w:r w:rsidR="006C426E">
        <w:t xml:space="preserve"> (č. 167)</w:t>
      </w:r>
      <w:r>
        <w:t>, v platném znění, a stejně tak všechny ostatní platné bezpečnostní předpisy.</w:t>
      </w:r>
    </w:p>
    <w:p w:rsidR="00841A84" w:rsidRDefault="00841A84" w:rsidP="00841A84">
      <w:pPr>
        <w:pStyle w:val="05-ODST-3"/>
      </w:pPr>
      <w:r>
        <w:t xml:space="preserve">Vybraný uchazeč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elektro revize, a další doklady požadované zadavatelem. Uchazeč taktéž předá záruční listy. Uchazeč předá zadavateli tuto dokladovou část ve </w:t>
      </w:r>
      <w:r w:rsidR="006C426E">
        <w:t>1</w:t>
      </w:r>
      <w:r>
        <w:t xml:space="preserve"> vyhotoveních v papírové podobě a </w:t>
      </w:r>
      <w:r w:rsidR="006C426E">
        <w:t>1</w:t>
      </w:r>
      <w:r>
        <w:t xml:space="preserve">x v elektronické podobě, není-li výslovně stanoveno jinak. </w:t>
      </w:r>
    </w:p>
    <w:p w:rsidR="00841A84" w:rsidRDefault="00841A84" w:rsidP="00841A84">
      <w:pPr>
        <w:pStyle w:val="05-ODST-3"/>
      </w:pPr>
      <w:r>
        <w:t>Vybraný uchazeč odpovídá za to, že předmět zakázky bude prováděn s pracovníky s příslušnou odbornou znalostí.</w:t>
      </w:r>
    </w:p>
    <w:p w:rsidR="00841A84" w:rsidRDefault="00841A84" w:rsidP="00841A84">
      <w:pPr>
        <w:pStyle w:val="05-ODST-3"/>
      </w:pPr>
      <w:r>
        <w:t xml:space="preserve">Vybraný uchazeč zodpovídá za </w:t>
      </w:r>
      <w:r w:rsidR="00407F83">
        <w:t>škodu na předmětu plnění (</w:t>
      </w:r>
      <w:r>
        <w:t>svých prací a dodáv</w:t>
      </w:r>
      <w:r w:rsidR="00407F83">
        <w:t>kách)</w:t>
      </w:r>
      <w:r>
        <w:t xml:space="preserve"> až do řádného předání a převzetí </w:t>
      </w:r>
      <w:r w:rsidR="00407F83">
        <w:t>předmětu plnění</w:t>
      </w:r>
      <w:r>
        <w:t xml:space="preserve"> zadavatelem</w:t>
      </w:r>
      <w:r w:rsidR="006C426E">
        <w:t xml:space="preserve"> (tj. nebezpečí nahodilé škody na díle nese dodavatel)</w:t>
      </w:r>
      <w:r>
        <w:t>.</w:t>
      </w:r>
    </w:p>
    <w:p w:rsidR="00841A84" w:rsidRDefault="00841A84" w:rsidP="00841A84">
      <w:pPr>
        <w:pStyle w:val="05-ODST-3"/>
      </w:pPr>
      <w:r>
        <w:t xml:space="preserve">Vybraný uchazeč musí dbát na to, aby práce na díle probíhaly pouze ve vytýčeném obvodu </w:t>
      </w:r>
      <w:r w:rsidR="00B65A70">
        <w:t>staveni</w:t>
      </w:r>
      <w:r>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t xml:space="preserve"> zakázku pln</w:t>
      </w:r>
      <w:r w:rsidR="00B65A70">
        <w:t>it</w:t>
      </w:r>
      <w:r>
        <w:t>. Po ukončení prací musí tyto sousedící objekty a pozemky uvést do původního stavu, pokud došlo při realizaci předmětu této zakázky nebo v souvislosti s jejím prováděním k jejich poškození, zničení.</w:t>
      </w:r>
    </w:p>
    <w:p w:rsidR="00841A84" w:rsidRDefault="00841A84" w:rsidP="00841A84">
      <w:pPr>
        <w:pStyle w:val="05-ODST-3"/>
      </w:pPr>
      <w:r>
        <w:t xml:space="preserve">Vybraný uchazeč výslovně garantuje </w:t>
      </w:r>
      <w:r w:rsidR="00910E0D" w:rsidRPr="00390C09">
        <w:t>zajištění</w:t>
      </w:r>
      <w:r w:rsidR="00910E0D">
        <w:t xml:space="preserve"> </w:t>
      </w:r>
      <w:r>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p>
    <w:p w:rsidR="00841A84" w:rsidRDefault="00841A84" w:rsidP="00841A84">
      <w:pPr>
        <w:pStyle w:val="05-ODST-3"/>
      </w:pPr>
      <w:r>
        <w:t>Vybraný uchazeč bere na vědomí, že práce budou probíhat za provozu skladu</w:t>
      </w:r>
      <w:r w:rsidR="00910E0D" w:rsidRPr="00910E0D">
        <w:t xml:space="preserve"> </w:t>
      </w:r>
      <w:r w:rsidR="00910E0D" w:rsidRPr="00390C09">
        <w:t xml:space="preserve">a zavazuje se před zahájením prací informovat a seznámit se </w:t>
      </w:r>
      <w:r w:rsidR="00B4468A">
        <w:t xml:space="preserve">se </w:t>
      </w:r>
      <w:r w:rsidR="00910E0D" w:rsidRPr="00390C09">
        <w:t xml:space="preserve">všemi skutečnostmi vztahujícími se k provozu </w:t>
      </w:r>
      <w:r w:rsidR="00910E0D">
        <w:t>skladu</w:t>
      </w:r>
      <w:r w:rsidR="00910E0D" w:rsidRPr="00390C09">
        <w:t xml:space="preserve"> tak, aby mohl předmět plnění řádně a bezpečně pro zadavatele provést s tím, že v okamžiku, kdy vybraný uchazeč zahájí provádění prací v rámci svého závazku vyplývajícího z uzavřen</w:t>
      </w:r>
      <w:r w:rsidR="001E6717">
        <w:t>é</w:t>
      </w:r>
      <w:r w:rsidR="00910E0D" w:rsidRPr="00390C09">
        <w:t xml:space="preserve"> smlouvy o dílo, platí, že uchazeč je s podmínkami provozu </w:t>
      </w:r>
      <w:r w:rsidR="00910E0D">
        <w:t>skladu</w:t>
      </w:r>
      <w:r w:rsidR="00910E0D" w:rsidRPr="00390C09">
        <w:t xml:space="preserve"> seznámen a nemá proti nim žádné výhrady.</w:t>
      </w:r>
    </w:p>
    <w:p w:rsidR="00AF26B7" w:rsidRPr="007504E0" w:rsidRDefault="00AF26B7" w:rsidP="007504E0">
      <w:pPr>
        <w:pStyle w:val="02-ODST-2"/>
        <w:rPr>
          <w:b/>
        </w:rPr>
      </w:pPr>
      <w:r w:rsidRPr="007504E0">
        <w:rPr>
          <w:b/>
        </w:rPr>
        <w:t>Zaměření a zúčtování prací</w:t>
      </w:r>
    </w:p>
    <w:p w:rsidR="00AF26B7" w:rsidRDefault="00AF26B7" w:rsidP="00AF26B7">
      <w:r>
        <w:t>Není-li v zadávacích podkladech</w:t>
      </w:r>
      <w:r w:rsidR="004B070A">
        <w:t>, tj. této zadávací dokumentaci a jejích nedílných součástech,</w:t>
      </w:r>
      <w:r>
        <w:t xml:space="preserve"> uvedeno jinak, jsou v jednotkových cenách zahrnuty veškeré práce související se zhotovením požadovaného díla, a to zejména: </w:t>
      </w:r>
    </w:p>
    <w:p w:rsidR="003A6C1E" w:rsidRDefault="003A6C1E" w:rsidP="003A6C1E">
      <w:pPr>
        <w:pStyle w:val="05-ODST-3"/>
      </w:pPr>
      <w:r>
        <w:t>náklady na veškerou svislou a vodorovnou dopravu na staveništi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3A6C1E" w:rsidRDefault="00AF6E96" w:rsidP="003A6C1E">
      <w:pPr>
        <w:pStyle w:val="05-ODST-3"/>
      </w:pPr>
      <w:r>
        <w:t xml:space="preserve">náklady na </w:t>
      </w:r>
      <w:r w:rsidR="003A6C1E">
        <w:t>vyklizení pracoviště a staveniště, odvoz zbytků materiálu, likvidace odpadních vod a kalů včetně souvisejících nákladů</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3A6C1E" w:rsidRDefault="00D7050E" w:rsidP="003A6C1E">
      <w:pPr>
        <w:pStyle w:val="05-ODST-3"/>
      </w:pPr>
      <w:r>
        <w:t xml:space="preserve">náklady na </w:t>
      </w:r>
      <w:r w:rsidR="003A6C1E">
        <w:t>veškeré pomocné práce, výkony a přípomoci, nejsou-li oceněny samostatnou položkou</w:t>
      </w:r>
    </w:p>
    <w:p w:rsidR="003A6C1E" w:rsidRDefault="003A6C1E" w:rsidP="003A6C1E">
      <w:pPr>
        <w:pStyle w:val="05-ODST-3"/>
      </w:pPr>
      <w:r>
        <w:lastRenderedPageBreak/>
        <w:t>náklady na dopravu a složení materiálu a jednotlivých zařízení franko stavba včetně skladování na staveništi</w:t>
      </w:r>
    </w:p>
    <w:p w:rsidR="007F3495" w:rsidRPr="007F3495" w:rsidRDefault="007F3495" w:rsidP="007F3495">
      <w:pPr>
        <w:pStyle w:val="05-ODST-3"/>
      </w:pPr>
      <w:r>
        <w:t xml:space="preserve">náklady na </w:t>
      </w:r>
      <w:r w:rsidRPr="007F3495">
        <w:t>vešker</w:t>
      </w:r>
      <w:r>
        <w:t>ou</w:t>
      </w:r>
      <w:r w:rsidRPr="007F3495">
        <w:t xml:space="preserve"> projektov</w:t>
      </w:r>
      <w:r>
        <w:t>ou</w:t>
      </w:r>
      <w:r w:rsidRPr="007F3495">
        <w:t xml:space="preserve"> dokumentac</w:t>
      </w:r>
      <w:r>
        <w:t>i</w:t>
      </w:r>
      <w:r w:rsidRPr="007F3495">
        <w:t xml:space="preserve"> nutn</w:t>
      </w:r>
      <w:r>
        <w:t>ou</w:t>
      </w:r>
      <w:r w:rsidRPr="007F3495">
        <w:t xml:space="preserve"> pro provedení předmětu zakázky, jako i technologické předpisy a postupy, výkresy, výpočty, výrobní a dílensk</w:t>
      </w:r>
      <w:r>
        <w:t>ou</w:t>
      </w:r>
      <w:r w:rsidRPr="007F3495">
        <w:t xml:space="preserve"> dokumentac</w:t>
      </w:r>
      <w:r>
        <w:t>i</w:t>
      </w:r>
      <w:r w:rsidRPr="007F3495">
        <w:t xml:space="preserve"> a jiné doklady nutné k provedení předmětu této zakázky</w:t>
      </w:r>
    </w:p>
    <w:p w:rsidR="0081787A" w:rsidRDefault="0081787A" w:rsidP="0081787A">
      <w:pPr>
        <w:pStyle w:val="05-ODST-3"/>
      </w:pPr>
      <w:r>
        <w:t>náklady na zajištění koordinátora BOZP při realizaci podle zákona č. 309/2006 Sb., o zajištění dalších podmínek BOZP, v platném znění, a navazujících předpisů</w:t>
      </w:r>
    </w:p>
    <w:p w:rsidR="0081787A" w:rsidRDefault="0081787A" w:rsidP="00664878">
      <w:pPr>
        <w:pStyle w:val="05-ODST-3"/>
        <w:numPr>
          <w:ilvl w:val="0"/>
          <w:numId w:val="0"/>
        </w:numPr>
        <w:ind w:left="1134"/>
      </w:pPr>
    </w:p>
    <w:p w:rsidR="0081787A" w:rsidRPr="0081787A" w:rsidRDefault="0081787A" w:rsidP="0081787A">
      <w:pPr>
        <w:pStyle w:val="02-ODST-2"/>
        <w:rPr>
          <w:b/>
        </w:rPr>
      </w:pPr>
      <w:r w:rsidRPr="0081787A">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Pr="008733AE" w:rsidRDefault="00F93B8D" w:rsidP="00F93B8D">
      <w:pPr>
        <w:numPr>
          <w:ilvl w:val="0"/>
          <w:numId w:val="12"/>
        </w:numPr>
      </w:pPr>
      <w:r w:rsidRPr="008733AE">
        <w:t xml:space="preserve">vstupy do areálu ČEPRO, a. s., sklad </w:t>
      </w:r>
      <w:r w:rsidR="00B970FA">
        <w:t>Hájek u Karlových Varů</w:t>
      </w:r>
      <w:r w:rsidR="0012140A" w:rsidRPr="008733AE">
        <w:t xml:space="preserve"> </w:t>
      </w:r>
      <w:r w:rsidRPr="008733AE">
        <w:t xml:space="preserve">pro pracovníky a techniku </w:t>
      </w:r>
      <w:r w:rsidR="00B65A70" w:rsidRPr="008733AE">
        <w:t>uchazeč</w:t>
      </w:r>
      <w:r w:rsidRPr="008733AE">
        <w:t>e.</w:t>
      </w:r>
    </w:p>
    <w:p w:rsidR="00F93B8D" w:rsidRPr="008733AE" w:rsidRDefault="00F93B8D" w:rsidP="00F93B8D">
      <w:pPr>
        <w:numPr>
          <w:ilvl w:val="0"/>
          <w:numId w:val="12"/>
        </w:numPr>
      </w:pPr>
      <w:r w:rsidRPr="008733AE">
        <w:t>požární asistenci jedné požární hlídky při pracích s otevřeným plamenem, broušení, řezání (na vyžádání)</w:t>
      </w:r>
    </w:p>
    <w:p w:rsidR="00F93B8D" w:rsidRDefault="00F93B8D" w:rsidP="00F93B8D">
      <w:pPr>
        <w:numPr>
          <w:ilvl w:val="0"/>
          <w:numId w:val="12"/>
        </w:numPr>
      </w:pPr>
      <w:r>
        <w:t xml:space="preserve">proškolení </w:t>
      </w:r>
      <w:r w:rsidRPr="00AB1B0E">
        <w:t xml:space="preserve">pracovníků </w:t>
      </w:r>
      <w:r w:rsidR="00A527F1">
        <w:t xml:space="preserve">a osob na straně </w:t>
      </w:r>
      <w:r w:rsidR="00B4468A">
        <w:t>uchazeče</w:t>
      </w:r>
      <w:r w:rsidRPr="00AB1B0E">
        <w:t xml:space="preserve"> z interních předpisů PO, BOZP, PZH, apod.</w:t>
      </w:r>
      <w:r>
        <w:t xml:space="preserve"> </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1E6717" w:rsidRDefault="00910E0D" w:rsidP="00910E0D">
      <w:r>
        <w:t xml:space="preserve">Detailní návrh smluvních podmínek je uveden v </w:t>
      </w:r>
      <w:r w:rsidRPr="00EB026B">
        <w:t>návrhu</w:t>
      </w:r>
      <w:r>
        <w:t xml:space="preserve"> </w:t>
      </w:r>
      <w:r w:rsidRPr="00EB026B">
        <w:t xml:space="preserve">smlouvy o dílo a </w:t>
      </w:r>
      <w:r>
        <w:t>ve všeobecných obchodních podmínkách („VOP“), které jsou k tomuto návrhu přiloženy. Smlouva o dílo</w:t>
      </w:r>
      <w:r w:rsidR="00B80F11">
        <w:t xml:space="preserve"> včetně příslušných všeobecných obchodních podmínek</w:t>
      </w:r>
      <w:r>
        <w:t xml:space="preserve"> </w:t>
      </w:r>
      <w:r w:rsidRPr="00B4468A">
        <w:t xml:space="preserve">je přílohou č. </w:t>
      </w:r>
      <w:r w:rsidR="007D11BD" w:rsidRPr="00B4468A">
        <w:t xml:space="preserve">2 </w:t>
      </w:r>
      <w:r w:rsidRPr="00B4468A">
        <w:t>této zadávací dokumentace a je pro uchazeče závazná.</w:t>
      </w:r>
    </w:p>
    <w:p w:rsidR="00AF26B7" w:rsidRPr="00C5495B" w:rsidRDefault="00AF26B7" w:rsidP="00C5495B">
      <w:pPr>
        <w:pStyle w:val="02-ODST-2"/>
        <w:rPr>
          <w:b/>
        </w:rPr>
      </w:pPr>
      <w:r w:rsidRPr="00C5495B">
        <w:rPr>
          <w:b/>
        </w:rPr>
        <w:t>Platební a fakturační podmínky</w:t>
      </w:r>
      <w:r w:rsidRPr="00C5495B">
        <w:rPr>
          <w:b/>
        </w:rPr>
        <w:tab/>
      </w:r>
    </w:p>
    <w:p w:rsidR="00910E0D" w:rsidRDefault="00910E0D" w:rsidP="00910E0D">
      <w:pPr>
        <w:pStyle w:val="05-ODST-3"/>
      </w:pPr>
      <w:r>
        <w:t>Zadavatel neposkytuje zálohy.</w:t>
      </w:r>
    </w:p>
    <w:p w:rsidR="00910E0D" w:rsidRPr="0077461B" w:rsidRDefault="00910E0D" w:rsidP="00910E0D">
      <w:pPr>
        <w:pStyle w:val="05-ODST-3"/>
      </w:pPr>
      <w:r>
        <w:t xml:space="preserve">Podkladem pro zaplacení sjednané ceny je daňový doklad – faktura, kterou vystaví </w:t>
      </w:r>
      <w:r w:rsidR="00B65A70">
        <w:t>uchazeč</w:t>
      </w:r>
      <w:r>
        <w:t xml:space="preserve">. </w:t>
      </w:r>
      <w:r w:rsidRPr="00B94F94">
        <w:t xml:space="preserve">Zadavatel bude platit za </w:t>
      </w:r>
      <w:r>
        <w:t>předmět plnění</w:t>
      </w:r>
      <w:r w:rsidRPr="00B94F94">
        <w:t xml:space="preserve"> dle bodu </w:t>
      </w:r>
      <w:r w:rsidR="00C20312">
        <w:t xml:space="preserve">1.3 </w:t>
      </w:r>
      <w:r w:rsidRPr="00B94F94">
        <w:t xml:space="preserve">zadávací dokumentace, a to po vzájemném odsouhlasení oběma smluvními stranami po předání </w:t>
      </w:r>
      <w:r>
        <w:t xml:space="preserve">bezvadného a kompletního předmětu zakázky - díla a podpisu předávacího protokolu oběma smluvními stranami. </w:t>
      </w:r>
    </w:p>
    <w:p w:rsidR="00910E0D" w:rsidRDefault="00910E0D" w:rsidP="00910E0D">
      <w:pPr>
        <w:pStyle w:val="05-ODST-3"/>
      </w:pPr>
      <w:r>
        <w:t xml:space="preserve">Splatnost daňového dokladu – faktury je </w:t>
      </w:r>
      <w:r w:rsidRPr="00B259FD">
        <w:t>45 dnů</w:t>
      </w:r>
      <w:r>
        <w:t xml:space="preserve"> ode dne jejího prokazatelného doručení zadavateli.</w:t>
      </w:r>
    </w:p>
    <w:p w:rsidR="00910E0D" w:rsidRPr="00B259FD" w:rsidRDefault="00910E0D" w:rsidP="00910E0D">
      <w:pPr>
        <w:pStyle w:val="05-ODST-3"/>
      </w:pPr>
      <w:r>
        <w:t xml:space="preserve">Daňový doklad – faktura musí obsahovat veškeré náležitosti daňového dokladu podle § 29 zákona č. 235/2004 Sb., o dani z přidané hodnoty, v platném znění, a další náležitosti požadované zadavatelem. Na faktuře bude uvedeno též číslo objednávky, ke které se bude faktura – daňový doklad vztahovat. Přílohou každého daňového dokladu – faktury musí být předávací protokol. Nedílnou součástí faktury – daňového dokladu musí též být </w:t>
      </w:r>
      <w:r w:rsidRPr="00A51838">
        <w:rPr>
          <w:rFonts w:cs="Arial"/>
        </w:rPr>
        <w:t>oceněný soupis provedených prací a dodávek, které jsou touto fakturou účtovány</w:t>
      </w:r>
      <w:r>
        <w:rPr>
          <w:rFonts w:cs="Arial"/>
        </w:rPr>
        <w:t>,</w:t>
      </w:r>
      <w:r w:rsidRPr="00A51838">
        <w:rPr>
          <w:rFonts w:cs="Arial"/>
        </w:rPr>
        <w:t xml:space="preserve"> písemně odsouhla</w:t>
      </w:r>
      <w:r>
        <w:rPr>
          <w:rFonts w:cs="Arial"/>
        </w:rPr>
        <w:t>sený pověřeným zástupcem zadav</w:t>
      </w:r>
      <w:r w:rsidRPr="00A51838">
        <w:rPr>
          <w:rFonts w:cs="Arial"/>
        </w:rPr>
        <w:t>atele vykonávajícím technický dozor s uvedením CZ CPA k</w:t>
      </w:r>
      <w:r>
        <w:rPr>
          <w:rFonts w:cs="Arial"/>
        </w:rPr>
        <w:t>ó</w:t>
      </w:r>
      <w:r w:rsidRPr="00A51838">
        <w:rPr>
          <w:rFonts w:cs="Arial"/>
        </w:rPr>
        <w:t xml:space="preserve">dů, přičemž </w:t>
      </w:r>
      <w:r w:rsidR="00B65A70">
        <w:rPr>
          <w:rFonts w:cs="Arial"/>
        </w:rPr>
        <w:t>uchazeč</w:t>
      </w:r>
      <w:r w:rsidRPr="00A51838">
        <w:rPr>
          <w:rFonts w:cs="Arial"/>
        </w:rPr>
        <w:t xml:space="preserve"> vystaví zvlášť fakturu pro plnění, u něhož je podle právních předpisů plátcem DPH </w:t>
      </w:r>
      <w:r w:rsidR="00B65A70">
        <w:rPr>
          <w:rFonts w:cs="Arial"/>
        </w:rPr>
        <w:t>uchazeč</w:t>
      </w:r>
      <w:r>
        <w:rPr>
          <w:rFonts w:cs="Arial"/>
        </w:rPr>
        <w:t>,</w:t>
      </w:r>
      <w:r w:rsidRPr="00A51838">
        <w:rPr>
          <w:rFonts w:cs="Arial"/>
        </w:rPr>
        <w:t xml:space="preserve"> a zvlášť fakturu pro zdanitelné plnění, u něhož je podle právních předpisů plátcem DPH </w:t>
      </w:r>
      <w:r>
        <w:rPr>
          <w:rFonts w:cs="Arial"/>
        </w:rPr>
        <w:t>zadavate</w:t>
      </w:r>
      <w:r w:rsidRPr="00A51838">
        <w:rPr>
          <w:rFonts w:cs="Arial"/>
        </w:rPr>
        <w:t>l. Za správnost určení CZ CPA k</w:t>
      </w:r>
      <w:r>
        <w:rPr>
          <w:rFonts w:cs="Arial"/>
        </w:rPr>
        <w:t>ó</w:t>
      </w:r>
      <w:r w:rsidRPr="00A51838">
        <w:rPr>
          <w:rFonts w:cs="Arial"/>
        </w:rPr>
        <w:t xml:space="preserve">dů odpovídá </w:t>
      </w:r>
      <w:r w:rsidR="00B65A70">
        <w:rPr>
          <w:rFonts w:cs="Arial"/>
        </w:rPr>
        <w:t>uchazeč</w:t>
      </w:r>
      <w:r w:rsidRPr="00A51838">
        <w:rPr>
          <w:rFonts w:cs="Arial"/>
        </w:rPr>
        <w:t>.</w:t>
      </w:r>
    </w:p>
    <w:p w:rsidR="00910E0D" w:rsidRDefault="00910E0D" w:rsidP="00910E0D">
      <w:pPr>
        <w:pStyle w:val="05-ODST-3"/>
      </w:pPr>
      <w:r>
        <w:rPr>
          <w:rFonts w:cs="Arial"/>
        </w:rPr>
        <w:lastRenderedPageBreak/>
        <w:t xml:space="preserve">Platba </w:t>
      </w:r>
      <w:r>
        <w:t xml:space="preserve">za předmět plnění bude provedena bezhotovostním převodem z účtu zadavatele na účet </w:t>
      </w:r>
      <w:r w:rsidR="00B65A70">
        <w:t>uchazeč</w:t>
      </w:r>
      <w:r>
        <w:t xml:space="preserve">e. </w:t>
      </w:r>
      <w:r w:rsidR="00B65A70">
        <w:t>Uchazeč</w:t>
      </w:r>
      <w:r>
        <w:t xml:space="preserve"> je povinen mít veden účet u peněžního ústavu v České republice a toto číslo bankovního účtu </w:t>
      </w:r>
      <w:r w:rsidR="00B65A70">
        <w:t>uchazeč</w:t>
      </w:r>
      <w:r>
        <w:t xml:space="preserve">e vedeného u některého peněžního ústavu v České republice bude též uvedeno na faktuře – daňovém dokladu vystaveného </w:t>
      </w:r>
      <w:r w:rsidR="00B65A70">
        <w:t>uchazeč</w:t>
      </w:r>
      <w:r>
        <w:t>em.</w:t>
      </w:r>
    </w:p>
    <w:p w:rsidR="00910E0D" w:rsidRDefault="00910E0D" w:rsidP="00910E0D">
      <w:pPr>
        <w:pStyle w:val="05-ODST-3"/>
      </w:pPr>
      <w:r>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w:t>
      </w:r>
      <w:r w:rsidRPr="00900957">
        <w:t xml:space="preserve">45 dnů </w:t>
      </w:r>
      <w:r>
        <w:t xml:space="preserve">ode dne doručení. </w:t>
      </w:r>
    </w:p>
    <w:p w:rsidR="00213465" w:rsidRDefault="00213465" w:rsidP="00213465">
      <w:pPr>
        <w:pStyle w:val="05-ODST-3"/>
        <w:numPr>
          <w:ilvl w:val="0"/>
          <w:numId w:val="0"/>
        </w:numPr>
        <w:ind w:left="284"/>
      </w:pPr>
    </w:p>
    <w:p w:rsidR="00213465" w:rsidRDefault="00213465" w:rsidP="00213465">
      <w:pPr>
        <w:pStyle w:val="05-ODST-3"/>
        <w:numPr>
          <w:ilvl w:val="0"/>
          <w:numId w:val="0"/>
        </w:numPr>
        <w:ind w:left="284"/>
      </w:pPr>
      <w:r>
        <w:t xml:space="preserve">Bližší platební a fakturační podmínky jsou uvedeny v návrhu smlouvy </w:t>
      </w:r>
      <w:r w:rsidR="00B4468A">
        <w:t xml:space="preserve">o dílo </w:t>
      </w:r>
      <w:r>
        <w:t>a jejích VOP (v případě rozporu mezi zněním platebních podmínek uvedených v této ZD a platebních podmínek uvedených v návrhu smlouvy a jejích VOP mají přednost ustanovení návrhu smlouvy a jejích VOP).</w:t>
      </w:r>
    </w:p>
    <w:p w:rsidR="00AF26B7" w:rsidRDefault="00AF26B7" w:rsidP="004F05DD">
      <w:pPr>
        <w:pStyle w:val="01-L"/>
      </w:pPr>
      <w:r>
        <w:t>Způsob zpracování nabídkové ceny</w:t>
      </w:r>
    </w:p>
    <w:p w:rsidR="00AF26B7" w:rsidRDefault="00AF26B7" w:rsidP="00AF26B7">
      <w:r>
        <w:t>Nabídkovou cenou se rozumí cena za provedení předmětu této zakázky.</w:t>
      </w:r>
    </w:p>
    <w:p w:rsidR="00853849" w:rsidRDefault="00AF26B7" w:rsidP="00AF26B7">
      <w:r>
        <w:t xml:space="preserve">Nabídková cena bude </w:t>
      </w:r>
      <w:r w:rsidR="00B65A70">
        <w:t>uchazeč</w:t>
      </w:r>
      <w:r>
        <w:t>em zpracována za kompletní dodávku a provedení všech činností dle zadání a zjiště</w:t>
      </w:r>
      <w:r w:rsidR="00875408">
        <w:t xml:space="preserve">ní na prohlídce místa realizace </w:t>
      </w:r>
      <w:r w:rsidR="00B970FA" w:rsidRPr="00B970FA">
        <w:rPr>
          <w:b/>
        </w:rPr>
        <w:t>vypracováním</w:t>
      </w:r>
      <w:r w:rsidR="00853849" w:rsidRPr="00B970FA">
        <w:rPr>
          <w:b/>
        </w:rPr>
        <w:t xml:space="preserve"> </w:t>
      </w:r>
      <w:r w:rsidR="003D219A" w:rsidRPr="00B970FA">
        <w:rPr>
          <w:b/>
        </w:rPr>
        <w:t>položkového rozpočtu</w:t>
      </w:r>
      <w:r w:rsidR="00A527F1" w:rsidRPr="00A527F1">
        <w:t xml:space="preserve"> (výkazu výměr)</w:t>
      </w:r>
      <w:r w:rsidR="00853849" w:rsidRPr="00A527F1">
        <w:t xml:space="preserve">. </w:t>
      </w:r>
    </w:p>
    <w:p w:rsidR="00AF26B7" w:rsidRDefault="00853849" w:rsidP="00AF26B7">
      <w:r>
        <w:t xml:space="preserve">Cenová nabídka bude předložena v </w:t>
      </w:r>
      <w:r w:rsidR="00875408">
        <w:t>členění</w:t>
      </w:r>
      <w:r w:rsidR="00A527F1">
        <w:t xml:space="preserve"> dle vyhotoveného položkového rozpočtu a bude uvedena součtem jako</w:t>
      </w:r>
      <w:r w:rsidR="00875408">
        <w:t>:</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C82996" w:rsidP="00C82996">
            <w:pPr>
              <w:spacing w:before="0"/>
              <w:rPr>
                <w:rFonts w:cs="Arial"/>
                <w:b/>
                <w:bCs/>
                <w:color w:val="000000"/>
              </w:rPr>
            </w:pPr>
            <w:r w:rsidRPr="00C82996">
              <w:rPr>
                <w:rFonts w:cs="Arial"/>
                <w:b/>
                <w:bCs/>
                <w:color w:val="000000"/>
              </w:rPr>
              <w:t xml:space="preserve">CENA </w:t>
            </w:r>
            <w:r w:rsidR="00C65D44">
              <w:rPr>
                <w:rFonts w:cs="Arial"/>
                <w:b/>
                <w:bCs/>
                <w:color w:val="000000"/>
              </w:rPr>
              <w:t xml:space="preserve">ZA DÍLO </w:t>
            </w:r>
            <w:r w:rsidRPr="00C82996">
              <w:rPr>
                <w:rFonts w:cs="Arial"/>
                <w:b/>
                <w:bCs/>
                <w:color w:val="000000"/>
              </w:rPr>
              <w:t>CELKEM</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AF26B7" w:rsidRDefault="00AF26B7" w:rsidP="00AF26B7">
      <w:r>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910E0D" w:rsidRDefault="00910E0D" w:rsidP="00910E0D">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910E0D" w:rsidRDefault="00910E0D" w:rsidP="00910E0D">
      <w:r>
        <w:t>Hodnocení nabídek bude probíhat dle níže uvedených pravidel</w:t>
      </w:r>
      <w:r w:rsidR="0030622C">
        <w:t>, a to zpravidla ve více kolech</w:t>
      </w:r>
      <w:r>
        <w:t>.</w:t>
      </w:r>
    </w:p>
    <w:p w:rsidR="00910E0D" w:rsidRDefault="00910E0D" w:rsidP="00910E0D">
      <w:r>
        <w:t>Celkový počet hodnotících kol není omezen</w:t>
      </w:r>
      <w:r w:rsidR="0030622C">
        <w:t>, zadavatel je oprávněn ukončit hodnocení nabídek i bez provedení vícekolového jednání</w:t>
      </w:r>
      <w:r>
        <w:t>.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lastRenderedPageBreak/>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Zadavatel může již po tomto kole rozhodnout o výběru nejvhodnější nabídky. Neučiní–li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Hodnocení nabídek může být taktéž provedeno formou elektronické aukce. V takovém případě budou uchazeči o této skutečnosti informováni výzvou, v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984EC2">
      <w:pPr>
        <w:pStyle w:val="02-ODST-2"/>
      </w:pPr>
      <w:r>
        <w:t>Uchazeč zpracuje svou nabídku způsobem níže uvedeným:</w:t>
      </w:r>
    </w:p>
    <w:p w:rsidR="00AF26B7" w:rsidRPr="00B970FA"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za uchazeče jednat (vzor krycího listu </w:t>
      </w:r>
      <w:r w:rsidRPr="00B970FA">
        <w:t xml:space="preserve">je přílohou č. </w:t>
      </w:r>
      <w:r w:rsidR="007D11BD" w:rsidRPr="00B970FA">
        <w:t>3</w:t>
      </w:r>
      <w:r w:rsidRPr="00B970FA">
        <w:t>)</w:t>
      </w:r>
    </w:p>
    <w:p w:rsidR="00AF26B7" w:rsidRPr="00B970FA" w:rsidRDefault="00AF26B7" w:rsidP="00984EC2">
      <w:pPr>
        <w:pStyle w:val="05-ODST-3"/>
      </w:pPr>
      <w:r w:rsidRPr="00B970FA">
        <w:rPr>
          <w:b/>
        </w:rPr>
        <w:t>Obsah nabídky</w:t>
      </w:r>
      <w:r w:rsidRPr="00B970FA">
        <w:t>. Nabídka bude opatřena obsahem s uvedením čísel stránek u jednotlivých oddílů (kapitol).</w:t>
      </w:r>
    </w:p>
    <w:p w:rsidR="00AF26B7" w:rsidRPr="00B970FA" w:rsidRDefault="00AF26B7" w:rsidP="00984EC2">
      <w:pPr>
        <w:pStyle w:val="05-ODST-3"/>
      </w:pPr>
      <w:r w:rsidRPr="00B970FA">
        <w:t xml:space="preserve">Uchazeč prokáže splnění </w:t>
      </w:r>
      <w:r w:rsidRPr="00B970FA">
        <w:rPr>
          <w:b/>
        </w:rPr>
        <w:t>profesních kvalifikačních předpokladů</w:t>
      </w:r>
    </w:p>
    <w:p w:rsidR="00AF26B7" w:rsidRPr="00B970FA" w:rsidRDefault="00AF26B7" w:rsidP="00CE1BAE">
      <w:pPr>
        <w:numPr>
          <w:ilvl w:val="0"/>
          <w:numId w:val="12"/>
        </w:numPr>
      </w:pPr>
      <w:r w:rsidRPr="00B970FA">
        <w:rPr>
          <w:b/>
        </w:rPr>
        <w:t>výpisem z obchodního rejstříku</w:t>
      </w:r>
      <w:r w:rsidRPr="00B970FA">
        <w:t>, pokud je v něm zapsán, či výpisem z jiné obdobné evidence, pokud je v ní zapsán, ne starší než 90 dnů k datu podání nabídky</w:t>
      </w:r>
    </w:p>
    <w:p w:rsidR="00AF26B7" w:rsidRPr="00B970FA" w:rsidRDefault="00AF26B7" w:rsidP="00CE1BAE">
      <w:pPr>
        <w:numPr>
          <w:ilvl w:val="0"/>
          <w:numId w:val="12"/>
        </w:numPr>
      </w:pPr>
      <w:r w:rsidRPr="00B970FA">
        <w:rPr>
          <w:b/>
        </w:rPr>
        <w:t>dokladem o oprávnění k podnikání</w:t>
      </w:r>
      <w:r w:rsidRPr="00B970FA">
        <w:t xml:space="preserve"> v rozsahu odpovídajícím předmětu </w:t>
      </w:r>
      <w:r w:rsidR="00B14991" w:rsidRPr="00B970FA">
        <w:t xml:space="preserve">této </w:t>
      </w:r>
      <w:r w:rsidRPr="00B970FA">
        <w:t>zakázky, zejména doklad prokazující příslušné živnostenské oprávnění či licenci.</w:t>
      </w:r>
    </w:p>
    <w:p w:rsidR="00AF26B7" w:rsidRPr="00B970FA" w:rsidRDefault="00AF26B7" w:rsidP="004E65D5">
      <w:pPr>
        <w:pStyle w:val="05-ODST-3"/>
      </w:pPr>
      <w:r w:rsidRPr="00B970FA">
        <w:rPr>
          <w:b/>
        </w:rPr>
        <w:t>Cenová nabídka</w:t>
      </w:r>
      <w:r w:rsidRPr="00B970FA">
        <w:t xml:space="preserve"> vč. oce</w:t>
      </w:r>
      <w:r w:rsidR="00C160BB" w:rsidRPr="00B970FA">
        <w:t>ně</w:t>
      </w:r>
      <w:r w:rsidRPr="00B970FA">
        <w:t>n</w:t>
      </w:r>
      <w:r w:rsidR="00C160BB" w:rsidRPr="00B970FA">
        <w:t xml:space="preserve">ých výkazů výměr v členění </w:t>
      </w:r>
      <w:r w:rsidRPr="00B970FA">
        <w:t>dle článku 4</w:t>
      </w:r>
    </w:p>
    <w:p w:rsidR="00AF26B7" w:rsidRPr="00B970FA" w:rsidRDefault="00AF26B7" w:rsidP="004E65D5">
      <w:pPr>
        <w:pStyle w:val="05-ODST-3"/>
      </w:pPr>
      <w:r w:rsidRPr="00B970FA">
        <w:rPr>
          <w:b/>
        </w:rPr>
        <w:t>Podepsaný návrh smlouvy</w:t>
      </w:r>
      <w:r w:rsidRPr="00B970FA">
        <w:t xml:space="preserve"> o dílo včetně VOP (viz příloha č. </w:t>
      </w:r>
      <w:r w:rsidR="007D11BD" w:rsidRPr="00B970FA">
        <w:t>2</w:t>
      </w:r>
      <w:r w:rsidRPr="00B970FA">
        <w:t>)</w:t>
      </w:r>
    </w:p>
    <w:p w:rsidR="004C4B8F" w:rsidRPr="00B970FA" w:rsidRDefault="004C4B8F" w:rsidP="004E65D5">
      <w:pPr>
        <w:pStyle w:val="05-ODST-3"/>
      </w:pPr>
      <w:r w:rsidRPr="00B970FA">
        <w:rPr>
          <w:b/>
        </w:rPr>
        <w:t>Ostatní dokumenty</w:t>
      </w:r>
    </w:p>
    <w:p w:rsidR="004C4B8F" w:rsidRDefault="004C4B8F" w:rsidP="004C4B8F">
      <w:pPr>
        <w:pStyle w:val="05-ODST-3"/>
        <w:numPr>
          <w:ilvl w:val="0"/>
          <w:numId w:val="24"/>
        </w:numPr>
      </w:pPr>
      <w:r w:rsidRPr="004C4B8F">
        <w:rPr>
          <w:b/>
        </w:rPr>
        <w:t>Harmonogram plnění</w:t>
      </w:r>
      <w:r>
        <w:t xml:space="preserve"> </w:t>
      </w:r>
    </w:p>
    <w:p w:rsidR="004C4B8F" w:rsidRDefault="004C4B8F" w:rsidP="004C4B8F">
      <w:pPr>
        <w:pStyle w:val="05-ODST-3"/>
        <w:numPr>
          <w:ilvl w:val="0"/>
          <w:numId w:val="24"/>
        </w:numPr>
      </w:pPr>
      <w:r w:rsidRPr="004C4B8F">
        <w:rPr>
          <w:b/>
        </w:rPr>
        <w:t>Požadavky na součinnost</w:t>
      </w:r>
      <w:r>
        <w:t xml:space="preserve"> objednatele</w:t>
      </w:r>
      <w:r w:rsidR="00B4468A">
        <w:t xml:space="preserve"> = zadavatele</w:t>
      </w:r>
    </w:p>
    <w:p w:rsidR="00AF26B7" w:rsidRDefault="00AF26B7" w:rsidP="004E65D5">
      <w:pPr>
        <w:pStyle w:val="05-ODST-3"/>
      </w:pPr>
      <w:r w:rsidRPr="004C4B8F">
        <w:rPr>
          <w:b/>
        </w:rPr>
        <w:lastRenderedPageBreak/>
        <w:t xml:space="preserve">Prohlášení, že uchazeč </w:t>
      </w:r>
      <w:r w:rsidR="00943476">
        <w:rPr>
          <w:b/>
        </w:rPr>
        <w:t xml:space="preserve">je vázán svou nabídkou a že </w:t>
      </w:r>
      <w:r w:rsidRPr="004C4B8F">
        <w:rPr>
          <w:b/>
        </w:rPr>
        <w:t>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 xml:space="preserve">zveřejní v souladu se zákonem č. </w:t>
      </w:r>
      <w:r w:rsidR="00B970FA">
        <w:rPr>
          <w:b/>
        </w:rPr>
        <w:t>106</w:t>
      </w:r>
      <w:r w:rsidRPr="004C4B8F">
        <w:rPr>
          <w:b/>
        </w:rPr>
        <w:t>/1999 Sb</w:t>
      </w:r>
      <w:r>
        <w:t>., o svobodném přístupu k informacím, ve znění pozdějších předpisů, na základě žádosti veškerou zadávací dokumentaci k zakázce č.</w:t>
      </w:r>
      <w:r w:rsidR="00664878">
        <w:t xml:space="preserve"> </w:t>
      </w:r>
      <w:r w:rsidR="00B970FA">
        <w:t>212</w:t>
      </w:r>
      <w:r>
        <w:t>/1</w:t>
      </w:r>
      <w:r w:rsidR="003D219A">
        <w:t>4</w:t>
      </w:r>
      <w:r>
        <w:t>/OCN včetně smlouvy.</w:t>
      </w:r>
    </w:p>
    <w:p w:rsidR="00AF26B7" w:rsidRDefault="00AF26B7" w:rsidP="004C4B8F">
      <w:pPr>
        <w:pStyle w:val="05-ODST-3"/>
        <w:numPr>
          <w:ilvl w:val="0"/>
          <w:numId w:val="0"/>
        </w:numPr>
        <w:tabs>
          <w:tab w:val="clear" w:pos="1134"/>
        </w:tabs>
        <w:ind w:left="284"/>
        <w:jc w:val="left"/>
      </w:pPr>
      <w:r>
        <w:t>Nabídka bude podepsána osobou (-ami) oprávněnou (-nými) j</w:t>
      </w:r>
      <w:r w:rsidR="004C4B8F">
        <w:t xml:space="preserve">ednat za </w:t>
      </w:r>
      <w:r w:rsidR="00B65A70">
        <w:t>uchazeč</w:t>
      </w:r>
      <w:r>
        <w:t>e.</w:t>
      </w:r>
    </w:p>
    <w:p w:rsidR="004C4B8F" w:rsidRDefault="00943476" w:rsidP="004C4B8F">
      <w:pPr>
        <w:pStyle w:val="05-ODST-3"/>
        <w:numPr>
          <w:ilvl w:val="0"/>
          <w:numId w:val="0"/>
        </w:numPr>
        <w:tabs>
          <w:tab w:val="clear" w:pos="1134"/>
          <w:tab w:val="left" w:pos="284"/>
        </w:tabs>
        <w:ind w:left="284"/>
      </w:pPr>
      <w:r>
        <w:t>Nabídka bude doplněna rovněž o p</w:t>
      </w:r>
      <w:r w:rsidR="004C4B8F">
        <w:t>rohlášení o způsobu zajištění případných subdodávek a doložením seznamu subdodavatelských firem včetně prokázání jejich profesních kvalifikačních předpokladů</w:t>
      </w:r>
      <w:r>
        <w:t>, a případně dalšími dokumenty uchazečem dobrovolně předloženými v nabídce.</w:t>
      </w:r>
    </w:p>
    <w:p w:rsidR="004C4B8F" w:rsidRDefault="004C4B8F" w:rsidP="004C4B8F">
      <w:pPr>
        <w:pStyle w:val="05-ODST-3"/>
        <w:numPr>
          <w:ilvl w:val="0"/>
          <w:numId w:val="0"/>
        </w:numPr>
        <w:tabs>
          <w:tab w:val="clear" w:pos="1134"/>
          <w:tab w:val="left" w:pos="284"/>
        </w:tabs>
        <w:ind w:left="284"/>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r w:rsidR="00853849">
        <w:t>.</w:t>
      </w:r>
    </w:p>
    <w:p w:rsidR="00AF26B7" w:rsidRDefault="00853849" w:rsidP="003868B8">
      <w:pPr>
        <w:pStyle w:val="01-L"/>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943476" w:rsidRDefault="00943476" w:rsidP="00943476">
      <w:pPr>
        <w:pStyle w:val="05-ODST-3"/>
      </w:pPr>
      <w:r w:rsidRPr="0076594C">
        <w:lastRenderedPageBreak/>
        <w:t>Zadavatel oznámí výběr nejvhodnější nabídky všem uchazečům, kteří podali nabídku. Zadavatel výslovně stanoví, že přijetím nabídky nedochází k uzavření smlouvy</w:t>
      </w:r>
      <w:r>
        <w:t xml:space="preserve">. </w:t>
      </w: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t>.</w:t>
      </w:r>
    </w:p>
    <w:p w:rsidR="00943476" w:rsidRDefault="00943476" w:rsidP="00943476">
      <w:pPr>
        <w:pStyle w:val="05-ODST-3"/>
      </w:pPr>
      <w:r w:rsidRPr="0076594C">
        <w:t>V souladu s ust.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r>
        <w:t>.</w:t>
      </w:r>
    </w:p>
    <w:p w:rsidR="004D2201" w:rsidRDefault="004D2201" w:rsidP="004D2201">
      <w:pPr>
        <w:pStyle w:val="01-L"/>
      </w:pPr>
      <w:r>
        <w:t>Výběrové řízení</w:t>
      </w:r>
    </w:p>
    <w:p w:rsidR="004D2201" w:rsidRDefault="004D2201" w:rsidP="004D2201">
      <w:r>
        <w:t xml:space="preserve">Výběrové řízení je zahájeno uveřejněním zadávací dokumentace, včetně všech příloh na oficiálních internetových stránkách </w:t>
      </w:r>
      <w:r w:rsidR="00285FAF">
        <w:t xml:space="preserve">profilu </w:t>
      </w:r>
      <w:r>
        <w:t>společnosti ČEPRO, a. s., https://www.softender.cz/home/CEPROAS/current.</w:t>
      </w:r>
    </w:p>
    <w:p w:rsidR="004D2201" w:rsidRDefault="00285FAF" w:rsidP="004D2201">
      <w:r>
        <w:t xml:space="preserve">Dodavatel </w:t>
      </w:r>
      <w:r w:rsidR="004D2201">
        <w:t>je oprávněn požadovat po zadavateli písemně dodatečné informace k zadávacím podmínkám. Písemná žádost musí být zadavateli doručena nejpozději 5 dnů před uplynutím lhůty pro podání nabídek.</w:t>
      </w:r>
    </w:p>
    <w:p w:rsidR="004D2201" w:rsidRPr="00785C89" w:rsidRDefault="004D2201" w:rsidP="004D2201">
      <w:pPr>
        <w:pStyle w:val="02-ODST-2"/>
        <w:rPr>
          <w:b/>
        </w:rPr>
      </w:pPr>
      <w:r w:rsidRPr="00785C89">
        <w:rPr>
          <w:b/>
        </w:rPr>
        <w:t>Místo, způsob a lhůta k podávání nabídek</w:t>
      </w:r>
    </w:p>
    <w:p w:rsidR="004D2201" w:rsidRDefault="004D2201" w:rsidP="004D2201">
      <w:r>
        <w:t xml:space="preserve">Nabídka bude podána písemně </w:t>
      </w:r>
      <w:r w:rsidRPr="003B393F">
        <w:rPr>
          <w:b/>
          <w:u w:val="single"/>
        </w:rPr>
        <w:t>v elektronické podobě prostřednictvím elektronického nástroje, prostřednictvím profilu zadavatele na adrese</w:t>
      </w:r>
      <w:r>
        <w:t xml:space="preserve"> </w:t>
      </w:r>
      <w:hyperlink r:id="rId13" w:history="1">
        <w:r w:rsidRPr="004651DD">
          <w:rPr>
            <w:rStyle w:val="Hypertextovodkaz"/>
          </w:rPr>
          <w:t>https://www.softender.cz/home/profil/992824</w:t>
        </w:r>
      </w:hyperlink>
      <w:r>
        <w:t xml:space="preserve">  </w:t>
      </w:r>
      <w:r w:rsidRPr="003B393F">
        <w:rPr>
          <w:i/>
        </w:rPr>
        <w:t>nebo</w:t>
      </w:r>
    </w:p>
    <w:p w:rsidR="004D2201" w:rsidRDefault="004D2201" w:rsidP="004D2201">
      <w:pPr>
        <w:rPr>
          <w:i/>
        </w:rPr>
      </w:pPr>
      <w:r w:rsidRPr="003B393F">
        <w:rPr>
          <w:i/>
        </w:rPr>
        <w:t xml:space="preserve">v listinné podobě </w:t>
      </w:r>
      <w:r>
        <w:rPr>
          <w:i/>
        </w:rPr>
        <w:t>1x originál a 1 x kopie nabídky.</w:t>
      </w:r>
    </w:p>
    <w:p w:rsidR="004D2201" w:rsidRPr="001B4A34" w:rsidRDefault="004D2201" w:rsidP="004D2201">
      <w:r>
        <w:t xml:space="preserve">Nabídka v elektronické podobě bude podána prostřednictvím profilu zadavatele na adrese </w:t>
      </w:r>
      <w:hyperlink r:id="rId14"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Pr>
          <w:b/>
        </w:rPr>
        <w:t xml:space="preserve">OPRAVA STŘECHY </w:t>
      </w:r>
      <w:r w:rsidR="00B970FA">
        <w:rPr>
          <w:b/>
        </w:rPr>
        <w:t>AB</w:t>
      </w:r>
      <w:r>
        <w:rPr>
          <w:b/>
        </w:rPr>
        <w:t xml:space="preserve"> SKLAD </w:t>
      </w:r>
      <w:r w:rsidR="00B970FA">
        <w:rPr>
          <w:b/>
        </w:rPr>
        <w:t>Hájek</w:t>
      </w:r>
      <w:r>
        <w:rPr>
          <w:b/>
        </w:rPr>
        <w:t xml:space="preserve">“ </w:t>
      </w:r>
      <w:r w:rsidRPr="001B4A34">
        <w:t>a evid. č</w:t>
      </w:r>
      <w:r>
        <w:rPr>
          <w:b/>
        </w:rPr>
        <w:t xml:space="preserve">. </w:t>
      </w:r>
      <w:r w:rsidR="00B970FA">
        <w:rPr>
          <w:b/>
        </w:rPr>
        <w:t>212</w:t>
      </w:r>
      <w:r>
        <w:rPr>
          <w:b/>
        </w:rPr>
        <w:t>/14/OCN.</w:t>
      </w:r>
    </w:p>
    <w:p w:rsidR="004D2201" w:rsidRPr="001B4A34" w:rsidRDefault="004D2201" w:rsidP="004D2201">
      <w:r>
        <w:t>Nabídka v </w:t>
      </w:r>
      <w:r w:rsidRPr="001B4A34">
        <w:rPr>
          <w:u w:val="single"/>
        </w:rPr>
        <w:t>elektronické verzi</w:t>
      </w:r>
      <w:r>
        <w:t xml:space="preserve"> nebo v listinné podobě musí být dodavatelem podána ve lhůtě nejpozději do </w:t>
      </w:r>
      <w:r w:rsidR="006862EA" w:rsidRPr="00451320">
        <w:rPr>
          <w:b/>
          <w:color w:val="FF0000"/>
          <w:u w:val="single"/>
        </w:rPr>
        <w:t>2</w:t>
      </w:r>
      <w:r w:rsidR="00451320" w:rsidRPr="00451320">
        <w:rPr>
          <w:b/>
          <w:color w:val="FF0000"/>
          <w:u w:val="single"/>
        </w:rPr>
        <w:t>8</w:t>
      </w:r>
      <w:r w:rsidRPr="00451320">
        <w:rPr>
          <w:b/>
          <w:color w:val="FF0000"/>
          <w:u w:val="single"/>
        </w:rPr>
        <w:t xml:space="preserve">. </w:t>
      </w:r>
      <w:r w:rsidR="006862EA" w:rsidRPr="00451320">
        <w:rPr>
          <w:b/>
          <w:color w:val="FF0000"/>
          <w:u w:val="single"/>
        </w:rPr>
        <w:t>1</w:t>
      </w:r>
      <w:r w:rsidR="00451320" w:rsidRPr="00451320">
        <w:rPr>
          <w:b/>
          <w:color w:val="FF0000"/>
          <w:u w:val="single"/>
        </w:rPr>
        <w:t>0</w:t>
      </w:r>
      <w:r w:rsidRPr="00451320">
        <w:rPr>
          <w:b/>
          <w:color w:val="FF0000"/>
          <w:u w:val="single"/>
        </w:rPr>
        <w:t>.</w:t>
      </w:r>
      <w:r w:rsidRPr="00451320">
        <w:rPr>
          <w:color w:val="FF0000"/>
          <w:u w:val="single"/>
        </w:rPr>
        <w:t xml:space="preserve"> </w:t>
      </w:r>
      <w:r w:rsidRPr="00451320">
        <w:rPr>
          <w:b/>
          <w:color w:val="FF0000"/>
          <w:u w:val="single"/>
        </w:rPr>
        <w:t>201</w:t>
      </w:r>
      <w:r w:rsidR="00451320" w:rsidRPr="00451320">
        <w:rPr>
          <w:b/>
          <w:color w:val="FF0000"/>
          <w:u w:val="single"/>
        </w:rPr>
        <w:t>4</w:t>
      </w:r>
      <w:r w:rsidRPr="00451320">
        <w:rPr>
          <w:b/>
          <w:color w:val="FF0000"/>
          <w:u w:val="single"/>
        </w:rPr>
        <w:t xml:space="preserve"> do 1</w:t>
      </w:r>
      <w:r w:rsidR="00451320">
        <w:rPr>
          <w:b/>
          <w:color w:val="FF0000"/>
          <w:u w:val="single"/>
        </w:rPr>
        <w:t>4</w:t>
      </w:r>
      <w:r w:rsidRPr="00451320">
        <w:rPr>
          <w:b/>
          <w:color w:val="FF0000"/>
          <w:u w:val="single"/>
        </w:rPr>
        <w:t xml:space="preserve"> hodin</w:t>
      </w:r>
      <w:r w:rsidRPr="00451320">
        <w:rPr>
          <w:b/>
        </w:rPr>
        <w:t>.</w:t>
      </w:r>
    </w:p>
    <w:p w:rsidR="004D2201" w:rsidRPr="003B393F" w:rsidRDefault="004D2201" w:rsidP="004D2201">
      <w:pPr>
        <w:rPr>
          <w:i/>
        </w:rPr>
      </w:pPr>
      <w:r>
        <w:rPr>
          <w:i/>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4D2201" w:rsidRPr="001B4A34" w:rsidRDefault="004D2201" w:rsidP="004D2201">
      <w:pPr>
        <w:tabs>
          <w:tab w:val="left" w:pos="1260"/>
        </w:tabs>
        <w:rPr>
          <w:i/>
        </w:rPr>
      </w:pPr>
      <w:r w:rsidRPr="001B4A34">
        <w:rPr>
          <w:i/>
        </w:rPr>
        <w:t>adresa:</w:t>
      </w:r>
      <w:r w:rsidRPr="001B4A34">
        <w:rPr>
          <w:i/>
        </w:rPr>
        <w:tab/>
        <w:t>ČEPRO, a. s.</w:t>
      </w:r>
    </w:p>
    <w:p w:rsidR="004D2201" w:rsidRPr="001B4A34" w:rsidRDefault="004D2201" w:rsidP="004D2201">
      <w:pPr>
        <w:tabs>
          <w:tab w:val="left" w:pos="1260"/>
        </w:tabs>
        <w:spacing w:before="0"/>
        <w:rPr>
          <w:i/>
        </w:rPr>
      </w:pPr>
      <w:r w:rsidRPr="001B4A34">
        <w:rPr>
          <w:i/>
        </w:rPr>
        <w:tab/>
        <w:t xml:space="preserve">Ing. Ivana Ševecová            </w:t>
      </w:r>
    </w:p>
    <w:p w:rsidR="004D2201" w:rsidRPr="001B4A34" w:rsidRDefault="004D2201" w:rsidP="004D2201">
      <w:pPr>
        <w:tabs>
          <w:tab w:val="left" w:pos="1260"/>
        </w:tabs>
        <w:spacing w:before="0"/>
        <w:rPr>
          <w:i/>
        </w:rPr>
      </w:pPr>
      <w:r w:rsidRPr="001B4A34">
        <w:rPr>
          <w:i/>
        </w:rPr>
        <w:tab/>
        <w:t>Dělnická 12/213</w:t>
      </w:r>
    </w:p>
    <w:p w:rsidR="004D2201" w:rsidRPr="001B4A34" w:rsidRDefault="004D2201" w:rsidP="004D2201">
      <w:pPr>
        <w:tabs>
          <w:tab w:val="left" w:pos="1260"/>
        </w:tabs>
        <w:spacing w:before="0"/>
        <w:rPr>
          <w:i/>
        </w:rPr>
      </w:pPr>
      <w:r w:rsidRPr="001B4A34">
        <w:rPr>
          <w:i/>
        </w:rPr>
        <w:tab/>
        <w:t>170 04 Praha 7</w:t>
      </w:r>
    </w:p>
    <w:p w:rsidR="00AF26B7" w:rsidRPr="00785C89" w:rsidRDefault="00077905" w:rsidP="00785C89">
      <w:pPr>
        <w:pStyle w:val="02-ODST-2"/>
        <w:rPr>
          <w:b/>
        </w:rPr>
      </w:pPr>
      <w:r>
        <w:rPr>
          <w:b/>
        </w:rPr>
        <w:t xml:space="preserve"> </w:t>
      </w:r>
      <w:r w:rsidR="00AF26B7" w:rsidRPr="00785C89">
        <w:rPr>
          <w:b/>
        </w:rPr>
        <w:t>Zadávací lhůta</w:t>
      </w:r>
    </w:p>
    <w:p w:rsidR="00187FF4"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č. 1 – </w:t>
      </w:r>
      <w:r w:rsidR="00984EC2">
        <w:t xml:space="preserve"> </w:t>
      </w:r>
      <w:r w:rsidR="00B970FA">
        <w:t>Fotodokumentace</w:t>
      </w:r>
    </w:p>
    <w:p w:rsidR="00853849" w:rsidRDefault="00853849" w:rsidP="00853849">
      <w:r>
        <w:t xml:space="preserve">Příloha č. </w:t>
      </w:r>
      <w:r w:rsidR="007D11BD">
        <w:t>2</w:t>
      </w:r>
      <w:r>
        <w:t xml:space="preserve"> –  Návrh smlouvy o dílo včetně VOP</w:t>
      </w:r>
    </w:p>
    <w:p w:rsidR="00853849" w:rsidRDefault="00853849" w:rsidP="00853849">
      <w:r>
        <w:t xml:space="preserve">Příloha č. </w:t>
      </w:r>
      <w:r w:rsidR="007D11BD">
        <w:t>3</w:t>
      </w:r>
      <w:r>
        <w:t xml:space="preserve"> –  Krycí list nabídky </w:t>
      </w:r>
    </w:p>
    <w:p w:rsidR="00853849" w:rsidRDefault="00853849" w:rsidP="00853849"/>
    <w:p w:rsidR="00853849" w:rsidRDefault="00853849" w:rsidP="00AF26B7"/>
    <w:p w:rsidR="00AF26B7" w:rsidRDefault="00984EC2" w:rsidP="00AF26B7">
      <w:r>
        <w:t xml:space="preserve">V Praze dne </w:t>
      </w:r>
      <w:r w:rsidR="00BE14B1">
        <w:t>16</w:t>
      </w:r>
      <w:r w:rsidR="003D219A">
        <w:t xml:space="preserve">. </w:t>
      </w:r>
      <w:r w:rsidR="00B970FA">
        <w:t>10</w:t>
      </w:r>
      <w:r w:rsidR="003D219A">
        <w:t>. 201</w:t>
      </w:r>
      <w:r w:rsidR="00B970FA">
        <w:t>4</w:t>
      </w:r>
    </w:p>
    <w:p w:rsidR="00231D7B" w:rsidRDefault="00231D7B" w:rsidP="00AF26B7"/>
    <w:p w:rsidR="00AF26B7" w:rsidRDefault="00AF26B7" w:rsidP="00AF26B7">
      <w:r>
        <w:t>Odbor centrálního nákupu, ČEPRO, a. s.</w:t>
      </w:r>
    </w:p>
    <w:sectPr w:rsidR="00AF26B7">
      <w:footerReference w:type="default" r:id="rId1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68" w:rsidRDefault="00670A68">
      <w:r>
        <w:separator/>
      </w:r>
    </w:p>
  </w:endnote>
  <w:endnote w:type="continuationSeparator" w:id="0">
    <w:p w:rsidR="00670A68" w:rsidRDefault="00670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4CD2845F" wp14:editId="432D1EBB">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890EAC">
      <w:rPr>
        <w:rStyle w:val="slostrnky"/>
        <w:noProof/>
      </w:rPr>
      <w:t>4</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890EAC">
      <w:rPr>
        <w:rStyle w:val="slostrnky"/>
        <w:noProof/>
      </w:rPr>
      <w:t>10</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68" w:rsidRDefault="00670A68">
      <w:r>
        <w:separator/>
      </w:r>
    </w:p>
  </w:footnote>
  <w:footnote w:type="continuationSeparator" w:id="0">
    <w:p w:rsidR="00670A68" w:rsidRDefault="00670A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1">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504202F"/>
    <w:multiLevelType w:val="multilevel"/>
    <w:tmpl w:val="4F5C09D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1">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2">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4"/>
  </w:num>
  <w:num w:numId="3">
    <w:abstractNumId w:val="17"/>
  </w:num>
  <w:num w:numId="4">
    <w:abstractNumId w:val="17"/>
  </w:num>
  <w:num w:numId="5">
    <w:abstractNumId w:val="2"/>
  </w:num>
  <w:num w:numId="6">
    <w:abstractNumId w:val="16"/>
  </w:num>
  <w:num w:numId="7">
    <w:abstractNumId w:val="13"/>
  </w:num>
  <w:num w:numId="8">
    <w:abstractNumId w:val="3"/>
  </w:num>
  <w:num w:numId="9">
    <w:abstractNumId w:val="12"/>
  </w:num>
  <w:num w:numId="10">
    <w:abstractNumId w:val="20"/>
  </w:num>
  <w:num w:numId="11">
    <w:abstractNumId w:val="22"/>
  </w:num>
  <w:num w:numId="12">
    <w:abstractNumId w:val="6"/>
  </w:num>
  <w:num w:numId="13">
    <w:abstractNumId w:val="15"/>
  </w:num>
  <w:num w:numId="14">
    <w:abstractNumId w:val="1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9"/>
  </w:num>
  <w:num w:numId="18">
    <w:abstractNumId w:val="8"/>
  </w:num>
  <w:num w:numId="19">
    <w:abstractNumId w:val="5"/>
  </w:num>
  <w:num w:numId="20">
    <w:abstractNumId w:val="23"/>
  </w:num>
  <w:num w:numId="21">
    <w:abstractNumId w:val="18"/>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0"/>
  </w:num>
  <w:num w:numId="25">
    <w:abstractNumId w:val="10"/>
  </w:num>
  <w:num w:numId="26">
    <w:abstractNumId w:val="7"/>
  </w:num>
  <w:num w:numId="2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619AF"/>
    <w:rsid w:val="00064115"/>
    <w:rsid w:val="00067725"/>
    <w:rsid w:val="00070FF1"/>
    <w:rsid w:val="00070FFC"/>
    <w:rsid w:val="00071B04"/>
    <w:rsid w:val="00074602"/>
    <w:rsid w:val="00075F6E"/>
    <w:rsid w:val="00077905"/>
    <w:rsid w:val="00084721"/>
    <w:rsid w:val="00091F6C"/>
    <w:rsid w:val="000A0DAA"/>
    <w:rsid w:val="000A7F59"/>
    <w:rsid w:val="000B021F"/>
    <w:rsid w:val="000C3064"/>
    <w:rsid w:val="000D19D8"/>
    <w:rsid w:val="000E621C"/>
    <w:rsid w:val="000F42B0"/>
    <w:rsid w:val="0012140A"/>
    <w:rsid w:val="00133126"/>
    <w:rsid w:val="00141661"/>
    <w:rsid w:val="00187FF4"/>
    <w:rsid w:val="001904BD"/>
    <w:rsid w:val="001A138A"/>
    <w:rsid w:val="001B1A97"/>
    <w:rsid w:val="001B349F"/>
    <w:rsid w:val="001D59CD"/>
    <w:rsid w:val="001D5B3C"/>
    <w:rsid w:val="001D5FCD"/>
    <w:rsid w:val="001E2653"/>
    <w:rsid w:val="001E6717"/>
    <w:rsid w:val="00205625"/>
    <w:rsid w:val="002063DC"/>
    <w:rsid w:val="00207C57"/>
    <w:rsid w:val="00213465"/>
    <w:rsid w:val="00215599"/>
    <w:rsid w:val="0021642E"/>
    <w:rsid w:val="00225234"/>
    <w:rsid w:val="00231D7B"/>
    <w:rsid w:val="0023700B"/>
    <w:rsid w:val="00240687"/>
    <w:rsid w:val="0024344B"/>
    <w:rsid w:val="0025498C"/>
    <w:rsid w:val="002641A3"/>
    <w:rsid w:val="0028252B"/>
    <w:rsid w:val="00282537"/>
    <w:rsid w:val="00285FAF"/>
    <w:rsid w:val="002866C3"/>
    <w:rsid w:val="00287681"/>
    <w:rsid w:val="002A1D2E"/>
    <w:rsid w:val="002B79F2"/>
    <w:rsid w:val="002B7FB8"/>
    <w:rsid w:val="002C09C3"/>
    <w:rsid w:val="002F50E4"/>
    <w:rsid w:val="0030622C"/>
    <w:rsid w:val="003156E0"/>
    <w:rsid w:val="00316D5A"/>
    <w:rsid w:val="00336DFD"/>
    <w:rsid w:val="00345ADB"/>
    <w:rsid w:val="00353261"/>
    <w:rsid w:val="0035626F"/>
    <w:rsid w:val="00363594"/>
    <w:rsid w:val="003868B8"/>
    <w:rsid w:val="00390346"/>
    <w:rsid w:val="00393734"/>
    <w:rsid w:val="003A6C1E"/>
    <w:rsid w:val="003B26C8"/>
    <w:rsid w:val="003C06C5"/>
    <w:rsid w:val="003C2989"/>
    <w:rsid w:val="003D219A"/>
    <w:rsid w:val="003D4FC5"/>
    <w:rsid w:val="003D76CC"/>
    <w:rsid w:val="003E28C8"/>
    <w:rsid w:val="003E61E4"/>
    <w:rsid w:val="003F40C2"/>
    <w:rsid w:val="00400555"/>
    <w:rsid w:val="00407F83"/>
    <w:rsid w:val="004131A1"/>
    <w:rsid w:val="00426D8D"/>
    <w:rsid w:val="004311A4"/>
    <w:rsid w:val="00436512"/>
    <w:rsid w:val="00447F7F"/>
    <w:rsid w:val="00451320"/>
    <w:rsid w:val="00452526"/>
    <w:rsid w:val="004526A8"/>
    <w:rsid w:val="004536B8"/>
    <w:rsid w:val="00484A46"/>
    <w:rsid w:val="004B070A"/>
    <w:rsid w:val="004B0A61"/>
    <w:rsid w:val="004C0F78"/>
    <w:rsid w:val="004C1BAB"/>
    <w:rsid w:val="004C4B8F"/>
    <w:rsid w:val="004C7E07"/>
    <w:rsid w:val="004D0C82"/>
    <w:rsid w:val="004D1A48"/>
    <w:rsid w:val="004D2201"/>
    <w:rsid w:val="004D6A03"/>
    <w:rsid w:val="004E65D5"/>
    <w:rsid w:val="004F039E"/>
    <w:rsid w:val="004F05DD"/>
    <w:rsid w:val="004F5000"/>
    <w:rsid w:val="00510DF3"/>
    <w:rsid w:val="00512BEF"/>
    <w:rsid w:val="00535E22"/>
    <w:rsid w:val="005361C0"/>
    <w:rsid w:val="00541E5F"/>
    <w:rsid w:val="00552884"/>
    <w:rsid w:val="005614CA"/>
    <w:rsid w:val="005664B5"/>
    <w:rsid w:val="00567909"/>
    <w:rsid w:val="00584106"/>
    <w:rsid w:val="005A1A38"/>
    <w:rsid w:val="005E2FF1"/>
    <w:rsid w:val="005E38B0"/>
    <w:rsid w:val="005F5AC4"/>
    <w:rsid w:val="006062F6"/>
    <w:rsid w:val="006156A0"/>
    <w:rsid w:val="0061712A"/>
    <w:rsid w:val="00631FDE"/>
    <w:rsid w:val="00635D66"/>
    <w:rsid w:val="006468BE"/>
    <w:rsid w:val="006545F4"/>
    <w:rsid w:val="00656D03"/>
    <w:rsid w:val="00664878"/>
    <w:rsid w:val="00665102"/>
    <w:rsid w:val="00670235"/>
    <w:rsid w:val="00670A68"/>
    <w:rsid w:val="00674B6F"/>
    <w:rsid w:val="00675B48"/>
    <w:rsid w:val="006862EA"/>
    <w:rsid w:val="00695670"/>
    <w:rsid w:val="006A4C5B"/>
    <w:rsid w:val="006C271D"/>
    <w:rsid w:val="006C426E"/>
    <w:rsid w:val="006D0A7D"/>
    <w:rsid w:val="006D0B1C"/>
    <w:rsid w:val="006D0E81"/>
    <w:rsid w:val="006D1B0E"/>
    <w:rsid w:val="006D69A8"/>
    <w:rsid w:val="006E29B4"/>
    <w:rsid w:val="006E36CE"/>
    <w:rsid w:val="006E561E"/>
    <w:rsid w:val="006F3367"/>
    <w:rsid w:val="006F7350"/>
    <w:rsid w:val="0070780B"/>
    <w:rsid w:val="00726AD9"/>
    <w:rsid w:val="00736D60"/>
    <w:rsid w:val="007504E0"/>
    <w:rsid w:val="00785C89"/>
    <w:rsid w:val="00796DF6"/>
    <w:rsid w:val="007B1C0B"/>
    <w:rsid w:val="007B1F74"/>
    <w:rsid w:val="007B49C4"/>
    <w:rsid w:val="007C3950"/>
    <w:rsid w:val="007C7B6F"/>
    <w:rsid w:val="007D11BD"/>
    <w:rsid w:val="007D3882"/>
    <w:rsid w:val="007D6EC6"/>
    <w:rsid w:val="007E4568"/>
    <w:rsid w:val="007F0259"/>
    <w:rsid w:val="007F3495"/>
    <w:rsid w:val="00802797"/>
    <w:rsid w:val="0080455F"/>
    <w:rsid w:val="0081773A"/>
    <w:rsid w:val="0081787A"/>
    <w:rsid w:val="00836612"/>
    <w:rsid w:val="00837A1D"/>
    <w:rsid w:val="00841A84"/>
    <w:rsid w:val="00853849"/>
    <w:rsid w:val="00857049"/>
    <w:rsid w:val="00872938"/>
    <w:rsid w:val="008733AE"/>
    <w:rsid w:val="00875408"/>
    <w:rsid w:val="00886CE6"/>
    <w:rsid w:val="00887C8F"/>
    <w:rsid w:val="00890EAC"/>
    <w:rsid w:val="00891187"/>
    <w:rsid w:val="008937A9"/>
    <w:rsid w:val="00893C21"/>
    <w:rsid w:val="008A4A1D"/>
    <w:rsid w:val="008D7680"/>
    <w:rsid w:val="008E0BE6"/>
    <w:rsid w:val="00910E0D"/>
    <w:rsid w:val="00912F78"/>
    <w:rsid w:val="009170E3"/>
    <w:rsid w:val="0092603E"/>
    <w:rsid w:val="00943476"/>
    <w:rsid w:val="00943591"/>
    <w:rsid w:val="00951C56"/>
    <w:rsid w:val="00967D14"/>
    <w:rsid w:val="009808CE"/>
    <w:rsid w:val="00984EC2"/>
    <w:rsid w:val="00985512"/>
    <w:rsid w:val="00990D92"/>
    <w:rsid w:val="009921CB"/>
    <w:rsid w:val="009A419B"/>
    <w:rsid w:val="009A5137"/>
    <w:rsid w:val="009B4B18"/>
    <w:rsid w:val="009B5EE3"/>
    <w:rsid w:val="009C3513"/>
    <w:rsid w:val="009C5B8F"/>
    <w:rsid w:val="009D153C"/>
    <w:rsid w:val="009F6EE3"/>
    <w:rsid w:val="00A2258B"/>
    <w:rsid w:val="00A23C08"/>
    <w:rsid w:val="00A24048"/>
    <w:rsid w:val="00A413CC"/>
    <w:rsid w:val="00A52403"/>
    <w:rsid w:val="00A527F1"/>
    <w:rsid w:val="00A55C18"/>
    <w:rsid w:val="00A66838"/>
    <w:rsid w:val="00A72892"/>
    <w:rsid w:val="00AA1796"/>
    <w:rsid w:val="00AA2DC2"/>
    <w:rsid w:val="00AA4CC6"/>
    <w:rsid w:val="00AA7AB5"/>
    <w:rsid w:val="00AC4B33"/>
    <w:rsid w:val="00AC5591"/>
    <w:rsid w:val="00AD1383"/>
    <w:rsid w:val="00AD153F"/>
    <w:rsid w:val="00AD314B"/>
    <w:rsid w:val="00AF26B7"/>
    <w:rsid w:val="00AF37EF"/>
    <w:rsid w:val="00AF6E96"/>
    <w:rsid w:val="00B07963"/>
    <w:rsid w:val="00B07C01"/>
    <w:rsid w:val="00B12905"/>
    <w:rsid w:val="00B14786"/>
    <w:rsid w:val="00B14991"/>
    <w:rsid w:val="00B154D9"/>
    <w:rsid w:val="00B22FF1"/>
    <w:rsid w:val="00B252A8"/>
    <w:rsid w:val="00B26E60"/>
    <w:rsid w:val="00B31DE8"/>
    <w:rsid w:val="00B357BB"/>
    <w:rsid w:val="00B4468A"/>
    <w:rsid w:val="00B454C8"/>
    <w:rsid w:val="00B45AFF"/>
    <w:rsid w:val="00B47316"/>
    <w:rsid w:val="00B65A70"/>
    <w:rsid w:val="00B6737B"/>
    <w:rsid w:val="00B77B5A"/>
    <w:rsid w:val="00B80F11"/>
    <w:rsid w:val="00B83144"/>
    <w:rsid w:val="00B92771"/>
    <w:rsid w:val="00B95414"/>
    <w:rsid w:val="00B96C51"/>
    <w:rsid w:val="00B970FA"/>
    <w:rsid w:val="00BA562E"/>
    <w:rsid w:val="00BA7387"/>
    <w:rsid w:val="00BB19AA"/>
    <w:rsid w:val="00BB7405"/>
    <w:rsid w:val="00BC1C1F"/>
    <w:rsid w:val="00BD65E8"/>
    <w:rsid w:val="00BD6B30"/>
    <w:rsid w:val="00BE14B1"/>
    <w:rsid w:val="00BF6129"/>
    <w:rsid w:val="00C0158D"/>
    <w:rsid w:val="00C03FB5"/>
    <w:rsid w:val="00C047A3"/>
    <w:rsid w:val="00C160BB"/>
    <w:rsid w:val="00C20312"/>
    <w:rsid w:val="00C20DBF"/>
    <w:rsid w:val="00C21681"/>
    <w:rsid w:val="00C23315"/>
    <w:rsid w:val="00C518B9"/>
    <w:rsid w:val="00C5495B"/>
    <w:rsid w:val="00C55AA1"/>
    <w:rsid w:val="00C65D44"/>
    <w:rsid w:val="00C71C0B"/>
    <w:rsid w:val="00C71F5D"/>
    <w:rsid w:val="00C82996"/>
    <w:rsid w:val="00C85C70"/>
    <w:rsid w:val="00CA1D1C"/>
    <w:rsid w:val="00CA2E0C"/>
    <w:rsid w:val="00CA49E8"/>
    <w:rsid w:val="00CB031D"/>
    <w:rsid w:val="00CB737B"/>
    <w:rsid w:val="00CD0E80"/>
    <w:rsid w:val="00CE1BAE"/>
    <w:rsid w:val="00CF45F3"/>
    <w:rsid w:val="00D11194"/>
    <w:rsid w:val="00D214E9"/>
    <w:rsid w:val="00D242A7"/>
    <w:rsid w:val="00D2433E"/>
    <w:rsid w:val="00D27A5C"/>
    <w:rsid w:val="00D339E9"/>
    <w:rsid w:val="00D3516F"/>
    <w:rsid w:val="00D47D6A"/>
    <w:rsid w:val="00D528D2"/>
    <w:rsid w:val="00D52D17"/>
    <w:rsid w:val="00D619B8"/>
    <w:rsid w:val="00D64DF8"/>
    <w:rsid w:val="00D6713A"/>
    <w:rsid w:val="00D7050E"/>
    <w:rsid w:val="00D759F0"/>
    <w:rsid w:val="00D76A1A"/>
    <w:rsid w:val="00D7799F"/>
    <w:rsid w:val="00D92C46"/>
    <w:rsid w:val="00D97172"/>
    <w:rsid w:val="00DA1141"/>
    <w:rsid w:val="00DA13A0"/>
    <w:rsid w:val="00DA19FE"/>
    <w:rsid w:val="00DB13B7"/>
    <w:rsid w:val="00DB33D1"/>
    <w:rsid w:val="00DC4834"/>
    <w:rsid w:val="00DC63ED"/>
    <w:rsid w:val="00DD5CA1"/>
    <w:rsid w:val="00DE77FF"/>
    <w:rsid w:val="00DE7B03"/>
    <w:rsid w:val="00DE7F5C"/>
    <w:rsid w:val="00E22E4F"/>
    <w:rsid w:val="00E40D54"/>
    <w:rsid w:val="00E431EC"/>
    <w:rsid w:val="00E463E4"/>
    <w:rsid w:val="00E53B7C"/>
    <w:rsid w:val="00E5427C"/>
    <w:rsid w:val="00E852B7"/>
    <w:rsid w:val="00E966DA"/>
    <w:rsid w:val="00EB7A25"/>
    <w:rsid w:val="00EC05D1"/>
    <w:rsid w:val="00EC796B"/>
    <w:rsid w:val="00EE0B0D"/>
    <w:rsid w:val="00F02080"/>
    <w:rsid w:val="00F06C6D"/>
    <w:rsid w:val="00F0728B"/>
    <w:rsid w:val="00F470F6"/>
    <w:rsid w:val="00F56244"/>
    <w:rsid w:val="00F579A2"/>
    <w:rsid w:val="00F57DB2"/>
    <w:rsid w:val="00F71B59"/>
    <w:rsid w:val="00F76581"/>
    <w:rsid w:val="00F86110"/>
    <w:rsid w:val="00F8799C"/>
    <w:rsid w:val="00F93B8D"/>
    <w:rsid w:val="00FA02CA"/>
    <w:rsid w:val="00FB0F06"/>
    <w:rsid w:val="00FB7DE5"/>
    <w:rsid w:val="00FC103F"/>
    <w:rsid w:val="00FC6DE5"/>
    <w:rsid w:val="00FD07F0"/>
    <w:rsid w:val="00FD1910"/>
    <w:rsid w:val="00FD4E4C"/>
    <w:rsid w:val="00FE14C4"/>
    <w:rsid w:val="00FE659F"/>
    <w:rsid w:val="00FF1824"/>
    <w:rsid w:val="00FF3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berg@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vel.berg@ceproas.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vana.sevecova@ceproa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softender.cz/home/profil/992824"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A03F9-FBA5-45C7-A80F-5CDEB08B2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4084</Words>
  <Characters>24097</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4</cp:revision>
  <cp:lastPrinted>2014-10-17T10:10:00Z</cp:lastPrinted>
  <dcterms:created xsi:type="dcterms:W3CDTF">2014-10-17T10:08:00Z</dcterms:created>
  <dcterms:modified xsi:type="dcterms:W3CDTF">2014-10-17T10:10:00Z</dcterms:modified>
</cp:coreProperties>
</file>