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D435" w14:textId="7DC230AB" w:rsidR="000F21BD" w:rsidRPr="003415E7" w:rsidRDefault="000F21BD" w:rsidP="003415E7">
      <w:pPr>
        <w:spacing w:before="360"/>
        <w:ind w:left="425" w:hanging="425"/>
        <w:jc w:val="center"/>
        <w:rPr>
          <w:rFonts w:cs="Arial"/>
          <w:b/>
          <w:spacing w:val="20"/>
          <w:sz w:val="32"/>
          <w:szCs w:val="32"/>
        </w:rPr>
      </w:pPr>
      <w:r w:rsidRPr="000F21BD">
        <w:rPr>
          <w:rFonts w:cs="Arial"/>
          <w:b/>
          <w:caps/>
          <w:spacing w:val="20"/>
          <w:sz w:val="32"/>
          <w:szCs w:val="32"/>
        </w:rPr>
        <w:t>Rámcová</w:t>
      </w:r>
      <w:r w:rsidRPr="000F21BD">
        <w:rPr>
          <w:rFonts w:cs="Arial"/>
          <w:b/>
          <w:spacing w:val="20"/>
          <w:sz w:val="32"/>
          <w:szCs w:val="32"/>
        </w:rPr>
        <w:t xml:space="preserve"> DOHODA </w:t>
      </w:r>
      <w:r w:rsidR="003415E7">
        <w:rPr>
          <w:rFonts w:cs="Arial"/>
          <w:b/>
          <w:spacing w:val="20"/>
          <w:sz w:val="32"/>
          <w:szCs w:val="32"/>
        </w:rPr>
        <w:t xml:space="preserve">na </w:t>
      </w:r>
      <w:r w:rsidR="003415E7" w:rsidRPr="003415E7">
        <w:rPr>
          <w:rFonts w:cs="Arial"/>
          <w:b/>
          <w:spacing w:val="6"/>
          <w:sz w:val="32"/>
          <w:szCs w:val="32"/>
        </w:rPr>
        <w:t>s</w:t>
      </w:r>
      <w:r w:rsidRPr="003415E7">
        <w:rPr>
          <w:rFonts w:cs="Arial"/>
          <w:b/>
          <w:spacing w:val="4"/>
          <w:sz w:val="32"/>
          <w:szCs w:val="32"/>
        </w:rPr>
        <w:t>ervis</w:t>
      </w:r>
      <w:r w:rsidR="00681867" w:rsidRPr="003415E7">
        <w:rPr>
          <w:rFonts w:cs="Arial"/>
          <w:b/>
          <w:spacing w:val="4"/>
          <w:sz w:val="32"/>
          <w:szCs w:val="32"/>
        </w:rPr>
        <w:t>ování</w:t>
      </w:r>
      <w:r w:rsidRPr="003415E7">
        <w:rPr>
          <w:rFonts w:cs="Arial"/>
          <w:b/>
          <w:spacing w:val="4"/>
          <w:sz w:val="32"/>
          <w:szCs w:val="32"/>
        </w:rPr>
        <w:t xml:space="preserve"> </w:t>
      </w:r>
      <w:r w:rsidR="00F53B82" w:rsidRPr="003415E7">
        <w:rPr>
          <w:rFonts w:cs="Arial"/>
          <w:b/>
          <w:spacing w:val="4"/>
          <w:sz w:val="32"/>
          <w:szCs w:val="32"/>
        </w:rPr>
        <w:t xml:space="preserve">osobních </w:t>
      </w:r>
      <w:r w:rsidR="00681867" w:rsidRPr="003415E7">
        <w:rPr>
          <w:rFonts w:cs="Arial"/>
          <w:b/>
          <w:spacing w:val="4"/>
          <w:sz w:val="32"/>
          <w:szCs w:val="32"/>
        </w:rPr>
        <w:t>automobilů</w:t>
      </w:r>
      <w:r w:rsidR="00F53B82" w:rsidRPr="003415E7">
        <w:rPr>
          <w:rFonts w:cs="Arial"/>
          <w:b/>
          <w:spacing w:val="4"/>
          <w:sz w:val="32"/>
          <w:szCs w:val="32"/>
        </w:rPr>
        <w:t xml:space="preserve"> ŠKODA</w:t>
      </w:r>
      <w:r w:rsidR="00ED62A0" w:rsidRPr="003415E7">
        <w:rPr>
          <w:rFonts w:cs="Arial"/>
          <w:b/>
          <w:spacing w:val="4"/>
          <w:sz w:val="32"/>
          <w:szCs w:val="32"/>
        </w:rPr>
        <w:t xml:space="preserve"> </w:t>
      </w:r>
      <w:r w:rsidR="00610748" w:rsidRPr="003415E7">
        <w:rPr>
          <w:rFonts w:cs="Arial"/>
          <w:b/>
          <w:spacing w:val="4"/>
          <w:sz w:val="32"/>
          <w:szCs w:val="32"/>
        </w:rPr>
        <w:t xml:space="preserve">v </w:t>
      </w:r>
      <w:r w:rsidR="00ED62A0" w:rsidRPr="003415E7">
        <w:rPr>
          <w:rFonts w:cs="Arial"/>
          <w:b/>
          <w:spacing w:val="4"/>
          <w:sz w:val="32"/>
          <w:szCs w:val="32"/>
        </w:rPr>
        <w:t>ČEPRO, a.s.</w:t>
      </w:r>
      <w:r w:rsidR="00610748" w:rsidRPr="003415E7">
        <w:rPr>
          <w:rFonts w:cs="Arial"/>
          <w:b/>
          <w:spacing w:val="4"/>
          <w:sz w:val="32"/>
          <w:szCs w:val="32"/>
        </w:rPr>
        <w:t>, 20</w:t>
      </w:r>
      <w:r w:rsidR="00F53B82" w:rsidRPr="003415E7">
        <w:rPr>
          <w:rFonts w:cs="Arial"/>
          <w:b/>
          <w:spacing w:val="4"/>
          <w:sz w:val="32"/>
          <w:szCs w:val="32"/>
        </w:rPr>
        <w:t>2</w:t>
      </w:r>
      <w:r w:rsidR="00B07CC8">
        <w:rPr>
          <w:rFonts w:cs="Arial"/>
          <w:b/>
          <w:spacing w:val="4"/>
          <w:sz w:val="32"/>
          <w:szCs w:val="32"/>
        </w:rPr>
        <w:t>5</w:t>
      </w:r>
      <w:r w:rsidR="00610748" w:rsidRPr="003415E7">
        <w:rPr>
          <w:rFonts w:cs="Arial"/>
          <w:b/>
          <w:spacing w:val="4"/>
          <w:sz w:val="32"/>
          <w:szCs w:val="32"/>
        </w:rPr>
        <w:t xml:space="preserve"> - 202</w:t>
      </w:r>
      <w:r w:rsidR="00350BDE">
        <w:rPr>
          <w:rFonts w:cs="Arial"/>
          <w:b/>
          <w:spacing w:val="4"/>
          <w:sz w:val="32"/>
          <w:szCs w:val="32"/>
        </w:rPr>
        <w:t>7</w:t>
      </w:r>
    </w:p>
    <w:p w14:paraId="53D2B88F" w14:textId="77777777" w:rsidR="003415E7" w:rsidRDefault="003415E7" w:rsidP="000F21BD">
      <w:pPr>
        <w:spacing w:before="0"/>
        <w:ind w:left="425" w:hanging="425"/>
        <w:jc w:val="center"/>
        <w:rPr>
          <w:rFonts w:cs="Arial"/>
          <w:b/>
          <w:spacing w:val="4"/>
          <w:sz w:val="24"/>
          <w:szCs w:val="24"/>
        </w:rPr>
      </w:pPr>
    </w:p>
    <w:p w14:paraId="01B52EFF" w14:textId="3BBA39D6" w:rsidR="00EE4DC4" w:rsidRPr="003415E7" w:rsidRDefault="00EE4DC4" w:rsidP="000F21BD">
      <w:pPr>
        <w:spacing w:before="0"/>
        <w:ind w:left="425" w:hanging="425"/>
        <w:jc w:val="center"/>
        <w:rPr>
          <w:rFonts w:cs="Arial"/>
          <w:b/>
          <w:spacing w:val="4"/>
        </w:rPr>
      </w:pPr>
      <w:r w:rsidRPr="00350BDE">
        <w:rPr>
          <w:rFonts w:cs="Arial"/>
          <w:b/>
          <w:spacing w:val="4"/>
          <w:highlight w:val="yellow"/>
        </w:rPr>
        <w:t xml:space="preserve">Část: </w:t>
      </w:r>
      <w:r w:rsidR="00B61BD1" w:rsidRPr="00350BDE">
        <w:rPr>
          <w:rFonts w:cs="Arial"/>
          <w:b/>
          <w:spacing w:val="4"/>
          <w:highlight w:val="yellow"/>
        </w:rPr>
        <w:t xml:space="preserve">….. </w:t>
      </w:r>
      <w:r w:rsidRPr="00350BDE">
        <w:rPr>
          <w:rFonts w:cs="Arial"/>
          <w:b/>
          <w:spacing w:val="4"/>
          <w:highlight w:val="yellow"/>
        </w:rPr>
        <w:t>[dodavatel uvede část</w:t>
      </w:r>
      <w:r w:rsidR="00F50C4D" w:rsidRPr="00350BDE">
        <w:rPr>
          <w:rFonts w:cs="Arial"/>
          <w:b/>
          <w:spacing w:val="4"/>
          <w:highlight w:val="yellow"/>
        </w:rPr>
        <w:t>/i</w:t>
      </w:r>
      <w:r w:rsidRPr="00350BDE">
        <w:rPr>
          <w:rFonts w:cs="Arial"/>
          <w:b/>
          <w:spacing w:val="4"/>
          <w:highlight w:val="yellow"/>
        </w:rPr>
        <w:t xml:space="preserve"> veřejné zakázky, do které</w:t>
      </w:r>
      <w:r w:rsidR="00F50C4D" w:rsidRPr="00350BDE">
        <w:rPr>
          <w:rFonts w:cs="Arial"/>
          <w:b/>
          <w:spacing w:val="4"/>
          <w:highlight w:val="yellow"/>
        </w:rPr>
        <w:t>/</w:t>
      </w:r>
      <w:proofErr w:type="spellStart"/>
      <w:r w:rsidR="00F50C4D" w:rsidRPr="00350BDE">
        <w:rPr>
          <w:rFonts w:cs="Arial"/>
          <w:b/>
          <w:spacing w:val="4"/>
          <w:highlight w:val="yellow"/>
        </w:rPr>
        <w:t>rých</w:t>
      </w:r>
      <w:proofErr w:type="spellEnd"/>
      <w:r w:rsidRPr="00350BDE">
        <w:rPr>
          <w:rFonts w:cs="Arial"/>
          <w:b/>
          <w:spacing w:val="4"/>
          <w:highlight w:val="yellow"/>
        </w:rPr>
        <w:t xml:space="preserve"> podává nabídku]</w:t>
      </w:r>
    </w:p>
    <w:p w14:paraId="164258F1" w14:textId="77777777" w:rsidR="000F21BD" w:rsidRPr="000F21BD" w:rsidRDefault="000F21BD" w:rsidP="000F21BD">
      <w:pPr>
        <w:spacing w:before="0"/>
        <w:ind w:left="425" w:hanging="425"/>
        <w:jc w:val="left"/>
        <w:rPr>
          <w:rFonts w:ascii="Franklin Gothic Book" w:hAnsi="Franklin Gothic Book"/>
          <w:b/>
          <w:spacing w:val="6"/>
          <w:sz w:val="28"/>
          <w:szCs w:val="28"/>
        </w:rPr>
      </w:pPr>
      <w:r w:rsidRPr="000F21BD">
        <w:rPr>
          <w:rFonts w:ascii="Franklin Gothic Book" w:hAnsi="Franklin Gothic Book"/>
          <w:b/>
          <w:spacing w:val="6"/>
          <w:sz w:val="28"/>
          <w:szCs w:val="28"/>
        </w:rPr>
        <w:t>______________________________________________________________</w:t>
      </w:r>
    </w:p>
    <w:p w14:paraId="0A5AC403" w14:textId="77777777" w:rsidR="000F21BD" w:rsidRPr="000F21BD" w:rsidRDefault="000F21BD" w:rsidP="000F21BD">
      <w:pPr>
        <w:spacing w:before="0"/>
        <w:ind w:left="425" w:hanging="425"/>
        <w:jc w:val="left"/>
        <w:rPr>
          <w:rFonts w:ascii="Franklin Gothic Book" w:hAnsi="Franklin Gothic Book"/>
          <w:b/>
          <w:spacing w:val="6"/>
          <w:sz w:val="28"/>
          <w:szCs w:val="28"/>
        </w:rPr>
      </w:pPr>
    </w:p>
    <w:p w14:paraId="571E4BE1" w14:textId="77777777" w:rsidR="000F21BD" w:rsidRPr="000F21BD" w:rsidRDefault="000F21BD" w:rsidP="0085285F">
      <w:pPr>
        <w:pStyle w:val="01-L"/>
        <w:ind w:left="2835" w:hanging="2835"/>
      </w:pPr>
      <w:r w:rsidRPr="000F21BD">
        <w:t>Smluvní strany</w:t>
      </w:r>
    </w:p>
    <w:p w14:paraId="4051D7B2" w14:textId="77777777" w:rsidR="000F21BD" w:rsidRPr="000F21BD" w:rsidRDefault="000F21BD" w:rsidP="000F21BD">
      <w:pPr>
        <w:spacing w:before="0"/>
        <w:ind w:left="425" w:hanging="425"/>
        <w:jc w:val="left"/>
        <w:rPr>
          <w:rFonts w:cs="Arial"/>
          <w:spacing w:val="4"/>
        </w:rPr>
      </w:pPr>
    </w:p>
    <w:p w14:paraId="1ECCA327" w14:textId="77777777" w:rsidR="000F21BD" w:rsidRPr="000F21BD" w:rsidRDefault="000F21BD" w:rsidP="000F21BD">
      <w:pPr>
        <w:spacing w:before="0"/>
        <w:ind w:left="425" w:hanging="425"/>
        <w:rPr>
          <w:rFonts w:cs="Arial"/>
          <w:b/>
          <w:spacing w:val="4"/>
          <w14:shadow w14:blurRad="50800" w14:dist="38100" w14:dir="2700000" w14:sx="100000" w14:sy="100000" w14:kx="0" w14:ky="0" w14:algn="tl">
            <w14:srgbClr w14:val="000000">
              <w14:alpha w14:val="60000"/>
            </w14:srgbClr>
          </w14:shadow>
        </w:rPr>
      </w:pPr>
      <w:r w:rsidRPr="000F21BD">
        <w:rPr>
          <w:rFonts w:cs="Arial"/>
          <w:b/>
          <w:spacing w:val="4"/>
          <w14:shadow w14:blurRad="50800" w14:dist="38100" w14:dir="2700000" w14:sx="100000" w14:sy="100000" w14:kx="0" w14:ky="0" w14:algn="tl">
            <w14:srgbClr w14:val="000000">
              <w14:alpha w14:val="60000"/>
            </w14:srgbClr>
          </w14:shadow>
        </w:rPr>
        <w:t>Objednatel:</w:t>
      </w:r>
      <w:r w:rsidRPr="000F21BD">
        <w:rPr>
          <w:rFonts w:cs="Arial"/>
          <w:b/>
          <w:spacing w:val="4"/>
          <w14:shadow w14:blurRad="50800" w14:dist="38100" w14:dir="2700000" w14:sx="100000" w14:sy="100000" w14:kx="0" w14:ky="0" w14:algn="tl">
            <w14:srgbClr w14:val="000000">
              <w14:alpha w14:val="60000"/>
            </w14:srgbClr>
          </w14:shadow>
        </w:rPr>
        <w:tab/>
      </w:r>
      <w:r w:rsidR="00610748">
        <w:rPr>
          <w:rFonts w:cs="Arial"/>
          <w:b/>
          <w:spacing w:val="4"/>
          <w14:shadow w14:blurRad="50800" w14:dist="38100" w14:dir="2700000" w14:sx="100000" w14:sy="100000" w14:kx="0" w14:ky="0" w14:algn="tl">
            <w14:srgbClr w14:val="000000">
              <w14:alpha w14:val="60000"/>
            </w14:srgbClr>
          </w14:shadow>
        </w:rPr>
        <w:t xml:space="preserve">          </w:t>
      </w:r>
      <w:r w:rsidRPr="000F21BD">
        <w:rPr>
          <w:rFonts w:cs="Arial"/>
          <w:b/>
          <w:spacing w:val="4"/>
          <w14:shadow w14:blurRad="50800" w14:dist="38100" w14:dir="2700000" w14:sx="100000" w14:sy="100000" w14:kx="0" w14:ky="0" w14:algn="tl">
            <w14:srgbClr w14:val="000000">
              <w14:alpha w14:val="60000"/>
            </w14:srgbClr>
          </w14:shadow>
        </w:rPr>
        <w:t>ČEPRO, a.s.</w:t>
      </w:r>
    </w:p>
    <w:p w14:paraId="2B9BE0B1" w14:textId="77777777" w:rsidR="000F21BD" w:rsidRPr="000F21BD" w:rsidRDefault="000F21BD" w:rsidP="00610748">
      <w:pPr>
        <w:spacing w:before="0"/>
        <w:rPr>
          <w:rFonts w:cs="Arial"/>
          <w:spacing w:val="4"/>
        </w:rPr>
      </w:pPr>
      <w:r w:rsidRPr="000F21BD">
        <w:rPr>
          <w:rFonts w:cs="Arial"/>
          <w:b/>
          <w:spacing w:val="4"/>
        </w:rPr>
        <w:t>se sídlem:</w:t>
      </w:r>
      <w:r w:rsidRPr="000F21BD">
        <w:rPr>
          <w:rFonts w:cs="Arial"/>
          <w:spacing w:val="4"/>
        </w:rPr>
        <w:tab/>
      </w:r>
      <w:r w:rsidRPr="000F21BD">
        <w:rPr>
          <w:rFonts w:cs="Arial"/>
          <w:spacing w:val="4"/>
        </w:rPr>
        <w:tab/>
      </w:r>
      <w:r w:rsidR="00610748">
        <w:rPr>
          <w:rFonts w:cs="Arial"/>
          <w:spacing w:val="4"/>
        </w:rPr>
        <w:t xml:space="preserve">          </w:t>
      </w:r>
      <w:r w:rsidRPr="000F21BD">
        <w:rPr>
          <w:rFonts w:cs="Arial"/>
          <w:spacing w:val="4"/>
        </w:rPr>
        <w:t>Dělnická 213/12, Holešovice, 170 00 Praha 7</w:t>
      </w:r>
    </w:p>
    <w:p w14:paraId="1607B1C2" w14:textId="77777777" w:rsidR="000F21BD" w:rsidRPr="000F21BD" w:rsidRDefault="000F21BD" w:rsidP="000F21BD">
      <w:pPr>
        <w:spacing w:before="0"/>
        <w:ind w:left="425" w:hanging="425"/>
        <w:rPr>
          <w:rFonts w:cs="Arial"/>
          <w:spacing w:val="4"/>
        </w:rPr>
      </w:pPr>
      <w:r w:rsidRPr="000F21BD">
        <w:rPr>
          <w:rFonts w:cs="Arial"/>
          <w:b/>
          <w:spacing w:val="4"/>
        </w:rPr>
        <w:t>spisová značka:</w:t>
      </w:r>
      <w:r w:rsidRPr="000F21BD">
        <w:rPr>
          <w:rFonts w:cs="Arial"/>
          <w:spacing w:val="4"/>
        </w:rPr>
        <w:tab/>
      </w:r>
      <w:r w:rsidR="00610748">
        <w:rPr>
          <w:rFonts w:cs="Arial"/>
          <w:spacing w:val="4"/>
        </w:rPr>
        <w:t xml:space="preserve">     </w:t>
      </w:r>
      <w:r w:rsidRPr="000F21BD">
        <w:rPr>
          <w:rFonts w:cs="Arial"/>
          <w:spacing w:val="4"/>
        </w:rPr>
        <w:t>B 2341, Obchodní rejstřík Městského soudu v Praze</w:t>
      </w:r>
      <w:r w:rsidRPr="000F21BD">
        <w:rPr>
          <w:rFonts w:cs="Arial"/>
          <w:spacing w:val="4"/>
        </w:rPr>
        <w:tab/>
      </w:r>
    </w:p>
    <w:p w14:paraId="403B0F95" w14:textId="77777777" w:rsidR="000F21BD" w:rsidRPr="00610748" w:rsidRDefault="000F21BD" w:rsidP="00610748">
      <w:pPr>
        <w:spacing w:before="0"/>
        <w:ind w:left="425" w:hanging="425"/>
        <w:rPr>
          <w:rFonts w:cs="Arial"/>
          <w:spacing w:val="4"/>
        </w:rPr>
      </w:pPr>
      <w:r w:rsidRPr="000F21BD">
        <w:rPr>
          <w:rFonts w:cs="Arial"/>
          <w:b/>
          <w:spacing w:val="4"/>
        </w:rPr>
        <w:t>bankovní spojení:</w:t>
      </w:r>
      <w:r w:rsidRPr="000F21BD">
        <w:rPr>
          <w:rFonts w:cs="Arial"/>
          <w:spacing w:val="4"/>
        </w:rPr>
        <w:tab/>
        <w:t>Komerční banka a.s.</w:t>
      </w:r>
      <w:r w:rsidR="00610748">
        <w:rPr>
          <w:rFonts w:cs="Arial"/>
          <w:spacing w:val="4"/>
        </w:rPr>
        <w:t xml:space="preserve">, </w:t>
      </w:r>
      <w:proofErr w:type="spellStart"/>
      <w:r w:rsidR="00610748">
        <w:rPr>
          <w:rFonts w:cs="Arial"/>
          <w:spacing w:val="4"/>
        </w:rPr>
        <w:t>č.ú</w:t>
      </w:r>
      <w:proofErr w:type="spellEnd"/>
      <w:r w:rsidR="00610748">
        <w:rPr>
          <w:rFonts w:cs="Arial"/>
          <w:spacing w:val="4"/>
        </w:rPr>
        <w:t xml:space="preserve">.: </w:t>
      </w:r>
      <w:r w:rsidR="00610748" w:rsidRPr="000F21BD">
        <w:rPr>
          <w:rFonts w:cs="Arial"/>
          <w:bCs/>
          <w:spacing w:val="4"/>
        </w:rPr>
        <w:t>11</w:t>
      </w:r>
      <w:r w:rsidR="00610748">
        <w:rPr>
          <w:rFonts w:cs="Arial"/>
          <w:bCs/>
          <w:spacing w:val="4"/>
        </w:rPr>
        <w:t xml:space="preserve"> –</w:t>
      </w:r>
      <w:r w:rsidR="00610748" w:rsidRPr="000F21BD">
        <w:rPr>
          <w:rFonts w:cs="Arial"/>
          <w:bCs/>
          <w:spacing w:val="4"/>
        </w:rPr>
        <w:t xml:space="preserve"> 902931</w:t>
      </w:r>
      <w:r w:rsidR="00610748">
        <w:rPr>
          <w:rFonts w:cs="Arial"/>
          <w:bCs/>
          <w:spacing w:val="4"/>
        </w:rPr>
        <w:t xml:space="preserve"> </w:t>
      </w:r>
      <w:r w:rsidR="00610748" w:rsidRPr="000F21BD">
        <w:rPr>
          <w:rFonts w:cs="Arial"/>
          <w:bCs/>
          <w:spacing w:val="4"/>
        </w:rPr>
        <w:t>/</w:t>
      </w:r>
      <w:r w:rsidR="00610748">
        <w:rPr>
          <w:rFonts w:cs="Arial"/>
          <w:bCs/>
          <w:spacing w:val="4"/>
        </w:rPr>
        <w:t xml:space="preserve"> </w:t>
      </w:r>
      <w:r w:rsidR="00610748" w:rsidRPr="000F21BD">
        <w:rPr>
          <w:rFonts w:cs="Arial"/>
          <w:bCs/>
          <w:spacing w:val="4"/>
        </w:rPr>
        <w:t>0100</w:t>
      </w:r>
      <w:r w:rsidRPr="000F21BD">
        <w:rPr>
          <w:rFonts w:cs="Arial"/>
          <w:b/>
          <w:spacing w:val="4"/>
        </w:rPr>
        <w:tab/>
      </w:r>
    </w:p>
    <w:p w14:paraId="34D19222" w14:textId="59707698" w:rsidR="000F21BD" w:rsidRPr="000F21BD" w:rsidRDefault="000F21BD" w:rsidP="000F21BD">
      <w:pPr>
        <w:spacing w:before="0"/>
        <w:ind w:left="425" w:hanging="425"/>
        <w:rPr>
          <w:rFonts w:cs="Arial"/>
          <w:spacing w:val="4"/>
        </w:rPr>
      </w:pPr>
      <w:r w:rsidRPr="000F21BD">
        <w:rPr>
          <w:rFonts w:cs="Arial"/>
          <w:b/>
          <w:spacing w:val="4"/>
        </w:rPr>
        <w:t>IČO:</w:t>
      </w:r>
      <w:r w:rsidR="00610748">
        <w:rPr>
          <w:rFonts w:cs="Arial"/>
          <w:b/>
          <w:spacing w:val="4"/>
        </w:rPr>
        <w:t xml:space="preserve"> / DIČ: </w:t>
      </w:r>
      <w:r w:rsidRPr="000F21BD">
        <w:rPr>
          <w:rFonts w:cs="Arial"/>
          <w:spacing w:val="4"/>
        </w:rPr>
        <w:tab/>
      </w:r>
      <w:r w:rsidRPr="000F21BD">
        <w:rPr>
          <w:rFonts w:cs="Arial"/>
          <w:spacing w:val="4"/>
        </w:rPr>
        <w:tab/>
      </w:r>
      <w:r w:rsidRPr="000F21BD">
        <w:rPr>
          <w:rFonts w:cs="Arial"/>
          <w:spacing w:val="4"/>
        </w:rPr>
        <w:tab/>
      </w:r>
      <w:r w:rsidR="00610748">
        <w:rPr>
          <w:rFonts w:cs="Arial"/>
          <w:spacing w:val="4"/>
        </w:rPr>
        <w:t xml:space="preserve">     </w:t>
      </w:r>
      <w:r w:rsidRPr="000F21BD">
        <w:rPr>
          <w:rFonts w:cs="Arial"/>
          <w:spacing w:val="4"/>
        </w:rPr>
        <w:t>601</w:t>
      </w:r>
      <w:r w:rsidR="00F53B82">
        <w:rPr>
          <w:rFonts w:cs="Arial"/>
          <w:spacing w:val="4"/>
        </w:rPr>
        <w:t xml:space="preserve"> </w:t>
      </w:r>
      <w:r w:rsidRPr="000F21BD">
        <w:rPr>
          <w:rFonts w:cs="Arial"/>
          <w:spacing w:val="4"/>
        </w:rPr>
        <w:t>93</w:t>
      </w:r>
      <w:r w:rsidR="00F53B82">
        <w:rPr>
          <w:rFonts w:cs="Arial"/>
          <w:spacing w:val="4"/>
        </w:rPr>
        <w:t xml:space="preserve"> </w:t>
      </w:r>
      <w:r w:rsidRPr="000F21BD">
        <w:rPr>
          <w:rFonts w:cs="Arial"/>
          <w:spacing w:val="4"/>
        </w:rPr>
        <w:t>531</w:t>
      </w:r>
      <w:r w:rsidR="00610748">
        <w:rPr>
          <w:rFonts w:cs="Arial"/>
          <w:spacing w:val="4"/>
        </w:rPr>
        <w:t xml:space="preserve"> / </w:t>
      </w:r>
      <w:r w:rsidR="00610748" w:rsidRPr="000F21BD">
        <w:rPr>
          <w:rFonts w:cs="Arial"/>
          <w:spacing w:val="4"/>
        </w:rPr>
        <w:t>CZ60193531</w:t>
      </w:r>
    </w:p>
    <w:p w14:paraId="66DFF55F" w14:textId="77777777" w:rsidR="00610748" w:rsidRDefault="00610748" w:rsidP="00610748">
      <w:pPr>
        <w:spacing w:before="0"/>
        <w:rPr>
          <w:rFonts w:cs="Arial"/>
          <w:spacing w:val="4"/>
        </w:rPr>
      </w:pPr>
      <w:r>
        <w:rPr>
          <w:rFonts w:cs="Arial"/>
          <w:b/>
          <w:spacing w:val="4"/>
        </w:rPr>
        <w:t>z</w:t>
      </w:r>
      <w:r w:rsidR="000F21BD" w:rsidRPr="000F21BD">
        <w:rPr>
          <w:rFonts w:cs="Arial"/>
          <w:b/>
          <w:spacing w:val="4"/>
        </w:rPr>
        <w:t>astoupen:</w:t>
      </w:r>
      <w:r w:rsidR="000F21BD" w:rsidRPr="000F21BD">
        <w:rPr>
          <w:rFonts w:cs="Arial"/>
          <w:spacing w:val="4"/>
        </w:rPr>
        <w:tab/>
      </w:r>
      <w:r>
        <w:rPr>
          <w:rFonts w:cs="Arial"/>
          <w:spacing w:val="4"/>
        </w:rPr>
        <w:t xml:space="preserve">              </w:t>
      </w:r>
      <w:r w:rsidR="000F21BD" w:rsidRPr="000F21BD">
        <w:rPr>
          <w:rFonts w:cs="Arial"/>
          <w:spacing w:val="4"/>
        </w:rPr>
        <w:t>Mgr. Jan</w:t>
      </w:r>
      <w:r>
        <w:rPr>
          <w:rFonts w:cs="Arial"/>
          <w:spacing w:val="4"/>
        </w:rPr>
        <w:t>em</w:t>
      </w:r>
      <w:r w:rsidR="000F21BD" w:rsidRPr="000F21BD">
        <w:rPr>
          <w:rFonts w:cs="Arial"/>
          <w:spacing w:val="4"/>
        </w:rPr>
        <w:t xml:space="preserve"> </w:t>
      </w:r>
      <w:proofErr w:type="spellStart"/>
      <w:r w:rsidR="000F21BD" w:rsidRPr="000F21BD">
        <w:rPr>
          <w:rFonts w:cs="Arial"/>
          <w:spacing w:val="4"/>
        </w:rPr>
        <w:t>Duspěv</w:t>
      </w:r>
      <w:r>
        <w:rPr>
          <w:rFonts w:cs="Arial"/>
          <w:spacing w:val="4"/>
        </w:rPr>
        <w:t>ou</w:t>
      </w:r>
      <w:proofErr w:type="spellEnd"/>
      <w:r w:rsidR="000F21BD" w:rsidRPr="000F21BD">
        <w:rPr>
          <w:rFonts w:cs="Arial"/>
          <w:spacing w:val="4"/>
        </w:rPr>
        <w:t>, předsed</w:t>
      </w:r>
      <w:r>
        <w:rPr>
          <w:rFonts w:cs="Arial"/>
          <w:spacing w:val="4"/>
        </w:rPr>
        <w:t>ou</w:t>
      </w:r>
      <w:r w:rsidR="000F21BD" w:rsidRPr="000F21BD">
        <w:rPr>
          <w:rFonts w:cs="Arial"/>
          <w:spacing w:val="4"/>
        </w:rPr>
        <w:t xml:space="preserve"> představenstva</w:t>
      </w:r>
      <w:r>
        <w:rPr>
          <w:rFonts w:cs="Arial"/>
          <w:spacing w:val="4"/>
        </w:rPr>
        <w:t>,   a</w:t>
      </w:r>
    </w:p>
    <w:p w14:paraId="38D5213E" w14:textId="77777777" w:rsidR="000F21BD" w:rsidRPr="000F21BD" w:rsidRDefault="00610748" w:rsidP="00610748">
      <w:pPr>
        <w:spacing w:before="0"/>
        <w:rPr>
          <w:rFonts w:cs="Arial"/>
          <w:spacing w:val="4"/>
        </w:rPr>
      </w:pPr>
      <w:r>
        <w:rPr>
          <w:rFonts w:cs="Arial"/>
          <w:spacing w:val="4"/>
        </w:rPr>
        <w:t xml:space="preserve">                                 </w:t>
      </w:r>
      <w:r w:rsidR="000F21BD" w:rsidRPr="000F21BD">
        <w:rPr>
          <w:rFonts w:cs="Arial"/>
          <w:spacing w:val="4"/>
        </w:rPr>
        <w:t>Ing. Františk</w:t>
      </w:r>
      <w:r>
        <w:rPr>
          <w:rFonts w:cs="Arial"/>
          <w:spacing w:val="4"/>
        </w:rPr>
        <w:t>em</w:t>
      </w:r>
      <w:r w:rsidR="000F21BD" w:rsidRPr="000F21BD">
        <w:rPr>
          <w:rFonts w:cs="Arial"/>
          <w:spacing w:val="4"/>
        </w:rPr>
        <w:t xml:space="preserve"> </w:t>
      </w:r>
      <w:proofErr w:type="spellStart"/>
      <w:r w:rsidR="000F21BD" w:rsidRPr="000F21BD">
        <w:rPr>
          <w:rFonts w:cs="Arial"/>
          <w:spacing w:val="4"/>
        </w:rPr>
        <w:t>Todt</w:t>
      </w:r>
      <w:r>
        <w:rPr>
          <w:rFonts w:cs="Arial"/>
          <w:spacing w:val="4"/>
        </w:rPr>
        <w:t>em</w:t>
      </w:r>
      <w:proofErr w:type="spellEnd"/>
      <w:r w:rsidR="000F21BD" w:rsidRPr="000F21BD">
        <w:rPr>
          <w:rFonts w:cs="Arial"/>
          <w:spacing w:val="4"/>
        </w:rPr>
        <w:t>, člen</w:t>
      </w:r>
      <w:r>
        <w:rPr>
          <w:rFonts w:cs="Arial"/>
          <w:spacing w:val="4"/>
        </w:rPr>
        <w:t>em</w:t>
      </w:r>
      <w:r w:rsidR="000F21BD" w:rsidRPr="000F21BD">
        <w:rPr>
          <w:rFonts w:cs="Arial"/>
          <w:spacing w:val="4"/>
        </w:rPr>
        <w:t xml:space="preserve"> představenstva</w:t>
      </w:r>
    </w:p>
    <w:p w14:paraId="6369184B" w14:textId="77777777" w:rsidR="000F21BD" w:rsidRPr="000F21BD" w:rsidRDefault="000F21BD" w:rsidP="000F21BD">
      <w:pPr>
        <w:spacing w:before="0"/>
        <w:ind w:left="2160" w:hanging="425"/>
        <w:rPr>
          <w:rFonts w:cs="Arial"/>
          <w:spacing w:val="4"/>
        </w:rPr>
      </w:pPr>
    </w:p>
    <w:p w14:paraId="51D5EE1B" w14:textId="11D232D8" w:rsidR="000F21BD" w:rsidRPr="000F21BD" w:rsidRDefault="000F21BD" w:rsidP="000F21BD">
      <w:pPr>
        <w:spacing w:before="0"/>
        <w:ind w:firstLine="1"/>
        <w:rPr>
          <w:rFonts w:cs="Arial"/>
          <w:b/>
          <w:spacing w:val="4"/>
        </w:rPr>
      </w:pPr>
      <w:r w:rsidRPr="000F21BD">
        <w:rPr>
          <w:rFonts w:cs="Arial"/>
          <w:b/>
          <w:spacing w:val="4"/>
        </w:rPr>
        <w:t>Osoby oprávněné jednat za objednatele v rámci uzavřené</w:t>
      </w:r>
      <w:r w:rsidR="009624DE">
        <w:rPr>
          <w:rFonts w:cs="Arial"/>
          <w:b/>
          <w:spacing w:val="4"/>
        </w:rPr>
        <w:t xml:space="preserve"> rámcové dohody</w:t>
      </w:r>
      <w:r w:rsidRPr="000F21BD">
        <w:rPr>
          <w:rFonts w:cs="Arial"/>
          <w:b/>
          <w:spacing w:val="4"/>
        </w:rPr>
        <w:t xml:space="preserve"> a dílčích smluv ve věcech:</w:t>
      </w:r>
    </w:p>
    <w:p w14:paraId="5521724D" w14:textId="6A22EAA6" w:rsidR="00F850DD" w:rsidRDefault="000F21BD" w:rsidP="000F21BD">
      <w:pPr>
        <w:spacing w:before="0"/>
        <w:ind w:left="425" w:hanging="425"/>
        <w:rPr>
          <w:rFonts w:cs="Arial"/>
          <w:spacing w:val="4"/>
        </w:rPr>
      </w:pPr>
      <w:r w:rsidRPr="000F21BD">
        <w:rPr>
          <w:rFonts w:cs="Arial"/>
          <w:spacing w:val="4"/>
        </w:rPr>
        <w:t>a/ smluvních a realizace díl</w:t>
      </w:r>
      <w:r w:rsidR="00A57ABF">
        <w:rPr>
          <w:rFonts w:cs="Arial"/>
          <w:spacing w:val="4"/>
        </w:rPr>
        <w:t>čí zakázky</w:t>
      </w:r>
      <w:r w:rsidRPr="000F21BD">
        <w:rPr>
          <w:rFonts w:cs="Arial"/>
          <w:spacing w:val="4"/>
        </w:rPr>
        <w:t xml:space="preserve">: </w:t>
      </w:r>
      <w:r w:rsidRPr="000F21BD">
        <w:rPr>
          <w:rFonts w:cs="Arial"/>
          <w:spacing w:val="4"/>
        </w:rPr>
        <w:tab/>
      </w:r>
      <w:r w:rsidR="00A525EE">
        <w:rPr>
          <w:rFonts w:cs="Arial"/>
          <w:spacing w:val="4"/>
        </w:rPr>
        <w:t xml:space="preserve"> </w:t>
      </w:r>
      <w:r w:rsidR="00F850DD">
        <w:rPr>
          <w:rFonts w:cs="Arial"/>
          <w:spacing w:val="4"/>
        </w:rPr>
        <w:t xml:space="preserve"> </w:t>
      </w:r>
      <w:r w:rsidR="00F53B82">
        <w:rPr>
          <w:rFonts w:cs="Arial"/>
          <w:spacing w:val="4"/>
        </w:rPr>
        <w:t>Jan Bartásek</w:t>
      </w:r>
      <w:r w:rsidR="00F850DD">
        <w:rPr>
          <w:rFonts w:cs="Arial"/>
          <w:spacing w:val="4"/>
        </w:rPr>
        <w:t xml:space="preserve">, </w:t>
      </w:r>
      <w:proofErr w:type="spellStart"/>
      <w:r w:rsidR="00F850DD">
        <w:rPr>
          <w:rFonts w:cs="Arial"/>
          <w:spacing w:val="4"/>
        </w:rPr>
        <w:t>ved</w:t>
      </w:r>
      <w:proofErr w:type="spellEnd"/>
      <w:r w:rsidR="00F850DD">
        <w:rPr>
          <w:rFonts w:cs="Arial"/>
          <w:spacing w:val="4"/>
        </w:rPr>
        <w:t xml:space="preserve">. Odd. dopravy, mob.: 604 119 991,                      </w:t>
      </w:r>
    </w:p>
    <w:p w14:paraId="171C5B20" w14:textId="560CD39B" w:rsidR="000F21BD" w:rsidRPr="000F21BD" w:rsidRDefault="00F850DD" w:rsidP="000F21BD">
      <w:pPr>
        <w:spacing w:before="0"/>
        <w:ind w:left="425" w:hanging="425"/>
        <w:rPr>
          <w:rFonts w:cs="Arial"/>
          <w:spacing w:val="4"/>
        </w:rPr>
      </w:pPr>
      <w:r>
        <w:rPr>
          <w:rFonts w:cs="Arial"/>
          <w:spacing w:val="4"/>
        </w:rPr>
        <w:t xml:space="preserve">                                                 </w:t>
      </w:r>
      <w:r w:rsidR="00A57ABF">
        <w:rPr>
          <w:rFonts w:cs="Arial"/>
          <w:spacing w:val="4"/>
        </w:rPr>
        <w:t xml:space="preserve">              </w:t>
      </w:r>
      <w:r>
        <w:rPr>
          <w:rFonts w:cs="Arial"/>
          <w:spacing w:val="4"/>
        </w:rPr>
        <w:t xml:space="preserve"> </w:t>
      </w:r>
      <w:hyperlink r:id="rId8" w:history="1">
        <w:r w:rsidRPr="003E1573">
          <w:rPr>
            <w:rStyle w:val="Hypertextovodkaz"/>
            <w:rFonts w:cs="Arial"/>
            <w:spacing w:val="4"/>
          </w:rPr>
          <w:t>jan.bartasek@ceproas.cz</w:t>
        </w:r>
      </w:hyperlink>
      <w:r>
        <w:rPr>
          <w:rFonts w:cs="Arial"/>
          <w:spacing w:val="4"/>
        </w:rPr>
        <w:t xml:space="preserve">  </w:t>
      </w:r>
    </w:p>
    <w:p w14:paraId="5AEDAE43" w14:textId="6E685D9A" w:rsidR="00F850DD" w:rsidRDefault="000F21BD" w:rsidP="000F21BD">
      <w:pPr>
        <w:spacing w:before="0"/>
        <w:ind w:left="3600" w:hanging="3600"/>
        <w:rPr>
          <w:rFonts w:cs="Arial"/>
          <w:spacing w:val="4"/>
        </w:rPr>
      </w:pPr>
      <w:r w:rsidRPr="000F21BD">
        <w:rPr>
          <w:rFonts w:cs="Arial"/>
          <w:spacing w:val="4"/>
        </w:rPr>
        <w:t>b/</w:t>
      </w:r>
      <w:r w:rsidR="00ED62A0">
        <w:rPr>
          <w:rFonts w:cs="Arial"/>
          <w:spacing w:val="4"/>
        </w:rPr>
        <w:t xml:space="preserve"> technických a realizace díl</w:t>
      </w:r>
      <w:r w:rsidR="00A57ABF">
        <w:rPr>
          <w:rFonts w:cs="Arial"/>
          <w:spacing w:val="4"/>
        </w:rPr>
        <w:t>čí zakázky</w:t>
      </w:r>
      <w:r w:rsidR="00ED62A0">
        <w:rPr>
          <w:rFonts w:cs="Arial"/>
          <w:spacing w:val="4"/>
        </w:rPr>
        <w:t xml:space="preserve">: </w:t>
      </w:r>
      <w:r w:rsidR="00F53B82">
        <w:rPr>
          <w:rFonts w:cs="Arial"/>
          <w:spacing w:val="4"/>
        </w:rPr>
        <w:t xml:space="preserve"> David Konečný</w:t>
      </w:r>
      <w:r w:rsidR="00F850DD">
        <w:rPr>
          <w:rFonts w:cs="Arial"/>
          <w:spacing w:val="4"/>
        </w:rPr>
        <w:t xml:space="preserve">, technik Odd. dopravy, mob.: 775 930 376,   </w:t>
      </w:r>
    </w:p>
    <w:p w14:paraId="35E0A1E2" w14:textId="1D9CB6C5" w:rsidR="000F21BD" w:rsidRPr="000F21BD" w:rsidRDefault="00F850DD" w:rsidP="000F21BD">
      <w:pPr>
        <w:spacing w:before="0"/>
        <w:ind w:left="3600" w:hanging="3600"/>
        <w:rPr>
          <w:rFonts w:cs="Arial"/>
          <w:spacing w:val="4"/>
        </w:rPr>
      </w:pPr>
      <w:r>
        <w:rPr>
          <w:rFonts w:cs="Arial"/>
          <w:spacing w:val="4"/>
        </w:rPr>
        <w:t xml:space="preserve">                                                  </w:t>
      </w:r>
      <w:r w:rsidR="00A57ABF">
        <w:rPr>
          <w:rFonts w:cs="Arial"/>
          <w:spacing w:val="4"/>
        </w:rPr>
        <w:t xml:space="preserve">              </w:t>
      </w:r>
      <w:hyperlink r:id="rId9" w:history="1">
        <w:r w:rsidR="00A57ABF" w:rsidRPr="00CB3A23">
          <w:rPr>
            <w:rStyle w:val="Hypertextovodkaz"/>
            <w:rFonts w:cs="Arial"/>
            <w:spacing w:val="4"/>
          </w:rPr>
          <w:t>david.konecny@ceproas.cz</w:t>
        </w:r>
      </w:hyperlink>
      <w:r>
        <w:rPr>
          <w:rFonts w:cs="Arial"/>
          <w:spacing w:val="4"/>
        </w:rPr>
        <w:t xml:space="preserve">  </w:t>
      </w:r>
    </w:p>
    <w:p w14:paraId="05AF2AFB" w14:textId="77777777" w:rsidR="00610748" w:rsidRDefault="00610748" w:rsidP="000F21BD">
      <w:pPr>
        <w:spacing w:before="0"/>
        <w:ind w:left="425" w:hanging="425"/>
        <w:rPr>
          <w:rFonts w:cs="Arial"/>
          <w:spacing w:val="4"/>
        </w:rPr>
      </w:pPr>
    </w:p>
    <w:p w14:paraId="2C10846D" w14:textId="77777777" w:rsidR="000F21BD" w:rsidRPr="000F21BD" w:rsidRDefault="000F21BD" w:rsidP="000F21BD">
      <w:pPr>
        <w:spacing w:before="0"/>
        <w:ind w:left="425" w:hanging="425"/>
        <w:rPr>
          <w:rFonts w:cs="Arial"/>
          <w:spacing w:val="4"/>
        </w:rPr>
      </w:pPr>
      <w:r w:rsidRPr="000F21BD">
        <w:rPr>
          <w:rFonts w:cs="Arial"/>
          <w:spacing w:val="4"/>
        </w:rPr>
        <w:t>(dále</w:t>
      </w:r>
      <w:r w:rsidR="00610748">
        <w:rPr>
          <w:rFonts w:cs="Arial"/>
          <w:spacing w:val="4"/>
        </w:rPr>
        <w:t xml:space="preserve"> též</w:t>
      </w:r>
      <w:r w:rsidRPr="000F21BD">
        <w:rPr>
          <w:rFonts w:cs="Arial"/>
          <w:spacing w:val="4"/>
        </w:rPr>
        <w:t xml:space="preserve"> jen „</w:t>
      </w:r>
      <w:r w:rsidRPr="000F21BD">
        <w:rPr>
          <w:rFonts w:cs="Arial"/>
          <w:b/>
          <w:i/>
          <w:spacing w:val="4"/>
        </w:rPr>
        <w:t>Objednatel</w:t>
      </w:r>
      <w:r w:rsidRPr="000F21BD">
        <w:rPr>
          <w:rFonts w:cs="Arial"/>
          <w:spacing w:val="4"/>
        </w:rPr>
        <w:t>“)</w:t>
      </w:r>
    </w:p>
    <w:p w14:paraId="10B507A4" w14:textId="77777777" w:rsidR="000F21BD" w:rsidRPr="000F21BD" w:rsidRDefault="000F21BD" w:rsidP="000F21BD">
      <w:pPr>
        <w:spacing w:before="0"/>
        <w:ind w:left="425" w:hanging="425"/>
        <w:rPr>
          <w:rFonts w:cs="Arial"/>
          <w:spacing w:val="4"/>
        </w:rPr>
      </w:pPr>
    </w:p>
    <w:p w14:paraId="0BF2E158" w14:textId="77777777" w:rsidR="000F21BD" w:rsidRPr="000F21BD" w:rsidRDefault="000F21BD" w:rsidP="000F21BD">
      <w:pPr>
        <w:spacing w:before="0"/>
        <w:ind w:left="425" w:hanging="425"/>
        <w:rPr>
          <w:rFonts w:cs="Arial"/>
          <w:b/>
          <w:spacing w:val="4"/>
          <w14:shadow w14:blurRad="50800" w14:dist="38100" w14:dir="2700000" w14:sx="100000" w14:sy="100000" w14:kx="0" w14:ky="0" w14:algn="tl">
            <w14:srgbClr w14:val="000000">
              <w14:alpha w14:val="60000"/>
            </w14:srgbClr>
          </w14:shadow>
        </w:rPr>
      </w:pPr>
      <w:r w:rsidRPr="000F21BD">
        <w:rPr>
          <w:rFonts w:cs="Arial"/>
          <w:b/>
          <w:spacing w:val="4"/>
          <w14:shadow w14:blurRad="50800" w14:dist="38100" w14:dir="2700000" w14:sx="100000" w14:sy="100000" w14:kx="0" w14:ky="0" w14:algn="tl">
            <w14:srgbClr w14:val="000000">
              <w14:alpha w14:val="60000"/>
            </w14:srgbClr>
          </w14:shadow>
        </w:rPr>
        <w:t>a</w:t>
      </w:r>
    </w:p>
    <w:p w14:paraId="7FBB9A5F" w14:textId="77777777" w:rsidR="000F21BD" w:rsidRPr="000F21BD" w:rsidRDefault="000F21BD" w:rsidP="000F21BD">
      <w:pPr>
        <w:spacing w:before="0"/>
        <w:ind w:left="425" w:hanging="425"/>
        <w:rPr>
          <w:rFonts w:cs="Arial"/>
          <w:spacing w:val="4"/>
        </w:rPr>
      </w:pPr>
    </w:p>
    <w:p w14:paraId="5B1E318F" w14:textId="77777777" w:rsidR="000F21BD" w:rsidRPr="000F21BD" w:rsidRDefault="000F21BD" w:rsidP="000F21BD">
      <w:pPr>
        <w:spacing w:before="0"/>
        <w:ind w:left="2160" w:hanging="2160"/>
        <w:jc w:val="left"/>
        <w:rPr>
          <w:rFonts w:cs="Arial"/>
          <w:spacing w:val="4"/>
        </w:rPr>
      </w:pPr>
      <w:r w:rsidRPr="000F21BD">
        <w:rPr>
          <w:rFonts w:cs="Arial"/>
          <w:b/>
          <w:spacing w:val="4"/>
          <w14:shadow w14:blurRad="50800" w14:dist="38100" w14:dir="2700000" w14:sx="100000" w14:sy="100000" w14:kx="0" w14:ky="0" w14:algn="tl">
            <w14:srgbClr w14:val="000000">
              <w14:alpha w14:val="60000"/>
            </w14:srgbClr>
          </w14:shadow>
        </w:rPr>
        <w:t>Zhotovitel:</w:t>
      </w:r>
      <w:r w:rsidRPr="000F21BD">
        <w:rPr>
          <w:rFonts w:cs="Arial"/>
          <w:b/>
          <w:spacing w:val="4"/>
          <w14:shadow w14:blurRad="50800" w14:dist="38100" w14:dir="2700000" w14:sx="100000" w14:sy="100000" w14:kx="0" w14:ky="0" w14:algn="tl">
            <w14:srgbClr w14:val="000000">
              <w14:alpha w14:val="60000"/>
            </w14:srgbClr>
          </w14:shadow>
        </w:rPr>
        <w:tab/>
      </w:r>
    </w:p>
    <w:p w14:paraId="30602F50" w14:textId="5E24D455" w:rsidR="000F21BD" w:rsidRPr="00B07CC8" w:rsidRDefault="000F21BD" w:rsidP="000F21BD">
      <w:pPr>
        <w:spacing w:before="0"/>
        <w:ind w:left="425" w:hanging="425"/>
        <w:jc w:val="left"/>
        <w:rPr>
          <w:rFonts w:cs="Arial"/>
          <w:bCs/>
          <w:spacing w:val="4"/>
        </w:rPr>
      </w:pPr>
      <w:r w:rsidRPr="00B07CC8">
        <w:rPr>
          <w:rFonts w:cs="Arial"/>
          <w:bCs/>
          <w:spacing w:val="4"/>
        </w:rPr>
        <w:t xml:space="preserve">se sídlem: </w:t>
      </w:r>
      <w:r w:rsidRPr="00B07CC8">
        <w:rPr>
          <w:rFonts w:cs="Arial"/>
          <w:bCs/>
          <w:spacing w:val="4"/>
        </w:rPr>
        <w:tab/>
      </w:r>
      <w:r w:rsidRPr="00B07CC8">
        <w:rPr>
          <w:rFonts w:cs="Arial"/>
          <w:bCs/>
          <w:spacing w:val="4"/>
        </w:rPr>
        <w:tab/>
      </w:r>
      <w:r w:rsidR="00505CA3" w:rsidRPr="00B07CC8">
        <w:rPr>
          <w:rFonts w:cs="Arial"/>
          <w:bCs/>
          <w:spacing w:val="4"/>
        </w:rPr>
        <w:t xml:space="preserve"> </w:t>
      </w:r>
    </w:p>
    <w:p w14:paraId="7503ED45" w14:textId="77777777" w:rsidR="000F21BD" w:rsidRPr="00B07CC8" w:rsidRDefault="000F21BD" w:rsidP="000F21BD">
      <w:pPr>
        <w:spacing w:before="0"/>
        <w:ind w:left="425" w:hanging="425"/>
        <w:jc w:val="left"/>
        <w:rPr>
          <w:rFonts w:cs="Arial"/>
          <w:bCs/>
          <w:iCs/>
          <w:spacing w:val="4"/>
        </w:rPr>
      </w:pPr>
      <w:r w:rsidRPr="00B07CC8">
        <w:rPr>
          <w:rFonts w:cs="Arial"/>
          <w:bCs/>
          <w:spacing w:val="4"/>
        </w:rPr>
        <w:t xml:space="preserve">spisová značka: </w:t>
      </w:r>
      <w:r w:rsidRPr="00B07CC8">
        <w:rPr>
          <w:rFonts w:cs="Arial"/>
          <w:bCs/>
          <w:spacing w:val="4"/>
        </w:rPr>
        <w:tab/>
      </w:r>
      <w:r w:rsidRPr="00B07CC8">
        <w:rPr>
          <w:rFonts w:cs="Arial"/>
          <w:bCs/>
          <w:spacing w:val="4"/>
        </w:rPr>
        <w:tab/>
      </w:r>
    </w:p>
    <w:p w14:paraId="32B26EC5" w14:textId="77777777" w:rsidR="000F21BD" w:rsidRPr="00B07CC8" w:rsidRDefault="000F21BD" w:rsidP="000F21BD">
      <w:pPr>
        <w:spacing w:before="0"/>
        <w:ind w:left="425" w:hanging="425"/>
        <w:jc w:val="left"/>
        <w:rPr>
          <w:rFonts w:cs="Arial"/>
          <w:bCs/>
          <w:spacing w:val="4"/>
        </w:rPr>
      </w:pPr>
      <w:r w:rsidRPr="00B07CC8">
        <w:rPr>
          <w:rFonts w:cs="Arial"/>
          <w:bCs/>
          <w:spacing w:val="4"/>
        </w:rPr>
        <w:t xml:space="preserve">bankovní spojení: </w:t>
      </w:r>
      <w:r w:rsidRPr="00B07CC8">
        <w:rPr>
          <w:rFonts w:cs="Arial"/>
          <w:bCs/>
          <w:spacing w:val="4"/>
        </w:rPr>
        <w:tab/>
      </w:r>
    </w:p>
    <w:p w14:paraId="02505B67" w14:textId="77777777" w:rsidR="000F21BD" w:rsidRPr="00B07CC8" w:rsidRDefault="000F21BD" w:rsidP="000F21BD">
      <w:pPr>
        <w:spacing w:before="0"/>
        <w:ind w:left="425" w:hanging="425"/>
        <w:jc w:val="left"/>
        <w:rPr>
          <w:rFonts w:cs="Arial"/>
          <w:bCs/>
          <w:spacing w:val="4"/>
        </w:rPr>
      </w:pPr>
      <w:r w:rsidRPr="00B07CC8">
        <w:rPr>
          <w:rFonts w:cs="Arial"/>
          <w:bCs/>
          <w:spacing w:val="4"/>
        </w:rPr>
        <w:t xml:space="preserve">číslo účtu: </w:t>
      </w:r>
      <w:r w:rsidRPr="00B07CC8">
        <w:rPr>
          <w:rFonts w:cs="Arial"/>
          <w:bCs/>
          <w:spacing w:val="4"/>
        </w:rPr>
        <w:tab/>
      </w:r>
      <w:r w:rsidRPr="00B07CC8">
        <w:rPr>
          <w:rFonts w:cs="Arial"/>
          <w:bCs/>
          <w:spacing w:val="4"/>
        </w:rPr>
        <w:tab/>
      </w:r>
    </w:p>
    <w:p w14:paraId="2C8E7AC9" w14:textId="57F55927" w:rsidR="000F21BD" w:rsidRPr="00B07CC8" w:rsidRDefault="000F21BD" w:rsidP="00A005A0">
      <w:pPr>
        <w:spacing w:before="0"/>
        <w:ind w:left="425" w:hanging="425"/>
        <w:jc w:val="left"/>
        <w:rPr>
          <w:rFonts w:cs="Arial"/>
          <w:bCs/>
          <w:spacing w:val="4"/>
        </w:rPr>
      </w:pPr>
      <w:r w:rsidRPr="00B07CC8">
        <w:rPr>
          <w:rFonts w:cs="Arial"/>
          <w:bCs/>
          <w:spacing w:val="4"/>
        </w:rPr>
        <w:t>IČO</w:t>
      </w:r>
      <w:r w:rsidR="00A005A0" w:rsidRPr="00B07CC8">
        <w:rPr>
          <w:rFonts w:cs="Arial"/>
          <w:bCs/>
          <w:spacing w:val="4"/>
        </w:rPr>
        <w:t xml:space="preserve"> / </w:t>
      </w:r>
      <w:r w:rsidRPr="00B07CC8">
        <w:rPr>
          <w:rFonts w:cs="Arial"/>
          <w:bCs/>
          <w:spacing w:val="4"/>
        </w:rPr>
        <w:t>DIČ:</w:t>
      </w:r>
      <w:r w:rsidRPr="00B07CC8">
        <w:rPr>
          <w:rFonts w:cs="Arial"/>
          <w:bCs/>
          <w:spacing w:val="4"/>
        </w:rPr>
        <w:tab/>
      </w:r>
      <w:r w:rsidRPr="00B07CC8">
        <w:rPr>
          <w:rFonts w:cs="Arial"/>
          <w:bCs/>
          <w:spacing w:val="4"/>
        </w:rPr>
        <w:tab/>
      </w:r>
      <w:r w:rsidRPr="00B07CC8">
        <w:rPr>
          <w:rFonts w:cs="Arial"/>
          <w:bCs/>
          <w:spacing w:val="4"/>
        </w:rPr>
        <w:tab/>
      </w:r>
    </w:p>
    <w:p w14:paraId="71094DDA" w14:textId="54A95AB6" w:rsidR="000F21BD" w:rsidRPr="00B07CC8" w:rsidRDefault="00A005A0" w:rsidP="000F21BD">
      <w:pPr>
        <w:spacing w:before="0"/>
        <w:ind w:left="425" w:hanging="425"/>
        <w:jc w:val="left"/>
        <w:rPr>
          <w:rFonts w:cs="Arial"/>
          <w:bCs/>
          <w:spacing w:val="4"/>
        </w:rPr>
      </w:pPr>
      <w:r w:rsidRPr="00B07CC8">
        <w:rPr>
          <w:rFonts w:cs="Arial"/>
          <w:bCs/>
          <w:spacing w:val="4"/>
        </w:rPr>
        <w:t>z</w:t>
      </w:r>
      <w:r w:rsidR="000F21BD" w:rsidRPr="00B07CC8">
        <w:rPr>
          <w:rFonts w:cs="Arial"/>
          <w:bCs/>
          <w:spacing w:val="4"/>
        </w:rPr>
        <w:t>astoupen:</w:t>
      </w:r>
      <w:r w:rsidR="000F21BD" w:rsidRPr="00B07CC8">
        <w:rPr>
          <w:rFonts w:cs="Arial"/>
          <w:bCs/>
          <w:spacing w:val="4"/>
        </w:rPr>
        <w:tab/>
      </w:r>
    </w:p>
    <w:p w14:paraId="0CFCA66D" w14:textId="77777777" w:rsidR="000F21BD" w:rsidRPr="000F21BD" w:rsidRDefault="000F21BD" w:rsidP="000F21BD">
      <w:pPr>
        <w:tabs>
          <w:tab w:val="left" w:pos="2016"/>
        </w:tabs>
        <w:spacing w:before="0"/>
        <w:ind w:left="425" w:hanging="425"/>
        <w:jc w:val="left"/>
        <w:rPr>
          <w:rFonts w:cs="Arial"/>
          <w:bCs/>
          <w:iCs/>
          <w:spacing w:val="4"/>
        </w:rPr>
      </w:pPr>
      <w:r w:rsidRPr="000F21BD">
        <w:rPr>
          <w:rFonts w:cs="Arial"/>
          <w:b/>
          <w:spacing w:val="4"/>
        </w:rPr>
        <w:tab/>
      </w:r>
      <w:r w:rsidRPr="000F21BD">
        <w:rPr>
          <w:rFonts w:cs="Arial"/>
          <w:b/>
          <w:spacing w:val="4"/>
        </w:rPr>
        <w:tab/>
      </w:r>
    </w:p>
    <w:p w14:paraId="53894B62" w14:textId="2C1D030E" w:rsidR="000F21BD" w:rsidRPr="000F21BD" w:rsidRDefault="000F21BD" w:rsidP="000F21BD">
      <w:pPr>
        <w:spacing w:before="0"/>
        <w:ind w:firstLine="1"/>
        <w:rPr>
          <w:rFonts w:cs="Arial"/>
          <w:b/>
          <w:spacing w:val="4"/>
        </w:rPr>
      </w:pPr>
      <w:r w:rsidRPr="000F21BD">
        <w:rPr>
          <w:rFonts w:cs="Arial"/>
          <w:b/>
          <w:spacing w:val="4"/>
        </w:rPr>
        <w:t xml:space="preserve">Osoby oprávněné jednat za objednatele v rámci uzavřené </w:t>
      </w:r>
      <w:r w:rsidR="009624DE">
        <w:rPr>
          <w:rFonts w:cs="Arial"/>
          <w:b/>
          <w:spacing w:val="4"/>
        </w:rPr>
        <w:t>rámcové dohody</w:t>
      </w:r>
      <w:r w:rsidR="009624DE" w:rsidRPr="000F21BD">
        <w:rPr>
          <w:rFonts w:cs="Arial"/>
          <w:b/>
          <w:spacing w:val="4"/>
        </w:rPr>
        <w:t xml:space="preserve"> </w:t>
      </w:r>
      <w:r w:rsidRPr="000F21BD">
        <w:rPr>
          <w:rFonts w:cs="Arial"/>
          <w:b/>
          <w:spacing w:val="4"/>
        </w:rPr>
        <w:t>a dílčích smluv ve věcech:</w:t>
      </w:r>
    </w:p>
    <w:p w14:paraId="551DD9C0" w14:textId="1CB0F5A4" w:rsidR="000F21BD" w:rsidRPr="000F21BD" w:rsidRDefault="000F21BD" w:rsidP="000F21BD">
      <w:pPr>
        <w:snapToGrid w:val="0"/>
        <w:spacing w:before="0"/>
        <w:ind w:left="425" w:hanging="425"/>
        <w:rPr>
          <w:rFonts w:cs="Arial"/>
          <w:spacing w:val="6"/>
        </w:rPr>
      </w:pPr>
      <w:r w:rsidRPr="000F21BD">
        <w:rPr>
          <w:rFonts w:cs="Arial"/>
          <w:spacing w:val="6"/>
        </w:rPr>
        <w:t>a/ smluvních:</w:t>
      </w:r>
      <w:r w:rsidRPr="000F21BD">
        <w:rPr>
          <w:rFonts w:cs="Arial"/>
          <w:spacing w:val="6"/>
        </w:rPr>
        <w:tab/>
      </w:r>
      <w:r w:rsidR="007E168F" w:rsidRPr="007E168F">
        <w:rPr>
          <w:rFonts w:cs="Arial"/>
          <w:i/>
          <w:iCs/>
          <w:spacing w:val="6"/>
        </w:rPr>
        <w:t>…………………. (bude doplněno)</w:t>
      </w:r>
      <w:r w:rsidRPr="007E168F">
        <w:rPr>
          <w:rFonts w:cs="Arial"/>
          <w:i/>
          <w:iCs/>
          <w:spacing w:val="6"/>
        </w:rPr>
        <w:tab/>
      </w:r>
      <w:r w:rsidRPr="007E168F">
        <w:rPr>
          <w:rFonts w:cs="Arial"/>
          <w:i/>
          <w:iCs/>
          <w:spacing w:val="6"/>
        </w:rPr>
        <w:tab/>
      </w:r>
      <w:r w:rsidRPr="000F21BD">
        <w:rPr>
          <w:rFonts w:cs="Arial"/>
          <w:spacing w:val="6"/>
        </w:rPr>
        <w:tab/>
      </w:r>
    </w:p>
    <w:p w14:paraId="75376AD8" w14:textId="4DAA157D" w:rsidR="000F21BD" w:rsidRPr="000F21BD" w:rsidRDefault="000F21BD" w:rsidP="000F21BD">
      <w:pPr>
        <w:snapToGrid w:val="0"/>
        <w:spacing w:before="0"/>
        <w:ind w:left="425" w:hanging="425"/>
        <w:rPr>
          <w:rFonts w:cs="Arial"/>
          <w:spacing w:val="6"/>
        </w:rPr>
      </w:pPr>
      <w:r w:rsidRPr="000F21BD">
        <w:rPr>
          <w:rFonts w:cs="Arial"/>
          <w:spacing w:val="6"/>
        </w:rPr>
        <w:t>b/ technických a realizace dí</w:t>
      </w:r>
      <w:r w:rsidR="00EE4DC4">
        <w:rPr>
          <w:rFonts w:cs="Arial"/>
          <w:spacing w:val="6"/>
        </w:rPr>
        <w:t xml:space="preserve">lčí </w:t>
      </w:r>
      <w:proofErr w:type="gramStart"/>
      <w:r w:rsidR="00EE4DC4">
        <w:rPr>
          <w:rFonts w:cs="Arial"/>
          <w:spacing w:val="6"/>
        </w:rPr>
        <w:t>zakázky</w:t>
      </w:r>
      <w:r w:rsidR="00173995">
        <w:rPr>
          <w:rFonts w:cs="Arial"/>
          <w:spacing w:val="6"/>
        </w:rPr>
        <w:t>:</w:t>
      </w:r>
      <w:r w:rsidRPr="000F21BD">
        <w:rPr>
          <w:rFonts w:cs="Arial"/>
          <w:spacing w:val="6"/>
        </w:rPr>
        <w:t xml:space="preserve"> </w:t>
      </w:r>
      <w:r w:rsidR="007E168F">
        <w:rPr>
          <w:rFonts w:cs="Arial"/>
          <w:spacing w:val="6"/>
        </w:rPr>
        <w:t xml:space="preserve"> …</w:t>
      </w:r>
      <w:proofErr w:type="gramEnd"/>
      <w:r w:rsidR="007E168F">
        <w:rPr>
          <w:rFonts w:cs="Arial"/>
          <w:spacing w:val="6"/>
        </w:rPr>
        <w:t>………………….</w:t>
      </w:r>
      <w:r w:rsidRPr="000F21BD">
        <w:rPr>
          <w:rFonts w:cs="Arial"/>
          <w:spacing w:val="6"/>
        </w:rPr>
        <w:t xml:space="preserve"> </w:t>
      </w:r>
      <w:r w:rsidR="007E168F" w:rsidRPr="006D2767">
        <w:rPr>
          <w:i/>
          <w:iCs/>
        </w:rPr>
        <w:t>(bude doplněno)</w:t>
      </w:r>
      <w:r w:rsidRPr="000F21BD">
        <w:rPr>
          <w:rFonts w:cs="Arial"/>
          <w:spacing w:val="6"/>
        </w:rPr>
        <w:t xml:space="preserve">             </w:t>
      </w:r>
      <w:r w:rsidRPr="000F21BD">
        <w:rPr>
          <w:rFonts w:cs="Arial"/>
          <w:spacing w:val="6"/>
        </w:rPr>
        <w:tab/>
      </w:r>
      <w:r w:rsidRPr="000F21BD">
        <w:rPr>
          <w:rFonts w:cs="Arial"/>
          <w:spacing w:val="6"/>
        </w:rPr>
        <w:tab/>
      </w:r>
    </w:p>
    <w:p w14:paraId="6A0AE756" w14:textId="77777777" w:rsidR="000F21BD" w:rsidRPr="000F21BD" w:rsidRDefault="000F21BD" w:rsidP="000F21BD">
      <w:pPr>
        <w:tabs>
          <w:tab w:val="left" w:pos="2016"/>
        </w:tabs>
        <w:spacing w:before="0"/>
        <w:ind w:left="425" w:hanging="425"/>
        <w:rPr>
          <w:rFonts w:cs="Arial"/>
          <w:iCs/>
          <w:spacing w:val="4"/>
        </w:rPr>
      </w:pPr>
      <w:r w:rsidRPr="000F21BD">
        <w:rPr>
          <w:rFonts w:cs="Arial"/>
          <w:iCs/>
          <w:spacing w:val="4"/>
        </w:rPr>
        <w:tab/>
      </w:r>
      <w:r w:rsidRPr="000F21BD">
        <w:rPr>
          <w:rFonts w:cs="Arial"/>
          <w:iCs/>
          <w:spacing w:val="4"/>
        </w:rPr>
        <w:tab/>
      </w:r>
      <w:r w:rsidRPr="000F21BD">
        <w:rPr>
          <w:rFonts w:cs="Arial"/>
          <w:iCs/>
          <w:spacing w:val="4"/>
        </w:rPr>
        <w:tab/>
      </w:r>
      <w:r w:rsidRPr="000F21BD">
        <w:rPr>
          <w:rFonts w:cs="Arial"/>
          <w:iCs/>
          <w:spacing w:val="4"/>
        </w:rPr>
        <w:tab/>
      </w:r>
    </w:p>
    <w:p w14:paraId="3F59CCA6" w14:textId="77777777" w:rsidR="000F21BD" w:rsidRPr="000F21BD" w:rsidRDefault="000F21BD" w:rsidP="000F21BD">
      <w:pPr>
        <w:spacing w:before="0"/>
        <w:ind w:left="425" w:hanging="425"/>
        <w:rPr>
          <w:rFonts w:cs="Arial"/>
          <w:spacing w:val="4"/>
        </w:rPr>
      </w:pPr>
      <w:r w:rsidRPr="000F21BD">
        <w:rPr>
          <w:rFonts w:cs="Arial"/>
          <w:spacing w:val="4"/>
        </w:rPr>
        <w:t>(dále</w:t>
      </w:r>
      <w:r w:rsidR="00610748">
        <w:rPr>
          <w:rFonts w:cs="Arial"/>
          <w:spacing w:val="4"/>
        </w:rPr>
        <w:t xml:space="preserve"> též</w:t>
      </w:r>
      <w:r w:rsidRPr="000F21BD">
        <w:rPr>
          <w:rFonts w:cs="Arial"/>
          <w:spacing w:val="4"/>
        </w:rPr>
        <w:t xml:space="preserve"> jen „</w:t>
      </w:r>
      <w:r w:rsidRPr="000F21BD">
        <w:rPr>
          <w:rFonts w:cs="Arial"/>
          <w:b/>
          <w:i/>
          <w:spacing w:val="4"/>
        </w:rPr>
        <w:t>Zhotovitel</w:t>
      </w:r>
      <w:r w:rsidRPr="000F21BD">
        <w:rPr>
          <w:rFonts w:cs="Arial"/>
          <w:spacing w:val="4"/>
        </w:rPr>
        <w:t>“)</w:t>
      </w:r>
    </w:p>
    <w:p w14:paraId="730CC030" w14:textId="77777777" w:rsidR="000F21BD" w:rsidRPr="000F21BD" w:rsidRDefault="000F21BD" w:rsidP="000F21BD">
      <w:pPr>
        <w:spacing w:before="0"/>
        <w:ind w:left="425" w:hanging="425"/>
        <w:rPr>
          <w:rFonts w:ascii="Franklin Gothic Book" w:hAnsi="Franklin Gothic Book" w:cs="Arial"/>
          <w:spacing w:val="4"/>
        </w:rPr>
      </w:pPr>
    </w:p>
    <w:p w14:paraId="4B35E101" w14:textId="77777777" w:rsidR="000F21BD" w:rsidRPr="000F21BD" w:rsidRDefault="000F21BD" w:rsidP="000F21BD">
      <w:pPr>
        <w:spacing w:before="0"/>
        <w:ind w:left="425" w:hanging="425"/>
        <w:rPr>
          <w:rFonts w:ascii="Franklin Gothic Book" w:hAnsi="Franklin Gothic Book" w:cs="Arial"/>
          <w:spacing w:val="4"/>
        </w:rPr>
      </w:pPr>
    </w:p>
    <w:p w14:paraId="6D05CF08" w14:textId="4DE8B53F" w:rsidR="000F21BD" w:rsidRPr="000F21BD" w:rsidRDefault="000F21BD" w:rsidP="000F21BD">
      <w:pPr>
        <w:snapToGrid w:val="0"/>
        <w:spacing w:before="0"/>
        <w:rPr>
          <w:rFonts w:cs="Arial"/>
          <w:spacing w:val="6"/>
        </w:rPr>
      </w:pPr>
      <w:r w:rsidRPr="000F21BD">
        <w:rPr>
          <w:rFonts w:cs="Arial"/>
          <w:spacing w:val="6"/>
        </w:rPr>
        <w:t>Objednatel a Zhotovitel (společně též „</w:t>
      </w:r>
      <w:r w:rsidRPr="0050371D">
        <w:rPr>
          <w:rFonts w:cs="Arial"/>
          <w:b/>
          <w:bCs/>
          <w:spacing w:val="6"/>
        </w:rPr>
        <w:t>Smluvní strany</w:t>
      </w:r>
      <w:r w:rsidRPr="000F21BD">
        <w:rPr>
          <w:rFonts w:cs="Arial"/>
          <w:spacing w:val="6"/>
        </w:rPr>
        <w:t xml:space="preserve">“) níže uvedeného dne, měsíce a roku uzavírají na základě </w:t>
      </w:r>
      <w:r w:rsidR="00F53B82">
        <w:rPr>
          <w:rFonts w:cs="Arial"/>
          <w:spacing w:val="6"/>
        </w:rPr>
        <w:t>zadávacího</w:t>
      </w:r>
      <w:r w:rsidRPr="000F21BD">
        <w:rPr>
          <w:rFonts w:cs="Arial"/>
          <w:spacing w:val="6"/>
        </w:rPr>
        <w:t xml:space="preserve"> řízení č.</w:t>
      </w:r>
      <w:r w:rsidR="00610748">
        <w:rPr>
          <w:rFonts w:cs="Arial"/>
          <w:spacing w:val="6"/>
        </w:rPr>
        <w:t xml:space="preserve">: </w:t>
      </w:r>
      <w:r w:rsidR="00F53B82">
        <w:rPr>
          <w:rFonts w:cs="Arial"/>
          <w:spacing w:val="6"/>
        </w:rPr>
        <w:t>0</w:t>
      </w:r>
      <w:r w:rsidR="00B07CC8">
        <w:rPr>
          <w:rFonts w:cs="Arial"/>
          <w:spacing w:val="6"/>
        </w:rPr>
        <w:t>72</w:t>
      </w:r>
      <w:r w:rsidR="001F0A1E">
        <w:rPr>
          <w:rFonts w:cs="Arial"/>
          <w:spacing w:val="6"/>
        </w:rPr>
        <w:t>/</w:t>
      </w:r>
      <w:r w:rsidR="00F53B82">
        <w:rPr>
          <w:rFonts w:cs="Arial"/>
          <w:spacing w:val="6"/>
        </w:rPr>
        <w:t>2</w:t>
      </w:r>
      <w:r w:rsidR="00B07CC8">
        <w:rPr>
          <w:rFonts w:cs="Arial"/>
          <w:spacing w:val="6"/>
        </w:rPr>
        <w:t>5</w:t>
      </w:r>
      <w:r w:rsidR="001F0A1E">
        <w:rPr>
          <w:rFonts w:cs="Arial"/>
          <w:spacing w:val="6"/>
        </w:rPr>
        <w:t>/OCN</w:t>
      </w:r>
      <w:r w:rsidRPr="000F21BD">
        <w:rPr>
          <w:rFonts w:cs="Arial"/>
          <w:spacing w:val="6"/>
        </w:rPr>
        <w:t xml:space="preserve"> tuto rámcovou dohodu</w:t>
      </w:r>
      <w:r w:rsidR="00F50C4D">
        <w:rPr>
          <w:rFonts w:cs="Arial"/>
          <w:spacing w:val="6"/>
        </w:rPr>
        <w:t xml:space="preserve"> </w:t>
      </w:r>
      <w:r w:rsidR="003415E7" w:rsidRPr="00F50C4D">
        <w:rPr>
          <w:rFonts w:cs="Arial"/>
          <w:spacing w:val="6"/>
        </w:rPr>
        <w:t>na s</w:t>
      </w:r>
      <w:r w:rsidR="00735E46" w:rsidRPr="00F50C4D">
        <w:rPr>
          <w:rFonts w:cs="Arial"/>
          <w:spacing w:val="6"/>
        </w:rPr>
        <w:t>ervis</w:t>
      </w:r>
      <w:r w:rsidR="003415E7" w:rsidRPr="00F50C4D">
        <w:rPr>
          <w:rFonts w:cs="Arial"/>
          <w:spacing w:val="6"/>
        </w:rPr>
        <w:t>ování</w:t>
      </w:r>
      <w:r w:rsidR="00735E46" w:rsidRPr="00F50C4D">
        <w:rPr>
          <w:rFonts w:cs="Arial"/>
          <w:spacing w:val="6"/>
        </w:rPr>
        <w:t xml:space="preserve"> </w:t>
      </w:r>
      <w:r w:rsidR="00F53B82" w:rsidRPr="00F50C4D">
        <w:rPr>
          <w:rFonts w:cs="Arial"/>
          <w:spacing w:val="6"/>
        </w:rPr>
        <w:t xml:space="preserve">osobních </w:t>
      </w:r>
      <w:r w:rsidR="00681867" w:rsidRPr="00F50C4D">
        <w:rPr>
          <w:rFonts w:cs="Arial"/>
          <w:spacing w:val="6"/>
        </w:rPr>
        <w:t>automobilů</w:t>
      </w:r>
      <w:r w:rsidR="00F53B82" w:rsidRPr="00F50C4D">
        <w:rPr>
          <w:rFonts w:cs="Arial"/>
          <w:spacing w:val="6"/>
        </w:rPr>
        <w:t xml:space="preserve"> ŠKODA</w:t>
      </w:r>
      <w:r w:rsidR="00AB7E24" w:rsidRPr="00F50C4D">
        <w:rPr>
          <w:rFonts w:cs="Arial"/>
          <w:spacing w:val="6"/>
        </w:rPr>
        <w:t xml:space="preserve"> v</w:t>
      </w:r>
      <w:r w:rsidR="00735E46" w:rsidRPr="00F50C4D">
        <w:rPr>
          <w:rFonts w:cs="Arial"/>
          <w:spacing w:val="6"/>
        </w:rPr>
        <w:t xml:space="preserve"> </w:t>
      </w:r>
      <w:r w:rsidR="00610748" w:rsidRPr="00F50C4D">
        <w:rPr>
          <w:rFonts w:cs="Arial"/>
          <w:spacing w:val="6"/>
        </w:rPr>
        <w:t>Č</w:t>
      </w:r>
      <w:r w:rsidR="00735E46" w:rsidRPr="00F50C4D">
        <w:rPr>
          <w:rFonts w:cs="Arial"/>
          <w:spacing w:val="6"/>
        </w:rPr>
        <w:t>EPRO, a.s.</w:t>
      </w:r>
      <w:r w:rsidR="00610748" w:rsidRPr="00F50C4D">
        <w:rPr>
          <w:rFonts w:cs="Arial"/>
          <w:spacing w:val="6"/>
        </w:rPr>
        <w:t>, 20</w:t>
      </w:r>
      <w:r w:rsidR="00F53B82" w:rsidRPr="00F50C4D">
        <w:rPr>
          <w:rFonts w:cs="Arial"/>
          <w:spacing w:val="6"/>
        </w:rPr>
        <w:t>2</w:t>
      </w:r>
      <w:r w:rsidR="00B07CC8">
        <w:rPr>
          <w:rFonts w:cs="Arial"/>
          <w:spacing w:val="6"/>
        </w:rPr>
        <w:t>5</w:t>
      </w:r>
      <w:r w:rsidR="00610748" w:rsidRPr="00F50C4D">
        <w:rPr>
          <w:rFonts w:cs="Arial"/>
          <w:spacing w:val="6"/>
        </w:rPr>
        <w:t xml:space="preserve"> </w:t>
      </w:r>
      <w:r w:rsidR="005C5B50">
        <w:rPr>
          <w:rFonts w:cs="Arial"/>
          <w:spacing w:val="6"/>
        </w:rPr>
        <w:t>–</w:t>
      </w:r>
      <w:r w:rsidR="00610748" w:rsidRPr="00F50C4D">
        <w:rPr>
          <w:rFonts w:cs="Arial"/>
          <w:spacing w:val="6"/>
        </w:rPr>
        <w:t xml:space="preserve"> 202</w:t>
      </w:r>
      <w:r w:rsidR="00B07CC8">
        <w:rPr>
          <w:rFonts w:cs="Arial"/>
          <w:spacing w:val="6"/>
        </w:rPr>
        <w:t>7</w:t>
      </w:r>
      <w:r w:rsidR="005C5B50">
        <w:rPr>
          <w:rFonts w:cs="Arial"/>
          <w:spacing w:val="6"/>
        </w:rPr>
        <w:t xml:space="preserve"> </w:t>
      </w:r>
      <w:r w:rsidR="005C5B50" w:rsidRPr="005C5B50">
        <w:rPr>
          <w:rFonts w:cs="Arial"/>
          <w:spacing w:val="6"/>
        </w:rPr>
        <w:t>Část:</w:t>
      </w:r>
      <w:r w:rsidR="00B07CC8">
        <w:rPr>
          <w:rFonts w:cs="Arial"/>
          <w:spacing w:val="6"/>
        </w:rPr>
        <w:t xml:space="preserve"> …..</w:t>
      </w:r>
      <w:r w:rsidR="005C5B50" w:rsidRPr="005C5B50">
        <w:rPr>
          <w:rFonts w:cs="Arial"/>
          <w:spacing w:val="6"/>
        </w:rPr>
        <w:t xml:space="preserve"> </w:t>
      </w:r>
      <w:r w:rsidR="005C5B50" w:rsidRPr="00B07CC8">
        <w:rPr>
          <w:rFonts w:cs="Arial"/>
          <w:spacing w:val="6"/>
          <w:highlight w:val="yellow"/>
        </w:rPr>
        <w:t>[dodavatel uvede část/i veřejné zakázky, do které/</w:t>
      </w:r>
      <w:proofErr w:type="spellStart"/>
      <w:r w:rsidR="005C5B50" w:rsidRPr="00B07CC8">
        <w:rPr>
          <w:rFonts w:cs="Arial"/>
          <w:spacing w:val="6"/>
          <w:highlight w:val="yellow"/>
        </w:rPr>
        <w:t>ých</w:t>
      </w:r>
      <w:proofErr w:type="spellEnd"/>
      <w:r w:rsidR="005C5B50" w:rsidRPr="00B07CC8">
        <w:rPr>
          <w:rFonts w:cs="Arial"/>
          <w:spacing w:val="6"/>
          <w:highlight w:val="yellow"/>
        </w:rPr>
        <w:t xml:space="preserve"> podává nabídku]</w:t>
      </w:r>
      <w:r w:rsidR="00F50C4D">
        <w:rPr>
          <w:rFonts w:cs="Arial"/>
          <w:spacing w:val="6"/>
        </w:rPr>
        <w:t xml:space="preserve"> (d</w:t>
      </w:r>
      <w:r w:rsidRPr="000F21BD">
        <w:rPr>
          <w:rFonts w:cs="Arial"/>
          <w:spacing w:val="6"/>
        </w:rPr>
        <w:t>ále jen též jen „</w:t>
      </w:r>
      <w:r w:rsidRPr="0050371D">
        <w:rPr>
          <w:rFonts w:cs="Arial"/>
          <w:b/>
          <w:bCs/>
          <w:spacing w:val="6"/>
        </w:rPr>
        <w:t>Smlouva</w:t>
      </w:r>
      <w:r w:rsidRPr="000F21BD">
        <w:rPr>
          <w:rFonts w:cs="Arial"/>
          <w:spacing w:val="6"/>
        </w:rPr>
        <w:t xml:space="preserve">“) v souladu s platnou </w:t>
      </w:r>
      <w:r w:rsidR="0099681F">
        <w:rPr>
          <w:rFonts w:cs="Arial"/>
          <w:spacing w:val="6"/>
        </w:rPr>
        <w:t xml:space="preserve">a účinnou </w:t>
      </w:r>
      <w:r w:rsidRPr="000F21BD">
        <w:rPr>
          <w:rFonts w:cs="Arial"/>
          <w:spacing w:val="6"/>
        </w:rPr>
        <w:t xml:space="preserve">legislativou v následujícím znění. </w:t>
      </w:r>
    </w:p>
    <w:p w14:paraId="12E466C9" w14:textId="77777777" w:rsidR="000F21BD" w:rsidRPr="000F21BD" w:rsidRDefault="000F21BD" w:rsidP="00580AE0">
      <w:pPr>
        <w:pStyle w:val="01-L"/>
        <w:jc w:val="both"/>
      </w:pPr>
      <w:r w:rsidRPr="000F21BD">
        <w:t>Základní údaje</w:t>
      </w:r>
    </w:p>
    <w:p w14:paraId="5F47F0AE" w14:textId="48DC19EC" w:rsidR="000F21BD" w:rsidRPr="000F21BD" w:rsidRDefault="000F21BD" w:rsidP="000F21BD">
      <w:pPr>
        <w:pStyle w:val="01-ODST-2"/>
      </w:pPr>
      <w:r w:rsidRPr="000F21BD">
        <w:t>Smluvní strany se dohodly na uzavření Smlouvy v souladu s platnou legislativou, zejména dle příslušných ustanovení zákona č. 89/2012 Sb., občanský zákoník, v platném znění</w:t>
      </w:r>
      <w:r w:rsidR="00374443">
        <w:t xml:space="preserve"> (dále také jen </w:t>
      </w:r>
      <w:r w:rsidR="00374443">
        <w:lastRenderedPageBreak/>
        <w:t>„</w:t>
      </w:r>
      <w:r w:rsidR="00374443" w:rsidRPr="003415E7">
        <w:rPr>
          <w:b/>
          <w:bCs/>
        </w:rPr>
        <w:t>občanský zákoník</w:t>
      </w:r>
      <w:r w:rsidR="00374443">
        <w:t xml:space="preserve">“) </w:t>
      </w:r>
      <w:r w:rsidRPr="000F21BD">
        <w:t xml:space="preserve"> a zákona č. 134/2016 Sb., o zadávání veřejných zakázek, ve znění účinném ke dni zahájení zadávacího řízení</w:t>
      </w:r>
      <w:r w:rsidR="00374443">
        <w:t xml:space="preserve"> (dále také jen „</w:t>
      </w:r>
      <w:r w:rsidR="00B07CC8">
        <w:rPr>
          <w:b/>
          <w:bCs/>
        </w:rPr>
        <w:t>zákon</w:t>
      </w:r>
      <w:r w:rsidR="00374443">
        <w:t>“)</w:t>
      </w:r>
      <w:r w:rsidRPr="000F21BD">
        <w:t>.</w:t>
      </w:r>
    </w:p>
    <w:p w14:paraId="65E91DDF" w14:textId="09798F9D" w:rsidR="000F21BD" w:rsidRPr="000F21BD" w:rsidRDefault="000F21BD" w:rsidP="000F21BD">
      <w:pPr>
        <w:pStyle w:val="01-ODST-2"/>
      </w:pPr>
      <w:r w:rsidRPr="000F21BD">
        <w:t>Tato Smlouva je výsledkem zadávacího řízení č.</w:t>
      </w:r>
      <w:r w:rsidR="00610748">
        <w:t xml:space="preserve">: </w:t>
      </w:r>
      <w:r w:rsidR="00F53B82">
        <w:t>0</w:t>
      </w:r>
      <w:r w:rsidR="00B07CC8">
        <w:t>72</w:t>
      </w:r>
      <w:r w:rsidR="001F0A1E">
        <w:t>/</w:t>
      </w:r>
      <w:r w:rsidR="00F53B82">
        <w:t>2</w:t>
      </w:r>
      <w:r w:rsidR="00B07CC8">
        <w:t>5</w:t>
      </w:r>
      <w:r w:rsidR="001F0A1E">
        <w:t>/OCN</w:t>
      </w:r>
      <w:r w:rsidRPr="000F21BD">
        <w:t xml:space="preserve"> </w:t>
      </w:r>
      <w:r w:rsidRPr="005939A2">
        <w:rPr>
          <w:b/>
          <w:bCs/>
        </w:rPr>
        <w:t>„</w:t>
      </w:r>
      <w:r w:rsidR="003415E7">
        <w:rPr>
          <w:rFonts w:cs="Arial"/>
          <w:b/>
          <w:bCs/>
        </w:rPr>
        <w:t>Rámcová dohoda na s</w:t>
      </w:r>
      <w:r w:rsidR="00735E46" w:rsidRPr="005939A2">
        <w:rPr>
          <w:rFonts w:cs="Arial"/>
          <w:b/>
          <w:bCs/>
        </w:rPr>
        <w:t>ervis</w:t>
      </w:r>
      <w:r w:rsidR="001852B7">
        <w:rPr>
          <w:rFonts w:cs="Arial"/>
          <w:b/>
          <w:bCs/>
        </w:rPr>
        <w:t>ování</w:t>
      </w:r>
      <w:r w:rsidR="00735E46" w:rsidRPr="005939A2">
        <w:rPr>
          <w:rFonts w:cs="Arial"/>
          <w:b/>
          <w:bCs/>
        </w:rPr>
        <w:t xml:space="preserve"> </w:t>
      </w:r>
      <w:r w:rsidR="00F53B82">
        <w:rPr>
          <w:rFonts w:cs="Arial"/>
          <w:b/>
          <w:bCs/>
        </w:rPr>
        <w:t xml:space="preserve">osobních </w:t>
      </w:r>
      <w:r w:rsidR="00681867">
        <w:rPr>
          <w:rFonts w:cs="Arial"/>
          <w:b/>
          <w:bCs/>
        </w:rPr>
        <w:t>automobilů</w:t>
      </w:r>
      <w:r w:rsidR="00F53B82">
        <w:rPr>
          <w:rFonts w:cs="Arial"/>
          <w:b/>
          <w:bCs/>
        </w:rPr>
        <w:t xml:space="preserve"> ŠKODA</w:t>
      </w:r>
      <w:r w:rsidR="00AB7E24" w:rsidRPr="005939A2">
        <w:rPr>
          <w:rFonts w:cs="Arial"/>
          <w:b/>
          <w:bCs/>
        </w:rPr>
        <w:t xml:space="preserve"> v</w:t>
      </w:r>
      <w:r w:rsidR="00735E46" w:rsidRPr="005939A2">
        <w:rPr>
          <w:rFonts w:cs="Arial"/>
          <w:b/>
          <w:bCs/>
        </w:rPr>
        <w:t xml:space="preserve"> ČEPRO, a.s.</w:t>
      </w:r>
      <w:r w:rsidR="00610748" w:rsidRPr="005939A2">
        <w:rPr>
          <w:rFonts w:cs="Arial"/>
          <w:b/>
          <w:bCs/>
        </w:rPr>
        <w:t>, 20</w:t>
      </w:r>
      <w:r w:rsidR="00F53B82">
        <w:rPr>
          <w:rFonts w:cs="Arial"/>
          <w:b/>
          <w:bCs/>
        </w:rPr>
        <w:t>2</w:t>
      </w:r>
      <w:r w:rsidR="00B07CC8">
        <w:rPr>
          <w:rFonts w:cs="Arial"/>
          <w:b/>
          <w:bCs/>
        </w:rPr>
        <w:t>5</w:t>
      </w:r>
      <w:r w:rsidR="00610748" w:rsidRPr="005939A2">
        <w:rPr>
          <w:rFonts w:cs="Arial"/>
          <w:b/>
          <w:bCs/>
        </w:rPr>
        <w:t xml:space="preserve"> - 202</w:t>
      </w:r>
      <w:r w:rsidR="00350BDE">
        <w:rPr>
          <w:rFonts w:cs="Arial"/>
          <w:b/>
          <w:bCs/>
        </w:rPr>
        <w:t>7</w:t>
      </w:r>
      <w:r w:rsidRPr="005939A2">
        <w:rPr>
          <w:b/>
          <w:bCs/>
        </w:rPr>
        <w:t xml:space="preserve">“ </w:t>
      </w:r>
      <w:r w:rsidRPr="003415E7">
        <w:t>zadávané</w:t>
      </w:r>
      <w:r w:rsidR="00F50C4D">
        <w:t>ho</w:t>
      </w:r>
      <w:r w:rsidRPr="005939A2">
        <w:rPr>
          <w:b/>
          <w:bCs/>
        </w:rPr>
        <w:t xml:space="preserve"> </w:t>
      </w:r>
      <w:r w:rsidRPr="000F21BD">
        <w:t xml:space="preserve">podle </w:t>
      </w:r>
      <w:r w:rsidR="00B07CC8">
        <w:t>zákona</w:t>
      </w:r>
      <w:r w:rsidR="009624DE">
        <w:t xml:space="preserve"> (dále také jen „</w:t>
      </w:r>
      <w:r w:rsidR="009624DE" w:rsidRPr="00F50C4D">
        <w:rPr>
          <w:b/>
          <w:bCs/>
        </w:rPr>
        <w:t>zadávací řízení</w:t>
      </w:r>
      <w:r w:rsidR="009624DE">
        <w:t xml:space="preserve">“) </w:t>
      </w:r>
      <w:r w:rsidRPr="000F21BD">
        <w:t>.</w:t>
      </w:r>
    </w:p>
    <w:p w14:paraId="3B2BEBF9" w14:textId="3C759A0A" w:rsidR="000F21BD" w:rsidRPr="000F21BD" w:rsidRDefault="000F21BD" w:rsidP="000F21BD">
      <w:pPr>
        <w:pStyle w:val="01-ODST-2"/>
      </w:pPr>
      <w:r w:rsidRPr="000F21BD">
        <w:t>Předmětem této Smlouvy je úprava podmínek při provádění dílčích zakázek na služby spočívající</w:t>
      </w:r>
      <w:r w:rsidR="003415E7">
        <w:t>ch</w:t>
      </w:r>
      <w:r w:rsidRPr="000F21BD">
        <w:t xml:space="preserve"> v provádění </w:t>
      </w:r>
      <w:r w:rsidR="0050371D">
        <w:t>servisních úkon</w:t>
      </w:r>
      <w:r w:rsidR="003415E7">
        <w:t>u</w:t>
      </w:r>
      <w:r w:rsidR="0050371D">
        <w:t xml:space="preserve"> a činnostech na osobních automobilech tovární značky ŠKODA</w:t>
      </w:r>
      <w:r w:rsidR="0050371D" w:rsidRPr="0050371D">
        <w:rPr>
          <w:rFonts w:cs="Arial"/>
        </w:rPr>
        <w:t xml:space="preserve"> </w:t>
      </w:r>
      <w:r w:rsidR="0050371D">
        <w:rPr>
          <w:rFonts w:cs="Arial"/>
        </w:rPr>
        <w:t>(dále též jen „</w:t>
      </w:r>
      <w:r w:rsidR="0050371D" w:rsidRPr="0050371D">
        <w:rPr>
          <w:rFonts w:cs="Arial"/>
          <w:b/>
          <w:bCs/>
        </w:rPr>
        <w:t>vozidlo</w:t>
      </w:r>
      <w:r w:rsidR="0050371D">
        <w:rPr>
          <w:rFonts w:cs="Arial"/>
        </w:rPr>
        <w:t>“ či „</w:t>
      </w:r>
      <w:r w:rsidR="0050371D" w:rsidRPr="0050371D">
        <w:rPr>
          <w:rFonts w:cs="Arial"/>
          <w:b/>
          <w:bCs/>
        </w:rPr>
        <w:t>vozidla</w:t>
      </w:r>
      <w:r w:rsidR="0050371D">
        <w:rPr>
          <w:rFonts w:cs="Arial"/>
        </w:rPr>
        <w:t>“)</w:t>
      </w:r>
      <w:r w:rsidR="0050371D">
        <w:t xml:space="preserve">, </w:t>
      </w:r>
      <w:r w:rsidRPr="000F21BD">
        <w:t>specifikovan</w:t>
      </w:r>
      <w:r w:rsidR="0050371D">
        <w:t>ých</w:t>
      </w:r>
      <w:r w:rsidRPr="000F21BD">
        <w:t xml:space="preserve"> zejména v čl. 3 této Smlouvy, zadávan</w:t>
      </w:r>
      <w:r w:rsidR="0050371D">
        <w:t>ých</w:t>
      </w:r>
      <w:r w:rsidRPr="000F21BD">
        <w:t xml:space="preserve"> Objednatelem v souladu a na základě této Smlouvy po dobu její účinnosti, a úprava vzájemných vztahů, práv a povinností Smluvních stran.</w:t>
      </w:r>
      <w:r w:rsidR="00A04128">
        <w:t xml:space="preserve"> </w:t>
      </w:r>
    </w:p>
    <w:p w14:paraId="1F0881E1" w14:textId="2F0BBABF" w:rsidR="000F21BD" w:rsidRPr="000F21BD" w:rsidRDefault="000F21BD" w:rsidP="000F21BD">
      <w:pPr>
        <w:pStyle w:val="01-ODST-2"/>
      </w:pPr>
      <w:r w:rsidRPr="000F21BD">
        <w:t xml:space="preserve">Účelem této Smlouvy je potřeba Objednatele </w:t>
      </w:r>
      <w:r w:rsidRPr="000F21BD">
        <w:rPr>
          <w:rFonts w:cs="Arial"/>
        </w:rPr>
        <w:t xml:space="preserve">zajistit </w:t>
      </w:r>
      <w:r w:rsidR="0050371D">
        <w:rPr>
          <w:rFonts w:cs="Arial"/>
        </w:rPr>
        <w:t>s</w:t>
      </w:r>
      <w:r w:rsidR="0085285F">
        <w:rPr>
          <w:rFonts w:cs="Arial"/>
        </w:rPr>
        <w:t xml:space="preserve">ervis </w:t>
      </w:r>
      <w:r w:rsidR="0050371D">
        <w:rPr>
          <w:rFonts w:cs="Arial"/>
        </w:rPr>
        <w:t xml:space="preserve">vozidel, jež jsou ve výhradním vlastnictví Objednatele </w:t>
      </w:r>
      <w:r w:rsidRPr="000F21BD">
        <w:t>a podmínky pro jejich provozování v souladu s platnou legislativou.</w:t>
      </w:r>
    </w:p>
    <w:p w14:paraId="49C24D26" w14:textId="3F493882" w:rsidR="00BE274A" w:rsidRDefault="00374443" w:rsidP="0085285F">
      <w:pPr>
        <w:pStyle w:val="01-ODST-2"/>
      </w:pPr>
      <w:r>
        <w:t xml:space="preserve">Vozidla jsou </w:t>
      </w:r>
      <w:r w:rsidR="00D9245B">
        <w:t>interně zařazen</w:t>
      </w:r>
      <w:r w:rsidR="00F84A7E">
        <w:t>a</w:t>
      </w:r>
      <w:r w:rsidR="00F50C4D">
        <w:t xml:space="preserve"> </w:t>
      </w:r>
      <w:r w:rsidR="00D9245B">
        <w:t>v následující lokalitě skladu</w:t>
      </w:r>
      <w:r w:rsidR="00F50C4D">
        <w:t>/ů</w:t>
      </w:r>
      <w:r w:rsidR="00D9245B">
        <w:t xml:space="preserve"> pohonných hmot</w:t>
      </w:r>
      <w:r w:rsidR="009624DE">
        <w:t xml:space="preserve"> provozovaných Objednatelem, případně sídla Objednatele</w:t>
      </w:r>
      <w:r w:rsidR="000F21BD" w:rsidRPr="000F21BD">
        <w:t xml:space="preserve"> na území České republiky</w:t>
      </w:r>
      <w:r w:rsidR="003415E7">
        <w:t>:</w:t>
      </w:r>
    </w:p>
    <w:p w14:paraId="62E42B28" w14:textId="77777777" w:rsidR="003415E7" w:rsidRDefault="003415E7" w:rsidP="003415E7">
      <w:pPr>
        <w:pStyle w:val="01-ODST-2"/>
        <w:numPr>
          <w:ilvl w:val="0"/>
          <w:numId w:val="0"/>
        </w:numPr>
        <w:ind w:left="567"/>
      </w:pPr>
    </w:p>
    <w:tbl>
      <w:tblPr>
        <w:tblW w:w="8834" w:type="dxa"/>
        <w:tblInd w:w="557" w:type="dxa"/>
        <w:tblCellMar>
          <w:left w:w="70" w:type="dxa"/>
          <w:right w:w="70" w:type="dxa"/>
        </w:tblCellMar>
        <w:tblLook w:val="04A0" w:firstRow="1" w:lastRow="0" w:firstColumn="1" w:lastColumn="0" w:noHBand="0" w:noVBand="1"/>
      </w:tblPr>
      <w:tblGrid>
        <w:gridCol w:w="1418"/>
        <w:gridCol w:w="1417"/>
        <w:gridCol w:w="3402"/>
        <w:gridCol w:w="2597"/>
      </w:tblGrid>
      <w:tr w:rsidR="00E31153" w:rsidRPr="00E31153" w14:paraId="5E6EF3A3" w14:textId="77777777" w:rsidTr="00B07CC8">
        <w:trPr>
          <w:trHeight w:val="510"/>
        </w:trPr>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D7702C8" w14:textId="38F381B3" w:rsidR="00BE274A" w:rsidRPr="00F50C4D" w:rsidRDefault="006D2767" w:rsidP="00AA7064">
            <w:pPr>
              <w:spacing w:before="0"/>
              <w:jc w:val="center"/>
              <w:rPr>
                <w:rFonts w:cs="Arial"/>
                <w:b/>
                <w:bCs/>
              </w:rPr>
            </w:pPr>
            <w:r>
              <w:rPr>
                <w:rFonts w:cs="Arial"/>
                <w:b/>
                <w:bCs/>
              </w:rPr>
              <w:t>l</w:t>
            </w:r>
            <w:r w:rsidR="00BE274A" w:rsidRPr="00F50C4D">
              <w:rPr>
                <w:rFonts w:cs="Arial"/>
                <w:b/>
                <w:bCs/>
              </w:rPr>
              <w:t>okalita</w:t>
            </w:r>
            <w:r>
              <w:rPr>
                <w:rFonts w:cs="Arial"/>
                <w:b/>
                <w:bCs/>
              </w:rPr>
              <w:t>:</w:t>
            </w:r>
            <w:r w:rsidR="00BE274A" w:rsidRPr="00F50C4D">
              <w:rPr>
                <w:rFonts w:cs="Arial"/>
                <w:b/>
                <w:bCs/>
              </w:rPr>
              <w:t xml:space="preserve"> </w:t>
            </w:r>
          </w:p>
        </w:tc>
        <w:tc>
          <w:tcPr>
            <w:tcW w:w="1417"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79B26613" w14:textId="6D26F4E8" w:rsidR="00BE274A" w:rsidRPr="00F50C4D" w:rsidRDefault="00BE274A" w:rsidP="00AA7064">
            <w:pPr>
              <w:spacing w:before="0"/>
              <w:jc w:val="center"/>
              <w:rPr>
                <w:rFonts w:cs="Arial"/>
                <w:b/>
                <w:bCs/>
              </w:rPr>
            </w:pPr>
            <w:r w:rsidRPr="00F50C4D">
              <w:rPr>
                <w:rFonts w:cs="Arial"/>
                <w:b/>
                <w:bCs/>
              </w:rPr>
              <w:t>Sklad:</w:t>
            </w:r>
          </w:p>
        </w:tc>
        <w:tc>
          <w:tcPr>
            <w:tcW w:w="34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4C02D01A" w14:textId="77777777" w:rsidR="00BE274A" w:rsidRPr="00F50C4D" w:rsidRDefault="00BE274A" w:rsidP="00AA7064">
            <w:pPr>
              <w:spacing w:before="0"/>
              <w:jc w:val="center"/>
              <w:rPr>
                <w:rFonts w:cs="Arial"/>
                <w:b/>
                <w:bCs/>
              </w:rPr>
            </w:pPr>
            <w:r w:rsidRPr="00F50C4D">
              <w:rPr>
                <w:rFonts w:cs="Arial"/>
                <w:b/>
                <w:bCs/>
              </w:rPr>
              <w:t xml:space="preserve">adresa: </w:t>
            </w:r>
          </w:p>
        </w:tc>
        <w:tc>
          <w:tcPr>
            <w:tcW w:w="259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22F65030" w14:textId="77777777" w:rsidR="00BE274A" w:rsidRPr="00F50C4D" w:rsidRDefault="00BE274A" w:rsidP="00AA7064">
            <w:pPr>
              <w:spacing w:before="0"/>
              <w:jc w:val="center"/>
              <w:rPr>
                <w:rFonts w:cs="Arial"/>
                <w:b/>
                <w:bCs/>
              </w:rPr>
            </w:pPr>
            <w:r w:rsidRPr="00F50C4D">
              <w:rPr>
                <w:rFonts w:cs="Arial"/>
                <w:b/>
                <w:bCs/>
              </w:rPr>
              <w:t xml:space="preserve">GPS - souřadnice: </w:t>
            </w:r>
          </w:p>
        </w:tc>
      </w:tr>
      <w:tr w:rsidR="00BE274A" w:rsidRPr="009A5783" w14:paraId="58321860" w14:textId="77777777" w:rsidTr="006D2767">
        <w:trPr>
          <w:trHeight w:val="2232"/>
        </w:trPr>
        <w:tc>
          <w:tcPr>
            <w:tcW w:w="1418" w:type="dxa"/>
            <w:tcBorders>
              <w:top w:val="nil"/>
              <w:left w:val="single" w:sz="8" w:space="0" w:color="auto"/>
              <w:bottom w:val="single" w:sz="4" w:space="0" w:color="auto"/>
              <w:right w:val="single" w:sz="8" w:space="0" w:color="auto"/>
            </w:tcBorders>
          </w:tcPr>
          <w:p w14:paraId="5374F3CD" w14:textId="77777777" w:rsidR="006D2767" w:rsidRDefault="00B556E1" w:rsidP="00AA7064">
            <w:pPr>
              <w:spacing w:before="0"/>
              <w:jc w:val="left"/>
              <w:rPr>
                <w:rFonts w:cs="Arial"/>
              </w:rPr>
            </w:pPr>
            <w:r w:rsidRPr="006D2767">
              <w:rPr>
                <w:rFonts w:cs="Arial"/>
              </w:rPr>
              <w:t xml:space="preserve"> </w:t>
            </w:r>
          </w:p>
          <w:p w14:paraId="6185A8E0" w14:textId="5AB7AD01" w:rsidR="00BE274A" w:rsidRPr="006D2767" w:rsidRDefault="00B556E1" w:rsidP="00AA7064">
            <w:pPr>
              <w:spacing w:before="0"/>
              <w:jc w:val="left"/>
              <w:rPr>
                <w:rFonts w:cs="Arial"/>
              </w:rPr>
            </w:pPr>
            <w:r w:rsidRPr="006D2767">
              <w:rPr>
                <w:rFonts w:cs="Arial"/>
              </w:rPr>
              <w:t xml:space="preserve">[bude doplněno </w:t>
            </w:r>
            <w:proofErr w:type="gramStart"/>
            <w:r w:rsidRPr="006D2767">
              <w:rPr>
                <w:rFonts w:cs="Arial"/>
              </w:rPr>
              <w:t>objednatelem  podle</w:t>
            </w:r>
            <w:proofErr w:type="gramEnd"/>
            <w:r w:rsidRPr="006D2767">
              <w:rPr>
                <w:rFonts w:cs="Arial"/>
              </w:rPr>
              <w:t xml:space="preserve"> příslušné části Veřejné zakázky]</w:t>
            </w:r>
          </w:p>
        </w:tc>
        <w:tc>
          <w:tcPr>
            <w:tcW w:w="1417" w:type="dxa"/>
            <w:tcBorders>
              <w:top w:val="nil"/>
              <w:left w:val="single" w:sz="8" w:space="0" w:color="auto"/>
              <w:bottom w:val="single" w:sz="4" w:space="0" w:color="auto"/>
              <w:right w:val="single" w:sz="4" w:space="0" w:color="auto"/>
            </w:tcBorders>
            <w:shd w:val="clear" w:color="auto" w:fill="auto"/>
            <w:vAlign w:val="center"/>
          </w:tcPr>
          <w:p w14:paraId="5FAC9275" w14:textId="0DA053AF" w:rsidR="00BE274A" w:rsidRPr="006D2767" w:rsidRDefault="00B556E1" w:rsidP="00AA7064">
            <w:pPr>
              <w:spacing w:before="0"/>
              <w:jc w:val="left"/>
              <w:rPr>
                <w:rFonts w:cs="Arial"/>
              </w:rPr>
            </w:pPr>
            <w:r w:rsidRPr="006D2767">
              <w:rPr>
                <w:rFonts w:cs="Arial"/>
              </w:rPr>
              <w:t xml:space="preserve">[bude doplněno </w:t>
            </w:r>
            <w:proofErr w:type="gramStart"/>
            <w:r w:rsidRPr="006D2767">
              <w:rPr>
                <w:rFonts w:cs="Arial"/>
              </w:rPr>
              <w:t>objednatelem  podle</w:t>
            </w:r>
            <w:proofErr w:type="gramEnd"/>
            <w:r w:rsidRPr="006D2767">
              <w:rPr>
                <w:rFonts w:cs="Arial"/>
              </w:rPr>
              <w:t xml:space="preserve"> příslušné části Veřejné zakázky]</w:t>
            </w:r>
          </w:p>
        </w:tc>
        <w:tc>
          <w:tcPr>
            <w:tcW w:w="3402" w:type="dxa"/>
            <w:tcBorders>
              <w:top w:val="nil"/>
              <w:left w:val="nil"/>
              <w:bottom w:val="single" w:sz="4" w:space="0" w:color="auto"/>
              <w:right w:val="single" w:sz="4" w:space="0" w:color="auto"/>
            </w:tcBorders>
            <w:shd w:val="clear" w:color="auto" w:fill="auto"/>
            <w:vAlign w:val="center"/>
          </w:tcPr>
          <w:p w14:paraId="7A7B80B8" w14:textId="06BA97D3" w:rsidR="00BE274A" w:rsidRPr="006D2767" w:rsidRDefault="00B556E1" w:rsidP="00AA7064">
            <w:pPr>
              <w:spacing w:before="0"/>
              <w:jc w:val="left"/>
              <w:rPr>
                <w:rFonts w:cs="Arial"/>
                <w:b/>
                <w:bCs/>
              </w:rPr>
            </w:pPr>
            <w:r w:rsidRPr="006D2767">
              <w:rPr>
                <w:rFonts w:cs="Arial"/>
              </w:rPr>
              <w:t>[bude doplněno objednatelem podle příslušné části Veřejné zakázky]</w:t>
            </w:r>
          </w:p>
        </w:tc>
        <w:tc>
          <w:tcPr>
            <w:tcW w:w="2597" w:type="dxa"/>
            <w:tcBorders>
              <w:top w:val="nil"/>
              <w:left w:val="nil"/>
              <w:bottom w:val="single" w:sz="4" w:space="0" w:color="auto"/>
              <w:right w:val="single" w:sz="8" w:space="0" w:color="auto"/>
            </w:tcBorders>
            <w:shd w:val="clear" w:color="auto" w:fill="auto"/>
            <w:noWrap/>
            <w:vAlign w:val="center"/>
          </w:tcPr>
          <w:p w14:paraId="6F061A76" w14:textId="25672EF3" w:rsidR="00BE274A" w:rsidRPr="006D2767" w:rsidRDefault="00B556E1" w:rsidP="00AA7064">
            <w:pPr>
              <w:spacing w:before="0"/>
              <w:jc w:val="center"/>
              <w:rPr>
                <w:rFonts w:cs="Arial"/>
              </w:rPr>
            </w:pPr>
            <w:r w:rsidRPr="006D2767">
              <w:rPr>
                <w:rFonts w:cs="Arial"/>
              </w:rPr>
              <w:t xml:space="preserve">[bude doplněno </w:t>
            </w:r>
            <w:proofErr w:type="gramStart"/>
            <w:r w:rsidRPr="006D2767">
              <w:rPr>
                <w:rFonts w:cs="Arial"/>
              </w:rPr>
              <w:t>objednatelem  podle</w:t>
            </w:r>
            <w:proofErr w:type="gramEnd"/>
            <w:r w:rsidRPr="006D2767">
              <w:rPr>
                <w:rFonts w:cs="Arial"/>
              </w:rPr>
              <w:t xml:space="preserve"> příslušné části Veřejné zakázky]</w:t>
            </w:r>
          </w:p>
        </w:tc>
      </w:tr>
    </w:tbl>
    <w:p w14:paraId="000B49B4" w14:textId="77777777" w:rsidR="00BE274A" w:rsidRDefault="00BE274A" w:rsidP="007E4DD0">
      <w:pPr>
        <w:pStyle w:val="01-ODST-2"/>
        <w:numPr>
          <w:ilvl w:val="0"/>
          <w:numId w:val="0"/>
        </w:numPr>
      </w:pPr>
    </w:p>
    <w:p w14:paraId="246B6716" w14:textId="5607531D" w:rsidR="000F21BD" w:rsidRPr="000F21BD" w:rsidRDefault="000F21BD" w:rsidP="003415E7">
      <w:pPr>
        <w:pStyle w:val="01-ODST-2"/>
        <w:numPr>
          <w:ilvl w:val="0"/>
          <w:numId w:val="0"/>
        </w:numPr>
        <w:ind w:left="567"/>
      </w:pPr>
      <w:r w:rsidRPr="000F21BD">
        <w:t xml:space="preserve">(dále též jen </w:t>
      </w:r>
      <w:r w:rsidRPr="00610748">
        <w:rPr>
          <w:b/>
        </w:rPr>
        <w:t>„</w:t>
      </w:r>
      <w:r w:rsidR="00681867">
        <w:rPr>
          <w:b/>
          <w:bCs/>
        </w:rPr>
        <w:t>lokalit</w:t>
      </w:r>
      <w:r w:rsidR="00173995">
        <w:rPr>
          <w:b/>
          <w:bCs/>
        </w:rPr>
        <w:t>a</w:t>
      </w:r>
      <w:r w:rsidRPr="000F21BD">
        <w:t>“)</w:t>
      </w:r>
    </w:p>
    <w:p w14:paraId="033D6EE6" w14:textId="4FDBD20B" w:rsidR="00A04128" w:rsidRDefault="00A04128" w:rsidP="000F21BD">
      <w:pPr>
        <w:pStyle w:val="01-ODST-2"/>
      </w:pPr>
      <w:r>
        <w:t>Seznam vozidel</w:t>
      </w:r>
      <w:r w:rsidR="00173995">
        <w:t>,</w:t>
      </w:r>
      <w:r w:rsidR="00F30CF0">
        <w:t xml:space="preserve"> včetně uvedení jejich typu a počtu</w:t>
      </w:r>
      <w:r w:rsidR="00173995">
        <w:t>,</w:t>
      </w:r>
      <w:r w:rsidR="00F30CF0">
        <w:t xml:space="preserve"> stanovený ke dni uzavření této Smlouvy je uveden v příloze č. </w:t>
      </w:r>
      <w:r w:rsidR="00173995">
        <w:t xml:space="preserve">2 </w:t>
      </w:r>
      <w:r w:rsidR="00F30CF0">
        <w:t>tét</w:t>
      </w:r>
      <w:r w:rsidR="00896D99">
        <w:t>o</w:t>
      </w:r>
      <w:r w:rsidR="00F30CF0">
        <w:t xml:space="preserve"> Smlouvy. Objednatel je oprávněn  </w:t>
      </w:r>
      <w:r w:rsidR="00F30CF0" w:rsidRPr="00F30CF0">
        <w:t xml:space="preserve">počet a typy vozidel stanovený ke dni zahájení zadávacího řízení v rámci jednotlivých částí veřejné zakázky měnit, a to s ohledem na změny jeho vozového parku po dobu </w:t>
      </w:r>
      <w:r w:rsidR="00A949F0">
        <w:t xml:space="preserve">Smlouvy. </w:t>
      </w:r>
    </w:p>
    <w:p w14:paraId="475E825F" w14:textId="3233AB3F" w:rsidR="000F21BD" w:rsidRPr="000F21BD" w:rsidRDefault="000F21BD" w:rsidP="000F21BD">
      <w:pPr>
        <w:pStyle w:val="01-ODST-2"/>
      </w:pPr>
      <w:r w:rsidRPr="000F21BD">
        <w:t>Zhotovitel prohlašuje, že je oprávněn uzavřít tuto Smlouvu, jakož i dílčí smlouvy a plnit závazky, dluhy z nich plynoucí.</w:t>
      </w:r>
    </w:p>
    <w:p w14:paraId="0FBC4604" w14:textId="77777777" w:rsidR="000F21BD" w:rsidRPr="000F21BD" w:rsidRDefault="000F21BD" w:rsidP="000F21BD">
      <w:pPr>
        <w:pStyle w:val="01-ODST-2"/>
      </w:pPr>
      <w:r w:rsidRPr="000F21BD">
        <w:t xml:space="preserve">Zhotovitel prohlašuje, že má veškerá oprávnění a technické a personální vybavení potřebné k řádnému plnění této Smlouvy, resp. k plnění dílčích smluv uzavřených na základě a v souladu s touto Smlouvou. </w:t>
      </w:r>
    </w:p>
    <w:p w14:paraId="44D6B037" w14:textId="77777777" w:rsidR="000F21BD" w:rsidRPr="000F21BD" w:rsidRDefault="000F21BD" w:rsidP="00580AE0">
      <w:pPr>
        <w:pStyle w:val="01-L"/>
        <w:ind w:hanging="4564"/>
      </w:pPr>
      <w:r w:rsidRPr="000F21BD">
        <w:t>Předmět Smlouvy, dílčí smlouvy</w:t>
      </w:r>
    </w:p>
    <w:p w14:paraId="7B3300A0" w14:textId="183A4278" w:rsidR="000F21BD" w:rsidRPr="00A83F16" w:rsidRDefault="000F21BD" w:rsidP="00610748">
      <w:pPr>
        <w:pStyle w:val="01-ODST-2"/>
      </w:pPr>
      <w:r w:rsidRPr="000F21BD">
        <w:t xml:space="preserve">Předmětem této Smlouvy je úprava podmínek při poskytování služby spočívající v provedení </w:t>
      </w:r>
      <w:r w:rsidR="00173995" w:rsidRPr="00173995">
        <w:t>s</w:t>
      </w:r>
      <w:r w:rsidR="00735E46" w:rsidRPr="00173995">
        <w:t>ervis</w:t>
      </w:r>
      <w:r w:rsidR="00173995" w:rsidRPr="00173995">
        <w:t>ních</w:t>
      </w:r>
      <w:r w:rsidR="00A949F0" w:rsidRPr="00173995">
        <w:t xml:space="preserve"> činnost</w:t>
      </w:r>
      <w:r w:rsidR="00173995" w:rsidRPr="00173995">
        <w:t xml:space="preserve">í </w:t>
      </w:r>
      <w:r w:rsidR="00A04128" w:rsidRPr="00173995">
        <w:t>vozidel</w:t>
      </w:r>
      <w:r w:rsidR="00173995" w:rsidRPr="00173995">
        <w:t xml:space="preserve">, </w:t>
      </w:r>
      <w:r w:rsidRPr="000F21BD">
        <w:t>přičemž se Zhotovitel touto Smlouvou zavazuje za podmínek stanovených touto Smlouvou a jejími nedílnými součástmi a v souladu s dokumenty, na které odkazuje, na svůj náklad a nebezpečí řádně a včas poskytova</w:t>
      </w:r>
      <w:r w:rsidR="00620EBE">
        <w:t xml:space="preserve">t službu spočívající ve výkonu </w:t>
      </w:r>
      <w:r w:rsidR="000E5849">
        <w:t>servisu vozidel daného typu,</w:t>
      </w:r>
      <w:r w:rsidR="00487C08">
        <w:t xml:space="preserve"> v souladu s platnou legislativou,</w:t>
      </w:r>
      <w:r w:rsidRPr="000F21BD">
        <w:t xml:space="preserve"> operativního servisu a </w:t>
      </w:r>
      <w:r w:rsidR="00487C08">
        <w:t>pravidelného servisu v souladu s manuálem údržby výrobce</w:t>
      </w:r>
      <w:r w:rsidR="000E5849">
        <w:t xml:space="preserve"> vozidla</w:t>
      </w:r>
      <w:r w:rsidRPr="000F21BD">
        <w:t xml:space="preserve"> a </w:t>
      </w:r>
      <w:r w:rsidR="000E5849">
        <w:t xml:space="preserve">event. </w:t>
      </w:r>
      <w:r w:rsidRPr="000F21BD">
        <w:t xml:space="preserve">dalších servisních činností na </w:t>
      </w:r>
      <w:r w:rsidR="000E5849">
        <w:t>vozidlech</w:t>
      </w:r>
      <w:r w:rsidR="00620EBE">
        <w:t xml:space="preserve"> Objednatele</w:t>
      </w:r>
      <w:r w:rsidRPr="000F21BD">
        <w:t>, a to</w:t>
      </w:r>
      <w:r w:rsidR="00F50C4D">
        <w:t xml:space="preserve"> </w:t>
      </w:r>
      <w:r w:rsidR="00A83F16" w:rsidRPr="00610748">
        <w:rPr>
          <w:bCs/>
        </w:rPr>
        <w:t>zejména</w:t>
      </w:r>
      <w:r w:rsidR="001078C8">
        <w:rPr>
          <w:bCs/>
        </w:rPr>
        <w:t xml:space="preserve"> v následujícím rozsahu</w:t>
      </w:r>
      <w:r w:rsidR="00A83F16" w:rsidRPr="00610748">
        <w:rPr>
          <w:bCs/>
        </w:rPr>
        <w:t>:</w:t>
      </w:r>
    </w:p>
    <w:p w14:paraId="6EABE160" w14:textId="77777777" w:rsidR="00A83F16" w:rsidRPr="00A83F16" w:rsidRDefault="00A83F16" w:rsidP="00A83F16">
      <w:pPr>
        <w:pStyle w:val="01-ODST-2"/>
        <w:numPr>
          <w:ilvl w:val="0"/>
          <w:numId w:val="0"/>
        </w:numPr>
        <w:ind w:left="567"/>
      </w:pPr>
    </w:p>
    <w:p w14:paraId="52F20567" w14:textId="00496BA4" w:rsidR="00A83F16" w:rsidRPr="00A83F16" w:rsidRDefault="00A72834" w:rsidP="00A83F16">
      <w:pPr>
        <w:pStyle w:val="Odstavecseseznamem"/>
        <w:numPr>
          <w:ilvl w:val="0"/>
          <w:numId w:val="15"/>
        </w:numPr>
        <w:tabs>
          <w:tab w:val="left" w:pos="1134"/>
        </w:tabs>
        <w:outlineLvl w:val="2"/>
        <w:rPr>
          <w:rFonts w:ascii="Arial" w:hAnsi="Arial" w:cs="Arial"/>
          <w:sz w:val="20"/>
          <w:szCs w:val="20"/>
        </w:rPr>
      </w:pPr>
      <w:bookmarkStart w:id="0" w:name="_Hlk99960651"/>
      <w:r>
        <w:rPr>
          <w:rFonts w:ascii="Arial" w:hAnsi="Arial" w:cs="Arial"/>
          <w:sz w:val="20"/>
          <w:szCs w:val="20"/>
        </w:rPr>
        <w:t>s</w:t>
      </w:r>
      <w:r w:rsidR="002226D9">
        <w:rPr>
          <w:rFonts w:ascii="Arial" w:hAnsi="Arial" w:cs="Arial"/>
          <w:sz w:val="20"/>
          <w:szCs w:val="20"/>
        </w:rPr>
        <w:t xml:space="preserve">ervisní prohlídka </w:t>
      </w:r>
      <w:r w:rsidR="00C31E72">
        <w:rPr>
          <w:rFonts w:ascii="Arial" w:hAnsi="Arial" w:cs="Arial"/>
          <w:sz w:val="20"/>
          <w:szCs w:val="20"/>
        </w:rPr>
        <w:t>(mechanická práce);</w:t>
      </w:r>
    </w:p>
    <w:p w14:paraId="6F899795" w14:textId="41212BC5" w:rsidR="00C31E72" w:rsidRPr="00A83F16" w:rsidRDefault="00A72834" w:rsidP="00C31E72">
      <w:pPr>
        <w:pStyle w:val="Odstavecseseznamem"/>
        <w:numPr>
          <w:ilvl w:val="0"/>
          <w:numId w:val="15"/>
        </w:numPr>
        <w:tabs>
          <w:tab w:val="left" w:pos="1134"/>
        </w:tabs>
        <w:outlineLvl w:val="2"/>
        <w:rPr>
          <w:rFonts w:ascii="Arial" w:hAnsi="Arial" w:cs="Arial"/>
          <w:sz w:val="20"/>
          <w:szCs w:val="20"/>
        </w:rPr>
      </w:pPr>
      <w:r>
        <w:rPr>
          <w:rFonts w:ascii="Arial" w:hAnsi="Arial" w:cs="Arial"/>
          <w:sz w:val="20"/>
          <w:szCs w:val="20"/>
        </w:rPr>
        <w:t>s</w:t>
      </w:r>
      <w:r w:rsidR="00C31E72">
        <w:rPr>
          <w:rFonts w:ascii="Arial" w:hAnsi="Arial" w:cs="Arial"/>
          <w:sz w:val="20"/>
          <w:szCs w:val="20"/>
        </w:rPr>
        <w:t>ervisní prohlídka (elektromechanická práce);</w:t>
      </w:r>
    </w:p>
    <w:p w14:paraId="29C61F0E" w14:textId="7947C33C" w:rsidR="00A83F16" w:rsidRPr="00A83F16" w:rsidRDefault="00A72834" w:rsidP="00A83F16">
      <w:pPr>
        <w:pStyle w:val="Odstavecseseznamem"/>
        <w:numPr>
          <w:ilvl w:val="0"/>
          <w:numId w:val="15"/>
        </w:numPr>
        <w:tabs>
          <w:tab w:val="left" w:pos="1134"/>
        </w:tabs>
        <w:outlineLvl w:val="2"/>
        <w:rPr>
          <w:rFonts w:ascii="Arial" w:hAnsi="Arial" w:cs="Arial"/>
          <w:sz w:val="20"/>
          <w:szCs w:val="20"/>
        </w:rPr>
      </w:pPr>
      <w:r>
        <w:rPr>
          <w:rFonts w:ascii="Arial" w:hAnsi="Arial" w:cs="Arial"/>
          <w:sz w:val="20"/>
          <w:szCs w:val="20"/>
        </w:rPr>
        <w:t>k</w:t>
      </w:r>
      <w:r w:rsidR="00C31E72">
        <w:rPr>
          <w:rFonts w:ascii="Arial" w:hAnsi="Arial" w:cs="Arial"/>
          <w:sz w:val="20"/>
          <w:szCs w:val="20"/>
        </w:rPr>
        <w:t>lempířské práce;</w:t>
      </w:r>
    </w:p>
    <w:p w14:paraId="30A21F5F" w14:textId="643033A6" w:rsidR="00A83F16" w:rsidRPr="00A83F16" w:rsidRDefault="00A72834" w:rsidP="00A83F16">
      <w:pPr>
        <w:pStyle w:val="Odstavecseseznamem"/>
        <w:numPr>
          <w:ilvl w:val="0"/>
          <w:numId w:val="15"/>
        </w:numPr>
        <w:tabs>
          <w:tab w:val="left" w:pos="1134"/>
        </w:tabs>
        <w:outlineLvl w:val="2"/>
        <w:rPr>
          <w:rFonts w:ascii="Arial" w:hAnsi="Arial" w:cs="Arial"/>
          <w:sz w:val="20"/>
          <w:szCs w:val="20"/>
        </w:rPr>
      </w:pPr>
      <w:r>
        <w:rPr>
          <w:rFonts w:ascii="Arial" w:hAnsi="Arial" w:cs="Arial"/>
          <w:sz w:val="20"/>
          <w:szCs w:val="20"/>
        </w:rPr>
        <w:t>l</w:t>
      </w:r>
      <w:r w:rsidR="00C31E72">
        <w:rPr>
          <w:rFonts w:ascii="Arial" w:hAnsi="Arial" w:cs="Arial"/>
          <w:sz w:val="20"/>
          <w:szCs w:val="20"/>
        </w:rPr>
        <w:t>akýrnické práce;</w:t>
      </w:r>
    </w:p>
    <w:bookmarkEnd w:id="0"/>
    <w:p w14:paraId="569A5DB2" w14:textId="0BCCB8E5" w:rsidR="00A83F16" w:rsidRPr="00A83F16" w:rsidRDefault="00A72834" w:rsidP="00A83F16">
      <w:pPr>
        <w:pStyle w:val="Odstavecseseznamem"/>
        <w:numPr>
          <w:ilvl w:val="0"/>
          <w:numId w:val="15"/>
        </w:numPr>
        <w:tabs>
          <w:tab w:val="left" w:pos="1134"/>
        </w:tabs>
        <w:outlineLvl w:val="2"/>
        <w:rPr>
          <w:rFonts w:ascii="Arial" w:hAnsi="Arial" w:cs="Arial"/>
          <w:sz w:val="20"/>
          <w:szCs w:val="20"/>
        </w:rPr>
      </w:pPr>
      <w:r>
        <w:rPr>
          <w:rFonts w:ascii="Arial" w:hAnsi="Arial" w:cs="Arial"/>
          <w:sz w:val="20"/>
          <w:szCs w:val="20"/>
        </w:rPr>
        <w:lastRenderedPageBreak/>
        <w:t>s</w:t>
      </w:r>
      <w:r w:rsidR="00C31E72">
        <w:rPr>
          <w:rFonts w:ascii="Arial" w:hAnsi="Arial" w:cs="Arial"/>
          <w:sz w:val="20"/>
          <w:szCs w:val="20"/>
        </w:rPr>
        <w:t>ervisní prohlídka po ujetých 30</w:t>
      </w:r>
      <w:r>
        <w:rPr>
          <w:rFonts w:ascii="Arial" w:hAnsi="Arial" w:cs="Arial"/>
          <w:sz w:val="20"/>
          <w:szCs w:val="20"/>
        </w:rPr>
        <w:t>.</w:t>
      </w:r>
      <w:r w:rsidR="00C31E72">
        <w:rPr>
          <w:rFonts w:ascii="Arial" w:hAnsi="Arial" w:cs="Arial"/>
          <w:sz w:val="20"/>
          <w:szCs w:val="20"/>
        </w:rPr>
        <w:t>000 km</w:t>
      </w:r>
      <w:r w:rsidR="008A21ED">
        <w:rPr>
          <w:rFonts w:ascii="Arial" w:hAnsi="Arial" w:cs="Arial"/>
          <w:sz w:val="20"/>
          <w:szCs w:val="20"/>
        </w:rPr>
        <w:t>, 60</w:t>
      </w:r>
      <w:r>
        <w:rPr>
          <w:rFonts w:ascii="Arial" w:hAnsi="Arial" w:cs="Arial"/>
          <w:sz w:val="20"/>
          <w:szCs w:val="20"/>
        </w:rPr>
        <w:t>.</w:t>
      </w:r>
      <w:r w:rsidR="008A21ED">
        <w:rPr>
          <w:rFonts w:ascii="Arial" w:hAnsi="Arial" w:cs="Arial"/>
          <w:sz w:val="20"/>
          <w:szCs w:val="20"/>
        </w:rPr>
        <w:t>000 km, 90</w:t>
      </w:r>
      <w:r>
        <w:rPr>
          <w:rFonts w:ascii="Arial" w:hAnsi="Arial" w:cs="Arial"/>
          <w:sz w:val="20"/>
          <w:szCs w:val="20"/>
        </w:rPr>
        <w:t>.</w:t>
      </w:r>
      <w:r w:rsidR="008A21ED">
        <w:rPr>
          <w:rFonts w:ascii="Arial" w:hAnsi="Arial" w:cs="Arial"/>
          <w:sz w:val="20"/>
          <w:szCs w:val="20"/>
        </w:rPr>
        <w:t>000 km, 120</w:t>
      </w:r>
      <w:r>
        <w:rPr>
          <w:rFonts w:ascii="Arial" w:hAnsi="Arial" w:cs="Arial"/>
          <w:sz w:val="20"/>
          <w:szCs w:val="20"/>
        </w:rPr>
        <w:t>.</w:t>
      </w:r>
      <w:r w:rsidR="008A21ED">
        <w:rPr>
          <w:rFonts w:ascii="Arial" w:hAnsi="Arial" w:cs="Arial"/>
          <w:sz w:val="20"/>
          <w:szCs w:val="20"/>
        </w:rPr>
        <w:t>000 km a 150</w:t>
      </w:r>
      <w:r w:rsidR="00065019">
        <w:rPr>
          <w:rFonts w:ascii="Arial" w:hAnsi="Arial" w:cs="Arial"/>
          <w:sz w:val="20"/>
          <w:szCs w:val="20"/>
        </w:rPr>
        <w:t>.</w:t>
      </w:r>
      <w:r w:rsidR="008A21ED">
        <w:rPr>
          <w:rFonts w:ascii="Arial" w:hAnsi="Arial" w:cs="Arial"/>
          <w:sz w:val="20"/>
          <w:szCs w:val="20"/>
        </w:rPr>
        <w:t>000 km</w:t>
      </w:r>
      <w:r w:rsidR="00C31E72">
        <w:rPr>
          <w:rFonts w:ascii="Arial" w:hAnsi="Arial" w:cs="Arial"/>
          <w:sz w:val="20"/>
          <w:szCs w:val="20"/>
        </w:rPr>
        <w:t>;</w:t>
      </w:r>
    </w:p>
    <w:p w14:paraId="7B095BDD" w14:textId="12D580DE" w:rsidR="00A83F16" w:rsidRDefault="00A72834" w:rsidP="00A83F16">
      <w:pPr>
        <w:pStyle w:val="Odstavecseseznamem"/>
        <w:numPr>
          <w:ilvl w:val="0"/>
          <w:numId w:val="15"/>
        </w:numPr>
        <w:tabs>
          <w:tab w:val="left" w:pos="1134"/>
        </w:tabs>
        <w:outlineLvl w:val="2"/>
        <w:rPr>
          <w:rFonts w:ascii="Arial" w:hAnsi="Arial" w:cs="Arial"/>
          <w:sz w:val="20"/>
          <w:szCs w:val="20"/>
        </w:rPr>
      </w:pPr>
      <w:r>
        <w:rPr>
          <w:rFonts w:ascii="Arial" w:hAnsi="Arial" w:cs="Arial"/>
          <w:sz w:val="20"/>
          <w:szCs w:val="20"/>
        </w:rPr>
        <w:t>o</w:t>
      </w:r>
      <w:r w:rsidR="00C31E72">
        <w:rPr>
          <w:rFonts w:ascii="Arial" w:hAnsi="Arial" w:cs="Arial"/>
          <w:sz w:val="20"/>
          <w:szCs w:val="20"/>
        </w:rPr>
        <w:t>lejový servis po ujetých 30</w:t>
      </w:r>
      <w:r>
        <w:rPr>
          <w:rFonts w:ascii="Arial" w:hAnsi="Arial" w:cs="Arial"/>
          <w:sz w:val="20"/>
          <w:szCs w:val="20"/>
        </w:rPr>
        <w:t>.</w:t>
      </w:r>
      <w:r w:rsidR="00C31E72">
        <w:rPr>
          <w:rFonts w:ascii="Arial" w:hAnsi="Arial" w:cs="Arial"/>
          <w:sz w:val="20"/>
          <w:szCs w:val="20"/>
        </w:rPr>
        <w:t>000 km;</w:t>
      </w:r>
      <w:r w:rsidR="008A21ED">
        <w:rPr>
          <w:rFonts w:ascii="Arial" w:hAnsi="Arial" w:cs="Arial"/>
          <w:sz w:val="20"/>
          <w:szCs w:val="20"/>
        </w:rPr>
        <w:t xml:space="preserve"> 60</w:t>
      </w:r>
      <w:r>
        <w:rPr>
          <w:rFonts w:ascii="Arial" w:hAnsi="Arial" w:cs="Arial"/>
          <w:sz w:val="20"/>
          <w:szCs w:val="20"/>
        </w:rPr>
        <w:t>.</w:t>
      </w:r>
      <w:r w:rsidR="008A21ED">
        <w:rPr>
          <w:rFonts w:ascii="Arial" w:hAnsi="Arial" w:cs="Arial"/>
          <w:sz w:val="20"/>
          <w:szCs w:val="20"/>
        </w:rPr>
        <w:t>000 km, 90</w:t>
      </w:r>
      <w:r>
        <w:rPr>
          <w:rFonts w:ascii="Arial" w:hAnsi="Arial" w:cs="Arial"/>
          <w:sz w:val="20"/>
          <w:szCs w:val="20"/>
        </w:rPr>
        <w:t>.</w:t>
      </w:r>
      <w:r w:rsidR="008A21ED">
        <w:rPr>
          <w:rFonts w:ascii="Arial" w:hAnsi="Arial" w:cs="Arial"/>
          <w:sz w:val="20"/>
          <w:szCs w:val="20"/>
        </w:rPr>
        <w:t>000 km, 120</w:t>
      </w:r>
      <w:r>
        <w:rPr>
          <w:rFonts w:ascii="Arial" w:hAnsi="Arial" w:cs="Arial"/>
          <w:sz w:val="20"/>
          <w:szCs w:val="20"/>
        </w:rPr>
        <w:t>.</w:t>
      </w:r>
      <w:r w:rsidR="008A21ED">
        <w:rPr>
          <w:rFonts w:ascii="Arial" w:hAnsi="Arial" w:cs="Arial"/>
          <w:sz w:val="20"/>
          <w:szCs w:val="20"/>
        </w:rPr>
        <w:t>000 km a 150</w:t>
      </w:r>
      <w:r>
        <w:rPr>
          <w:rFonts w:ascii="Arial" w:hAnsi="Arial" w:cs="Arial"/>
          <w:sz w:val="20"/>
          <w:szCs w:val="20"/>
        </w:rPr>
        <w:t>.</w:t>
      </w:r>
      <w:r w:rsidR="008A21ED">
        <w:rPr>
          <w:rFonts w:ascii="Arial" w:hAnsi="Arial" w:cs="Arial"/>
          <w:sz w:val="20"/>
          <w:szCs w:val="20"/>
        </w:rPr>
        <w:t>000 km;</w:t>
      </w:r>
    </w:p>
    <w:p w14:paraId="69FA22B6" w14:textId="53B85C0F" w:rsidR="00E31153" w:rsidRPr="00E31153" w:rsidRDefault="00E31153" w:rsidP="00E31153">
      <w:pPr>
        <w:pStyle w:val="Odstavecseseznamem"/>
        <w:numPr>
          <w:ilvl w:val="0"/>
          <w:numId w:val="15"/>
        </w:numPr>
        <w:tabs>
          <w:tab w:val="left" w:pos="1134"/>
        </w:tabs>
        <w:outlineLvl w:val="2"/>
        <w:rPr>
          <w:rFonts w:ascii="Arial" w:hAnsi="Arial" w:cs="Arial"/>
          <w:sz w:val="20"/>
          <w:szCs w:val="20"/>
        </w:rPr>
      </w:pPr>
      <w:r w:rsidRPr="00E31153">
        <w:rPr>
          <w:rFonts w:ascii="Arial" w:hAnsi="Arial" w:cs="Arial"/>
          <w:sz w:val="20"/>
          <w:szCs w:val="20"/>
        </w:rPr>
        <w:t xml:space="preserve">přípravu vozidla pro použití v letním / zimním období dle individuálního plánu </w:t>
      </w:r>
      <w:r>
        <w:rPr>
          <w:rFonts w:ascii="Arial" w:hAnsi="Arial" w:cs="Arial"/>
          <w:sz w:val="20"/>
          <w:szCs w:val="20"/>
        </w:rPr>
        <w:t>Objednatele</w:t>
      </w:r>
      <w:r w:rsidRPr="00E31153">
        <w:rPr>
          <w:rFonts w:ascii="Arial" w:hAnsi="Arial" w:cs="Arial"/>
          <w:sz w:val="20"/>
          <w:szCs w:val="20"/>
        </w:rPr>
        <w:t>;</w:t>
      </w:r>
    </w:p>
    <w:p w14:paraId="5883C4AD" w14:textId="3DEE1F0B" w:rsidR="00E31153" w:rsidRPr="00A83F16" w:rsidRDefault="00E31153" w:rsidP="00E31153">
      <w:pPr>
        <w:pStyle w:val="Odstavecseseznamem"/>
        <w:numPr>
          <w:ilvl w:val="0"/>
          <w:numId w:val="15"/>
        </w:numPr>
        <w:tabs>
          <w:tab w:val="left" w:pos="1134"/>
        </w:tabs>
        <w:outlineLvl w:val="2"/>
        <w:rPr>
          <w:rFonts w:ascii="Arial" w:hAnsi="Arial" w:cs="Arial"/>
          <w:sz w:val="20"/>
          <w:szCs w:val="20"/>
        </w:rPr>
      </w:pPr>
      <w:r w:rsidRPr="00E31153">
        <w:rPr>
          <w:rFonts w:ascii="Arial" w:hAnsi="Arial" w:cs="Arial"/>
          <w:sz w:val="20"/>
          <w:szCs w:val="20"/>
        </w:rPr>
        <w:t>příprava vozidla k provedení technických prohlídek</w:t>
      </w:r>
      <w:r w:rsidR="00B07CC8">
        <w:rPr>
          <w:rFonts w:ascii="Arial" w:hAnsi="Arial" w:cs="Arial"/>
          <w:sz w:val="20"/>
          <w:szCs w:val="20"/>
        </w:rPr>
        <w:t>;</w:t>
      </w:r>
    </w:p>
    <w:p w14:paraId="25CDCA47" w14:textId="77777777" w:rsidR="00B07CC8" w:rsidRDefault="00B07CC8" w:rsidP="000E39BC">
      <w:pPr>
        <w:tabs>
          <w:tab w:val="left" w:pos="1134"/>
        </w:tabs>
        <w:ind w:left="1135"/>
        <w:jc w:val="left"/>
        <w:outlineLvl w:val="2"/>
      </w:pPr>
    </w:p>
    <w:p w14:paraId="7C090406" w14:textId="70B98360" w:rsidR="00A72834" w:rsidRDefault="004F5D4E" w:rsidP="00B07CC8">
      <w:pPr>
        <w:tabs>
          <w:tab w:val="left" w:pos="1134"/>
        </w:tabs>
        <w:ind w:left="1135"/>
        <w:jc w:val="left"/>
        <w:outlineLvl w:val="2"/>
      </w:pPr>
      <w:r>
        <w:t>a dále:</w:t>
      </w:r>
      <w:r w:rsidR="000F21BD" w:rsidRPr="000F21BD">
        <w:t xml:space="preserve"> </w:t>
      </w:r>
    </w:p>
    <w:p w14:paraId="36A0FF35" w14:textId="77777777" w:rsidR="00B07CC8" w:rsidRPr="000F21BD" w:rsidRDefault="00B07CC8" w:rsidP="00B07CC8">
      <w:pPr>
        <w:tabs>
          <w:tab w:val="left" w:pos="1134"/>
        </w:tabs>
        <w:ind w:left="1135"/>
        <w:jc w:val="left"/>
        <w:outlineLvl w:val="2"/>
      </w:pPr>
    </w:p>
    <w:p w14:paraId="643D3934" w14:textId="75FDA04D" w:rsidR="000F21BD" w:rsidRDefault="004F5D4E" w:rsidP="00A72834">
      <w:pPr>
        <w:pStyle w:val="Odstavecseseznamem"/>
        <w:numPr>
          <w:ilvl w:val="0"/>
          <w:numId w:val="15"/>
        </w:numPr>
        <w:tabs>
          <w:tab w:val="left" w:pos="1134"/>
        </w:tabs>
        <w:outlineLvl w:val="2"/>
        <w:rPr>
          <w:rFonts w:ascii="Arial" w:hAnsi="Arial" w:cs="Arial"/>
          <w:sz w:val="20"/>
          <w:szCs w:val="20"/>
        </w:rPr>
      </w:pPr>
      <w:r w:rsidRPr="00A72834">
        <w:rPr>
          <w:rFonts w:ascii="Arial" w:hAnsi="Arial" w:cs="Arial"/>
          <w:sz w:val="20"/>
          <w:szCs w:val="20"/>
        </w:rPr>
        <w:t>z</w:t>
      </w:r>
      <w:r w:rsidR="000F21BD" w:rsidRPr="00A72834">
        <w:rPr>
          <w:rFonts w:ascii="Arial" w:hAnsi="Arial" w:cs="Arial"/>
          <w:sz w:val="20"/>
          <w:szCs w:val="20"/>
        </w:rPr>
        <w:t xml:space="preserve">ajištění a předložení dokladů uvedených v článku </w:t>
      </w:r>
      <w:r w:rsidR="00C14E83" w:rsidRPr="00A72834">
        <w:rPr>
          <w:rFonts w:ascii="Arial" w:hAnsi="Arial" w:cs="Arial"/>
          <w:sz w:val="20"/>
          <w:szCs w:val="20"/>
        </w:rPr>
        <w:t>10</w:t>
      </w:r>
      <w:r w:rsidR="000F21BD" w:rsidRPr="00A72834">
        <w:rPr>
          <w:rFonts w:ascii="Arial" w:hAnsi="Arial" w:cs="Arial"/>
          <w:sz w:val="20"/>
          <w:szCs w:val="20"/>
        </w:rPr>
        <w:t xml:space="preserve">. odst. </w:t>
      </w:r>
      <w:r w:rsidR="00C14E83" w:rsidRPr="00A72834">
        <w:rPr>
          <w:rFonts w:ascii="Arial" w:hAnsi="Arial" w:cs="Arial"/>
          <w:sz w:val="20"/>
          <w:szCs w:val="20"/>
        </w:rPr>
        <w:t>10</w:t>
      </w:r>
      <w:r w:rsidR="000F21BD" w:rsidRPr="00A72834">
        <w:rPr>
          <w:rFonts w:ascii="Arial" w:hAnsi="Arial" w:cs="Arial"/>
          <w:sz w:val="20"/>
          <w:szCs w:val="20"/>
        </w:rPr>
        <w:t>.</w:t>
      </w:r>
      <w:r w:rsidR="00F84A7E">
        <w:rPr>
          <w:rFonts w:ascii="Arial" w:hAnsi="Arial" w:cs="Arial"/>
          <w:sz w:val="20"/>
          <w:szCs w:val="20"/>
        </w:rPr>
        <w:t>3.</w:t>
      </w:r>
      <w:r w:rsidR="000F21BD" w:rsidRPr="00A72834">
        <w:rPr>
          <w:rFonts w:ascii="Arial" w:hAnsi="Arial" w:cs="Arial"/>
          <w:sz w:val="20"/>
          <w:szCs w:val="20"/>
        </w:rPr>
        <w:t xml:space="preserve"> této </w:t>
      </w:r>
      <w:r w:rsidR="00482E1F" w:rsidRPr="00A72834">
        <w:rPr>
          <w:rFonts w:ascii="Arial" w:hAnsi="Arial" w:cs="Arial"/>
          <w:sz w:val="20"/>
          <w:szCs w:val="20"/>
        </w:rPr>
        <w:t>S</w:t>
      </w:r>
      <w:r w:rsidR="000F21BD" w:rsidRPr="00A72834">
        <w:rPr>
          <w:rFonts w:ascii="Arial" w:hAnsi="Arial" w:cs="Arial"/>
          <w:sz w:val="20"/>
          <w:szCs w:val="20"/>
        </w:rPr>
        <w:t>mlouvy</w:t>
      </w:r>
      <w:r w:rsidR="00A72834">
        <w:rPr>
          <w:rFonts w:ascii="Arial" w:hAnsi="Arial" w:cs="Arial"/>
          <w:sz w:val="20"/>
          <w:szCs w:val="20"/>
        </w:rPr>
        <w:t>;</w:t>
      </w:r>
    </w:p>
    <w:p w14:paraId="3EB6E7E0" w14:textId="77777777" w:rsidR="00A72834" w:rsidRPr="00A72834" w:rsidRDefault="00A72834" w:rsidP="00A72834">
      <w:pPr>
        <w:pStyle w:val="Odstavecseseznamem"/>
        <w:tabs>
          <w:tab w:val="left" w:pos="1134"/>
        </w:tabs>
        <w:ind w:left="1855"/>
        <w:outlineLvl w:val="2"/>
        <w:rPr>
          <w:rFonts w:ascii="Arial" w:hAnsi="Arial" w:cs="Arial"/>
          <w:sz w:val="20"/>
          <w:szCs w:val="20"/>
        </w:rPr>
      </w:pPr>
    </w:p>
    <w:p w14:paraId="28F855D4" w14:textId="56A21C31" w:rsidR="001852B7" w:rsidRPr="00A72834" w:rsidRDefault="004F5D4E" w:rsidP="00A72834">
      <w:pPr>
        <w:pStyle w:val="Odstavecseseznamem"/>
        <w:numPr>
          <w:ilvl w:val="0"/>
          <w:numId w:val="15"/>
        </w:numPr>
        <w:tabs>
          <w:tab w:val="left" w:pos="1134"/>
        </w:tabs>
        <w:outlineLvl w:val="2"/>
        <w:rPr>
          <w:rFonts w:ascii="Arial" w:hAnsi="Arial" w:cs="Arial"/>
          <w:sz w:val="20"/>
          <w:szCs w:val="20"/>
        </w:rPr>
      </w:pPr>
      <w:r w:rsidRPr="00A72834">
        <w:rPr>
          <w:rFonts w:ascii="Arial" w:hAnsi="Arial" w:cs="Arial"/>
          <w:sz w:val="20"/>
          <w:szCs w:val="20"/>
        </w:rPr>
        <w:t>v</w:t>
      </w:r>
      <w:r w:rsidR="000F21BD" w:rsidRPr="00A72834">
        <w:rPr>
          <w:rFonts w:ascii="Arial" w:hAnsi="Arial" w:cs="Arial"/>
          <w:sz w:val="20"/>
          <w:szCs w:val="20"/>
        </w:rPr>
        <w:t xml:space="preserve">yzkoušení </w:t>
      </w:r>
      <w:r w:rsidR="00A949F0" w:rsidRPr="00A72834">
        <w:rPr>
          <w:rFonts w:ascii="Arial" w:hAnsi="Arial" w:cs="Arial"/>
          <w:sz w:val="20"/>
          <w:szCs w:val="20"/>
        </w:rPr>
        <w:t>vozidla</w:t>
      </w:r>
      <w:r w:rsidR="000E39BC" w:rsidRPr="00A72834">
        <w:rPr>
          <w:rFonts w:ascii="Arial" w:hAnsi="Arial" w:cs="Arial"/>
          <w:sz w:val="20"/>
          <w:szCs w:val="20"/>
        </w:rPr>
        <w:t xml:space="preserve"> v rozsahu sjednané </w:t>
      </w:r>
      <w:r w:rsidR="00C31E72" w:rsidRPr="00A72834">
        <w:rPr>
          <w:rFonts w:ascii="Arial" w:hAnsi="Arial" w:cs="Arial"/>
          <w:sz w:val="20"/>
          <w:szCs w:val="20"/>
        </w:rPr>
        <w:t>činnosti</w:t>
      </w:r>
      <w:r w:rsidR="00BF4A57" w:rsidRPr="00A72834">
        <w:rPr>
          <w:rFonts w:ascii="Arial" w:hAnsi="Arial" w:cs="Arial"/>
          <w:sz w:val="20"/>
          <w:szCs w:val="20"/>
        </w:rPr>
        <w:t xml:space="preserve"> (včetně případné zkušební jízdy)</w:t>
      </w:r>
      <w:r w:rsidR="000E39BC" w:rsidRPr="00A72834">
        <w:rPr>
          <w:rFonts w:ascii="Arial" w:hAnsi="Arial" w:cs="Arial"/>
          <w:sz w:val="20"/>
          <w:szCs w:val="20"/>
        </w:rPr>
        <w:t>, nebude-li stanoveno po vzájemné dohodě mezi Objednatelem a Zhotovitelem jinak</w:t>
      </w:r>
      <w:r w:rsidR="001852B7" w:rsidRPr="00A72834">
        <w:rPr>
          <w:rFonts w:ascii="Arial" w:hAnsi="Arial" w:cs="Arial"/>
          <w:sz w:val="20"/>
          <w:szCs w:val="20"/>
        </w:rPr>
        <w:t>.</w:t>
      </w:r>
    </w:p>
    <w:p w14:paraId="2814EEBA" w14:textId="77777777" w:rsidR="00350BDE" w:rsidRDefault="00350BDE" w:rsidP="000F21BD">
      <w:pPr>
        <w:tabs>
          <w:tab w:val="left" w:pos="1134"/>
        </w:tabs>
        <w:ind w:left="1134" w:hanging="1134"/>
        <w:rPr>
          <w:rFonts w:cs="Arial"/>
        </w:rPr>
      </w:pPr>
    </w:p>
    <w:p w14:paraId="7D4CDCD2" w14:textId="5C7F66F3" w:rsidR="00350BDE" w:rsidRPr="00350BDE" w:rsidRDefault="00350BDE" w:rsidP="00350BDE">
      <w:pPr>
        <w:snapToGrid w:val="0"/>
        <w:spacing w:before="0"/>
        <w:rPr>
          <w:rFonts w:cs="Arial"/>
          <w:spacing w:val="6"/>
        </w:rPr>
      </w:pPr>
      <w:r>
        <w:rPr>
          <w:rFonts w:cs="Arial"/>
          <w:spacing w:val="6"/>
        </w:rPr>
        <w:t>Poskytované s</w:t>
      </w:r>
      <w:r w:rsidRPr="00350BDE">
        <w:rPr>
          <w:rFonts w:cs="Arial"/>
          <w:spacing w:val="6"/>
        </w:rPr>
        <w:t xml:space="preserve">ervisní práce a činnosti, včetně provozních náplní a jejich výměny, palivové a vzduchové filtry a jejich výměny, oleje a jejich výměny a další potřebné náplně (i do klimatizací) a komponenty, jež jsou dle servisních a provozních předpisů a návodů výrobce vozidel pro úplné a řádné provedení servisních prohlídek vozidel po určitém množství najetých kilometrů potřebné.  </w:t>
      </w:r>
    </w:p>
    <w:p w14:paraId="74E43607" w14:textId="08C05E0D" w:rsidR="000F21BD" w:rsidRDefault="000F21BD" w:rsidP="00350BDE">
      <w:pPr>
        <w:tabs>
          <w:tab w:val="left" w:pos="1134"/>
        </w:tabs>
        <w:rPr>
          <w:rFonts w:cs="Arial"/>
        </w:rPr>
      </w:pPr>
      <w:r w:rsidRPr="000F21BD">
        <w:rPr>
          <w:rFonts w:cs="Arial"/>
        </w:rPr>
        <w:t>(souhrnně dále též „</w:t>
      </w:r>
      <w:r w:rsidR="00C71B0A" w:rsidRPr="00C71B0A">
        <w:rPr>
          <w:rFonts w:cs="Arial"/>
          <w:b/>
          <w:bCs/>
        </w:rPr>
        <w:t xml:space="preserve">servisní </w:t>
      </w:r>
      <w:r w:rsidRPr="0050371D">
        <w:rPr>
          <w:rFonts w:cs="Arial"/>
          <w:b/>
          <w:bCs/>
        </w:rPr>
        <w:t>činnosti</w:t>
      </w:r>
      <w:r w:rsidRPr="000F21BD">
        <w:rPr>
          <w:rFonts w:cs="Arial"/>
        </w:rPr>
        <w:t>“</w:t>
      </w:r>
      <w:r w:rsidR="001F2114">
        <w:rPr>
          <w:rFonts w:cs="Arial"/>
        </w:rPr>
        <w:t xml:space="preserve"> nebo</w:t>
      </w:r>
      <w:r w:rsidR="00C71B0A">
        <w:rPr>
          <w:rFonts w:cs="Arial"/>
        </w:rPr>
        <w:t xml:space="preserve"> jen </w:t>
      </w:r>
      <w:r w:rsidR="00C71B0A" w:rsidRPr="00C71B0A">
        <w:rPr>
          <w:rFonts w:cs="Arial"/>
          <w:b/>
          <w:bCs/>
        </w:rPr>
        <w:t>„činnosti“</w:t>
      </w:r>
      <w:r w:rsidR="00C71B0A">
        <w:rPr>
          <w:rFonts w:cs="Arial"/>
        </w:rPr>
        <w:t xml:space="preserve"> anebo</w:t>
      </w:r>
      <w:r w:rsidR="000E5849">
        <w:rPr>
          <w:rFonts w:cs="Arial"/>
        </w:rPr>
        <w:t xml:space="preserve"> </w:t>
      </w:r>
      <w:r w:rsidR="000E5849" w:rsidRPr="000E5849">
        <w:rPr>
          <w:rFonts w:cs="Arial"/>
          <w:b/>
          <w:bCs/>
        </w:rPr>
        <w:t>„dílčí zakázka“</w:t>
      </w:r>
      <w:r w:rsidRPr="000F21BD">
        <w:rPr>
          <w:rFonts w:cs="Arial"/>
        </w:rPr>
        <w:t>)</w:t>
      </w:r>
      <w:r w:rsidR="00482E1F">
        <w:rPr>
          <w:rFonts w:cs="Arial"/>
        </w:rPr>
        <w:t>.</w:t>
      </w:r>
    </w:p>
    <w:p w14:paraId="09E5E08C" w14:textId="77777777" w:rsidR="00A72834" w:rsidRPr="000F21BD" w:rsidRDefault="00A72834" w:rsidP="000F21BD">
      <w:pPr>
        <w:tabs>
          <w:tab w:val="left" w:pos="1134"/>
        </w:tabs>
        <w:ind w:left="1134" w:hanging="1134"/>
        <w:rPr>
          <w:rFonts w:cs="Arial"/>
        </w:rPr>
      </w:pPr>
    </w:p>
    <w:p w14:paraId="101E49E6" w14:textId="16E076D4" w:rsidR="000F21BD" w:rsidRPr="000F21BD" w:rsidRDefault="00A949F0" w:rsidP="000F21BD">
      <w:pPr>
        <w:pStyle w:val="01-ODST-2"/>
      </w:pPr>
      <w:bookmarkStart w:id="1" w:name="_Ref384037431"/>
      <w:r>
        <w:t>Servisní činnos</w:t>
      </w:r>
      <w:r w:rsidR="003415E7">
        <w:t>t</w:t>
      </w:r>
      <w:r w:rsidR="000F21BD" w:rsidRPr="000F21BD">
        <w:t xml:space="preserve"> bude Zhotovitelem prováděn</w:t>
      </w:r>
      <w:r w:rsidR="003415E7">
        <w:t>a</w:t>
      </w:r>
      <w:r w:rsidR="000F21BD" w:rsidRPr="000F21BD">
        <w:t xml:space="preserve"> na základě této Smlouvy a v souladu s dílčí smlouvou uzavřenou postupem uvedeným v této Smlouvě:</w:t>
      </w:r>
    </w:p>
    <w:p w14:paraId="7505B306" w14:textId="31A3A2D2" w:rsidR="000F21BD" w:rsidRPr="000F21BD" w:rsidRDefault="000F21BD" w:rsidP="000F21BD">
      <w:pPr>
        <w:pStyle w:val="01-ODST-3"/>
      </w:pPr>
      <w:r w:rsidRPr="000F21BD">
        <w:t>Dílčí smlouvu na plnění předmětu dílčí zakázky na služby, tj. dílčí smlouvu</w:t>
      </w:r>
      <w:r w:rsidR="00C31E72">
        <w:t xml:space="preserve"> o provedení činností na daném typu vozidla</w:t>
      </w:r>
      <w:r w:rsidR="00F50C4D">
        <w:t xml:space="preserve"> </w:t>
      </w:r>
      <w:r w:rsidR="00C31E72">
        <w:t>v dané lokalitě</w:t>
      </w:r>
      <w:r w:rsidRPr="000F21BD">
        <w:t xml:space="preserve"> (dále a výše jen „</w:t>
      </w:r>
      <w:r w:rsidRPr="00C31E72">
        <w:rPr>
          <w:b/>
          <w:bCs/>
        </w:rPr>
        <w:t>dílčí smlouva“)</w:t>
      </w:r>
      <w:r w:rsidRPr="000F21BD">
        <w:t xml:space="preserve"> Objednatel uzavře</w:t>
      </w:r>
      <w:r w:rsidR="00C31E72">
        <w:t xml:space="preserve"> </w:t>
      </w:r>
      <w:r w:rsidRPr="000F21BD">
        <w:t>na základě písemné výzvy Objednatele k poskytnutí plnění</w:t>
      </w:r>
      <w:r w:rsidR="00C31E72">
        <w:t xml:space="preserve"> (objednávka)</w:t>
      </w:r>
      <w:r w:rsidRPr="000F21BD">
        <w:t xml:space="preserve"> a písemného potvrzení této výzvy</w:t>
      </w:r>
      <w:r w:rsidR="00C31E72">
        <w:t xml:space="preserve"> (</w:t>
      </w:r>
      <w:r w:rsidR="00173995">
        <w:t>o</w:t>
      </w:r>
      <w:r w:rsidR="00C31E72">
        <w:t>bjednávky</w:t>
      </w:r>
      <w:r w:rsidR="00021B79">
        <w:t>)</w:t>
      </w:r>
      <w:r w:rsidRPr="000F21BD">
        <w:t xml:space="preserve"> Objednatele Zhotovitelem.</w:t>
      </w:r>
      <w:bookmarkEnd w:id="1"/>
      <w:r w:rsidRPr="000F21BD">
        <w:t xml:space="preserve"> </w:t>
      </w:r>
    </w:p>
    <w:p w14:paraId="76B1EF67" w14:textId="41893099" w:rsidR="000F21BD" w:rsidRPr="000F21BD" w:rsidRDefault="000F21BD" w:rsidP="000F21BD">
      <w:pPr>
        <w:pStyle w:val="01-ODST-3"/>
      </w:pPr>
      <w:r w:rsidRPr="000F21BD">
        <w:t>Dílčí smlouva musí odpovídat podmínkám a požadavkům Objednatele uvedených v této Smlouvě a v písemné výzvě</w:t>
      </w:r>
      <w:r w:rsidR="00824C05">
        <w:t xml:space="preserve"> (Objednávce)</w:t>
      </w:r>
      <w:r w:rsidRPr="000F21BD">
        <w:t xml:space="preserve"> zadavatele k poskytnutí plnění.</w:t>
      </w:r>
    </w:p>
    <w:p w14:paraId="529A782B" w14:textId="504A6033" w:rsidR="000F21BD" w:rsidRPr="000F21BD" w:rsidRDefault="000F21BD" w:rsidP="002D32C4">
      <w:pPr>
        <w:pStyle w:val="01-ODST-2"/>
      </w:pPr>
      <w:r w:rsidRPr="000F21BD">
        <w:t>Písemná výzva Objednatele k poskytnutí plnění (dále a výše též jen „</w:t>
      </w:r>
      <w:r w:rsidR="00C31E72" w:rsidRPr="00C31E72">
        <w:rPr>
          <w:b/>
          <w:bCs/>
        </w:rPr>
        <w:t>Objednávka</w:t>
      </w:r>
      <w:r w:rsidRPr="000F21BD">
        <w:t>“) bude obsahovat vždy</w:t>
      </w:r>
      <w:r w:rsidR="002D32C4">
        <w:t xml:space="preserve"> typ vozidla, počet najetých kilometrů a druh servisní činnosti, jenž má být na vozidle provedena, event. požadavek Objednatele na termín provedení činnosti a možné další </w:t>
      </w:r>
      <w:r w:rsidR="002D32C4" w:rsidRPr="000F21BD">
        <w:t xml:space="preserve">požadavky Objednatele skutečnosti nezbytné pro provedení </w:t>
      </w:r>
      <w:r w:rsidR="002D32C4">
        <w:t>dílčí zakázky</w:t>
      </w:r>
    </w:p>
    <w:p w14:paraId="0B00E496" w14:textId="77777777" w:rsidR="000F21BD" w:rsidRPr="000F21BD" w:rsidRDefault="000F21BD" w:rsidP="000F21BD">
      <w:pPr>
        <w:pStyle w:val="01-ODST-2"/>
      </w:pPr>
      <w:bookmarkStart w:id="2" w:name="_Ref361728775"/>
      <w:r w:rsidRPr="000F21BD">
        <w:t>Smluvní strany se dohodly, že dílčí smlouva bude uzavřena jedním z následujících postupů v rozlišení, které činnosti se týká.</w:t>
      </w:r>
    </w:p>
    <w:p w14:paraId="3C4E159A" w14:textId="77777777" w:rsidR="000F21BD" w:rsidRPr="000F21BD" w:rsidRDefault="000F21BD" w:rsidP="000F21BD">
      <w:pPr>
        <w:pStyle w:val="01-ODST-2"/>
      </w:pPr>
      <w:r w:rsidRPr="000F21BD">
        <w:t>Smluvní strany se dohodly, že písemnou výzvou k poskytnutí plnění Zhotovitele spočívající v činnostech dle bodu</w:t>
      </w:r>
      <w:r w:rsidR="00F95C0F">
        <w:t xml:space="preserve"> 3.1.</w:t>
      </w:r>
      <w:r w:rsidRPr="000F21BD">
        <w:t xml:space="preserve"> Smlouvy se považuje zadání takové dílčí zakázky na služby jednou z následujících možností:</w:t>
      </w:r>
      <w:bookmarkEnd w:id="2"/>
    </w:p>
    <w:p w14:paraId="1A9F76E3" w14:textId="70D15F5C" w:rsidR="000F21BD" w:rsidRPr="000F21BD" w:rsidRDefault="000F21BD" w:rsidP="003462DA">
      <w:pPr>
        <w:pStyle w:val="01-ODST-3"/>
      </w:pPr>
      <w:r w:rsidRPr="000F21BD">
        <w:t>e-mailem ze systému Objednatele na adresu Zhotovitele:</w:t>
      </w:r>
      <w:r w:rsidRPr="00610748">
        <w:t xml:space="preserve"> ………………….</w:t>
      </w:r>
      <w:r w:rsidR="006D2767">
        <w:t xml:space="preserve"> </w:t>
      </w:r>
      <w:r w:rsidR="006D2767" w:rsidRPr="006D2767">
        <w:rPr>
          <w:i/>
          <w:iCs/>
        </w:rPr>
        <w:t>(bude doplněno)</w:t>
      </w:r>
    </w:p>
    <w:p w14:paraId="72A08FF2" w14:textId="5D25A0B9" w:rsidR="000F21BD" w:rsidRPr="000F21BD" w:rsidRDefault="000F21BD" w:rsidP="003462DA">
      <w:pPr>
        <w:pStyle w:val="01-ODST-3"/>
      </w:pPr>
      <w:r w:rsidRPr="000F21BD">
        <w:t>v listinné podobě na adresu sídla Zhotovitele</w:t>
      </w:r>
      <w:r w:rsidR="00803630">
        <w:t>:</w:t>
      </w:r>
      <w:r w:rsidRPr="000F21BD">
        <w:t xml:space="preserve"> </w:t>
      </w:r>
      <w:r w:rsidRPr="00610748">
        <w:t>…………………</w:t>
      </w:r>
      <w:r w:rsidR="006D2767">
        <w:t xml:space="preserve"> </w:t>
      </w:r>
      <w:r w:rsidR="006D2767" w:rsidRPr="006D2767">
        <w:rPr>
          <w:i/>
          <w:iCs/>
        </w:rPr>
        <w:t>(bude doplněno)</w:t>
      </w:r>
    </w:p>
    <w:p w14:paraId="14BF1A92" w14:textId="27864B37" w:rsidR="000F21BD" w:rsidRPr="000F21BD" w:rsidRDefault="000F21BD" w:rsidP="003462DA">
      <w:pPr>
        <w:pStyle w:val="01-ODST-3"/>
      </w:pPr>
      <w:r w:rsidRPr="000F21BD">
        <w:t>telefonicky na tel. číslo</w:t>
      </w:r>
      <w:r w:rsidR="00F95C0F">
        <w:t xml:space="preserve"> …………….</w:t>
      </w:r>
      <w:r w:rsidR="006D2767">
        <w:t xml:space="preserve"> </w:t>
      </w:r>
      <w:r w:rsidR="006D2767" w:rsidRPr="006D2767">
        <w:rPr>
          <w:i/>
          <w:iCs/>
        </w:rPr>
        <w:t>(bude doplněno)</w:t>
      </w:r>
      <w:r w:rsidR="006D2767">
        <w:rPr>
          <w:i/>
          <w:iCs/>
        </w:rPr>
        <w:t>,</w:t>
      </w:r>
      <w:r w:rsidR="00F95C0F">
        <w:t xml:space="preserve"> </w:t>
      </w:r>
      <w:r w:rsidRPr="000F21BD">
        <w:t xml:space="preserve">s tím, že telefonické hlášení musí být bezodkladně potvrzeno </w:t>
      </w:r>
      <w:r w:rsidR="00AB7C54">
        <w:t xml:space="preserve">formou </w:t>
      </w:r>
      <w:r w:rsidRPr="000F21BD">
        <w:t>e-mail</w:t>
      </w:r>
      <w:r w:rsidR="00AB7C54">
        <w:t xml:space="preserve">ové zprávy. </w:t>
      </w:r>
    </w:p>
    <w:p w14:paraId="026B1CFF" w14:textId="77777777" w:rsidR="000F21BD" w:rsidRPr="000F21BD" w:rsidRDefault="000F21BD" w:rsidP="003462DA">
      <w:pPr>
        <w:pStyle w:val="01-ODST-3"/>
      </w:pPr>
      <w:r w:rsidRPr="000F21BD">
        <w:t>či jiným vhodným způsobem výslovně písemně mezi Smluvními stranami dohodnutým</w:t>
      </w:r>
    </w:p>
    <w:p w14:paraId="624420D3" w14:textId="77777777" w:rsidR="000F21BD" w:rsidRPr="000F21BD" w:rsidRDefault="000F21BD" w:rsidP="003462DA">
      <w:pPr>
        <w:pStyle w:val="01-ODST-2"/>
      </w:pPr>
      <w:r w:rsidRPr="000F21BD">
        <w:t xml:space="preserve">Výzva Objednatele bude vždy </w:t>
      </w:r>
      <w:r w:rsidR="00AB7C54">
        <w:t>formou e-mailové z</w:t>
      </w:r>
      <w:r w:rsidR="00F95C0F">
        <w:t>p</w:t>
      </w:r>
      <w:r w:rsidR="00AB7C54">
        <w:t>rávy</w:t>
      </w:r>
      <w:r w:rsidR="00F95C0F">
        <w:t xml:space="preserve"> </w:t>
      </w:r>
      <w:r w:rsidRPr="000F21BD">
        <w:t>z</w:t>
      </w:r>
      <w:r w:rsidR="00AB7C54">
        <w:t xml:space="preserve"> elektronické </w:t>
      </w:r>
      <w:r w:rsidRPr="000F21BD">
        <w:t xml:space="preserve">adresy Zhotovitele potvrzena, přičemž potvrzením výzvy Objednatele Zhotovitelem je dílčí smlouva uzavřena.  </w:t>
      </w:r>
    </w:p>
    <w:p w14:paraId="6AAC35B7" w14:textId="0AF71602" w:rsidR="000F21BD" w:rsidRPr="000F21BD" w:rsidRDefault="000F21BD" w:rsidP="003462DA">
      <w:pPr>
        <w:pStyle w:val="01-ODST-3"/>
      </w:pPr>
      <w:r w:rsidRPr="000F21BD">
        <w:t xml:space="preserve">Zhotovitel se zavazuje bez zbytečného odkladu písemně potvrdit </w:t>
      </w:r>
      <w:r w:rsidR="002D32C4">
        <w:t>O</w:t>
      </w:r>
      <w:r w:rsidRPr="000F21BD">
        <w:t>bjednávku Objednatele</w:t>
      </w:r>
      <w:r w:rsidR="00803630">
        <w:t>.</w:t>
      </w:r>
    </w:p>
    <w:p w14:paraId="6B959002" w14:textId="4F5093B2" w:rsidR="000F21BD" w:rsidRDefault="000F21BD" w:rsidP="003462DA">
      <w:pPr>
        <w:pStyle w:val="01-ODST-3"/>
      </w:pPr>
      <w:r w:rsidRPr="000F21BD">
        <w:t xml:space="preserve">Smluvní strany konstatují, že v případě, kdy Zhotovitel potvrdí </w:t>
      </w:r>
      <w:r w:rsidR="00F50C4D">
        <w:t>O</w:t>
      </w:r>
      <w:r w:rsidRPr="000F21BD">
        <w:t xml:space="preserve">bjednávku Objednatele s dodatkem nebo odchylkou proti požadavkům Objednatele, nezakládá takové potvrzení </w:t>
      </w:r>
      <w:r w:rsidR="00F50C4D">
        <w:t>O</w:t>
      </w:r>
      <w:r w:rsidRPr="000F21BD">
        <w:t>bjednávky Zhotovitelem povinnost Objednatele takovou odchylku či dodatek akceptovat a dílčí smlouva mezi Smluvními stranami uzavřena není.</w:t>
      </w:r>
    </w:p>
    <w:p w14:paraId="63C29775" w14:textId="79F08ED8" w:rsidR="002C0A45" w:rsidRDefault="002C0A45" w:rsidP="002C0A45">
      <w:pPr>
        <w:pStyle w:val="01-ODST-2"/>
      </w:pPr>
      <w:r>
        <w:lastRenderedPageBreak/>
        <w:t xml:space="preserve">K poskytnutí části plnění v oblasti operativního servisu </w:t>
      </w:r>
      <w:r w:rsidR="00824C05">
        <w:t>vozidel, zejména klempířských a lakýrnických prací</w:t>
      </w:r>
      <w:r>
        <w:t xml:space="preserve">, </w:t>
      </w:r>
      <w:r w:rsidR="00824C05">
        <w:t xml:space="preserve">a event. </w:t>
      </w:r>
      <w:r>
        <w:t>dodávek a montáže náhradních dílů</w:t>
      </w:r>
      <w:r w:rsidR="00824C05">
        <w:t xml:space="preserve"> při nenadál</w:t>
      </w:r>
      <w:r w:rsidR="003B3ABE">
        <w:t>e vzniklých a nepředvídatelných</w:t>
      </w:r>
      <w:r w:rsidR="00824C05">
        <w:t xml:space="preserve"> drobných opravách </w:t>
      </w:r>
      <w:r w:rsidR="00803630">
        <w:t>vozidel</w:t>
      </w:r>
      <w:r>
        <w:t>, včetně</w:t>
      </w:r>
      <w:r w:rsidR="00824C05">
        <w:t xml:space="preserve"> event. dalších</w:t>
      </w:r>
      <w:r>
        <w:t xml:space="preserve"> provozních náplní</w:t>
      </w:r>
      <w:r w:rsidR="00824C05">
        <w:t xml:space="preserve"> mimo předepsané provozní intervaly</w:t>
      </w:r>
      <w:r>
        <w:t xml:space="preserve"> a</w:t>
      </w:r>
      <w:r w:rsidR="00824C05">
        <w:t xml:space="preserve"> event.</w:t>
      </w:r>
      <w:r>
        <w:t xml:space="preserve"> možnosti </w:t>
      </w:r>
      <w:r w:rsidR="00824C05">
        <w:t>přistavení</w:t>
      </w:r>
      <w:r>
        <w:t xml:space="preserve"> </w:t>
      </w:r>
      <w:r w:rsidR="00824C05">
        <w:t xml:space="preserve">vozidla do servisního místa Zhotovitele </w:t>
      </w:r>
      <w:r>
        <w:t>bude vždy ze strany Objednatele zachován následující postup:</w:t>
      </w:r>
    </w:p>
    <w:p w14:paraId="3B3951B9" w14:textId="77777777" w:rsidR="002C0A45" w:rsidRDefault="002C0A45" w:rsidP="002C0A45">
      <w:pPr>
        <w:pStyle w:val="01-ODST-2"/>
        <w:numPr>
          <w:ilvl w:val="0"/>
          <w:numId w:val="0"/>
        </w:numPr>
        <w:ind w:left="567"/>
      </w:pPr>
    </w:p>
    <w:p w14:paraId="21010777" w14:textId="28399460" w:rsidR="002C0A45" w:rsidRDefault="002C0A45" w:rsidP="002C0A45">
      <w:pPr>
        <w:pStyle w:val="Bezmezer"/>
        <w:numPr>
          <w:ilvl w:val="0"/>
          <w:numId w:val="18"/>
        </w:numPr>
        <w:tabs>
          <w:tab w:val="left" w:pos="851"/>
        </w:tabs>
        <w:ind w:left="851" w:hanging="425"/>
        <w:jc w:val="both"/>
        <w:rPr>
          <w:rFonts w:ascii="Arial" w:hAnsi="Arial" w:cs="Arial"/>
          <w:sz w:val="20"/>
          <w:szCs w:val="20"/>
          <w:lang w:eastAsia="cs-CZ"/>
        </w:rPr>
      </w:pPr>
      <w:r w:rsidRPr="005A2CEC">
        <w:rPr>
          <w:rFonts w:ascii="Arial" w:hAnsi="Arial" w:cs="Arial"/>
          <w:sz w:val="20"/>
          <w:szCs w:val="20"/>
          <w:lang w:eastAsia="cs-CZ"/>
        </w:rPr>
        <w:t xml:space="preserve">specifikace poruchy či závady </w:t>
      </w:r>
      <w:r w:rsidR="00824C05">
        <w:rPr>
          <w:rFonts w:ascii="Arial" w:hAnsi="Arial" w:cs="Arial"/>
          <w:sz w:val="20"/>
          <w:szCs w:val="20"/>
          <w:lang w:eastAsia="cs-CZ"/>
        </w:rPr>
        <w:t>vozidla</w:t>
      </w:r>
      <w:r w:rsidRPr="005A2CEC">
        <w:rPr>
          <w:rFonts w:ascii="Arial" w:hAnsi="Arial" w:cs="Arial"/>
          <w:sz w:val="20"/>
          <w:szCs w:val="20"/>
          <w:lang w:eastAsia="cs-CZ"/>
        </w:rPr>
        <w:t xml:space="preserve">, resp. požadavku náhradních dílů a provozních náplní </w:t>
      </w:r>
      <w:r w:rsidR="00B1458D">
        <w:rPr>
          <w:rFonts w:ascii="Arial" w:hAnsi="Arial" w:cs="Arial"/>
          <w:sz w:val="20"/>
          <w:szCs w:val="20"/>
          <w:lang w:eastAsia="cs-CZ"/>
        </w:rPr>
        <w:t>Objednatelem</w:t>
      </w:r>
      <w:r w:rsidR="00B1458D" w:rsidRPr="005A2CEC">
        <w:rPr>
          <w:rFonts w:ascii="Arial" w:hAnsi="Arial" w:cs="Arial"/>
          <w:sz w:val="20"/>
          <w:szCs w:val="20"/>
          <w:lang w:eastAsia="cs-CZ"/>
        </w:rPr>
        <w:t xml:space="preserve"> </w:t>
      </w:r>
      <w:r w:rsidRPr="005A2CEC">
        <w:rPr>
          <w:rFonts w:ascii="Arial" w:hAnsi="Arial" w:cs="Arial"/>
          <w:sz w:val="20"/>
          <w:szCs w:val="20"/>
          <w:lang w:eastAsia="cs-CZ"/>
        </w:rPr>
        <w:t xml:space="preserve">elektronickou a telefonickou formou; </w:t>
      </w:r>
    </w:p>
    <w:p w14:paraId="3F88313A" w14:textId="77777777" w:rsidR="002C0A45" w:rsidRPr="005A2CEC" w:rsidRDefault="002C0A45" w:rsidP="00824C05">
      <w:pPr>
        <w:pStyle w:val="Bezmezer"/>
        <w:tabs>
          <w:tab w:val="left" w:pos="851"/>
        </w:tabs>
        <w:ind w:left="851"/>
        <w:jc w:val="both"/>
        <w:rPr>
          <w:rFonts w:ascii="Arial" w:hAnsi="Arial" w:cs="Arial"/>
          <w:sz w:val="20"/>
          <w:szCs w:val="20"/>
          <w:lang w:eastAsia="cs-CZ"/>
        </w:rPr>
      </w:pPr>
    </w:p>
    <w:p w14:paraId="66D56578" w14:textId="39DCD073" w:rsidR="002C0A45" w:rsidRDefault="00824C05" w:rsidP="002C0A45">
      <w:pPr>
        <w:pStyle w:val="Bezmezer"/>
        <w:numPr>
          <w:ilvl w:val="0"/>
          <w:numId w:val="18"/>
        </w:numPr>
        <w:tabs>
          <w:tab w:val="left" w:pos="851"/>
        </w:tabs>
        <w:ind w:left="851" w:hanging="425"/>
        <w:jc w:val="both"/>
        <w:rPr>
          <w:rFonts w:ascii="Arial" w:hAnsi="Arial" w:cs="Arial"/>
          <w:sz w:val="20"/>
          <w:szCs w:val="20"/>
          <w:lang w:eastAsia="cs-CZ"/>
        </w:rPr>
      </w:pPr>
      <w:r>
        <w:rPr>
          <w:rFonts w:ascii="Arial" w:hAnsi="Arial" w:cs="Arial"/>
          <w:sz w:val="20"/>
          <w:szCs w:val="20"/>
          <w:lang w:eastAsia="cs-CZ"/>
        </w:rPr>
        <w:t xml:space="preserve">předběžná </w:t>
      </w:r>
      <w:r w:rsidR="002C0A45" w:rsidRPr="005A2CEC">
        <w:rPr>
          <w:rFonts w:ascii="Arial" w:hAnsi="Arial" w:cs="Arial"/>
          <w:sz w:val="20"/>
          <w:szCs w:val="20"/>
          <w:lang w:eastAsia="cs-CZ"/>
        </w:rPr>
        <w:t xml:space="preserve">analýza poruchy či závady ze strany </w:t>
      </w:r>
      <w:r w:rsidR="002C0A45">
        <w:rPr>
          <w:rFonts w:ascii="Arial" w:hAnsi="Arial" w:cs="Arial"/>
          <w:sz w:val="20"/>
          <w:szCs w:val="20"/>
          <w:lang w:eastAsia="cs-CZ"/>
        </w:rPr>
        <w:t>Zhotovitele</w:t>
      </w:r>
      <w:r w:rsidR="002C0A45" w:rsidRPr="005A2CEC">
        <w:rPr>
          <w:rFonts w:ascii="Arial" w:hAnsi="Arial" w:cs="Arial"/>
          <w:sz w:val="20"/>
          <w:szCs w:val="20"/>
          <w:lang w:eastAsia="cs-CZ"/>
        </w:rPr>
        <w:t xml:space="preserve">, za využití diagnostiky poruch on-line </w:t>
      </w:r>
    </w:p>
    <w:p w14:paraId="23A29FE9" w14:textId="77777777" w:rsidR="002C0A45" w:rsidRPr="005A2CEC" w:rsidRDefault="002C0A45" w:rsidP="00824C05">
      <w:pPr>
        <w:pStyle w:val="Bezmezer"/>
        <w:tabs>
          <w:tab w:val="left" w:pos="851"/>
        </w:tabs>
        <w:ind w:left="851"/>
        <w:jc w:val="both"/>
        <w:rPr>
          <w:rFonts w:ascii="Arial" w:hAnsi="Arial" w:cs="Arial"/>
          <w:sz w:val="20"/>
          <w:szCs w:val="20"/>
          <w:lang w:eastAsia="cs-CZ"/>
        </w:rPr>
      </w:pPr>
    </w:p>
    <w:p w14:paraId="30DD7607" w14:textId="622CA1EC" w:rsidR="002C0A45" w:rsidRDefault="002C0A45" w:rsidP="002C0A45">
      <w:pPr>
        <w:pStyle w:val="Bezmezer"/>
        <w:numPr>
          <w:ilvl w:val="0"/>
          <w:numId w:val="18"/>
        </w:numPr>
        <w:tabs>
          <w:tab w:val="left" w:pos="851"/>
        </w:tabs>
        <w:ind w:left="851" w:hanging="425"/>
        <w:jc w:val="both"/>
        <w:rPr>
          <w:rFonts w:ascii="Arial" w:hAnsi="Arial" w:cs="Arial"/>
          <w:sz w:val="20"/>
          <w:szCs w:val="20"/>
          <w:lang w:eastAsia="cs-CZ"/>
        </w:rPr>
      </w:pPr>
      <w:r w:rsidRPr="005A2CEC">
        <w:rPr>
          <w:rFonts w:ascii="Arial" w:hAnsi="Arial" w:cs="Arial"/>
          <w:sz w:val="20"/>
          <w:szCs w:val="20"/>
          <w:lang w:eastAsia="cs-CZ"/>
        </w:rPr>
        <w:t xml:space="preserve">návrh postupu </w:t>
      </w:r>
      <w:r>
        <w:rPr>
          <w:rFonts w:ascii="Arial" w:hAnsi="Arial" w:cs="Arial"/>
          <w:sz w:val="20"/>
          <w:szCs w:val="20"/>
          <w:lang w:eastAsia="cs-CZ"/>
        </w:rPr>
        <w:t>Zhotovitele,</w:t>
      </w:r>
      <w:r w:rsidRPr="005A2CEC">
        <w:rPr>
          <w:rFonts w:ascii="Arial" w:hAnsi="Arial" w:cs="Arial"/>
          <w:sz w:val="20"/>
          <w:szCs w:val="20"/>
          <w:lang w:eastAsia="cs-CZ"/>
        </w:rPr>
        <w:t xml:space="preserve"> vedoucího k</w:t>
      </w:r>
      <w:r w:rsidR="00824C05">
        <w:rPr>
          <w:rFonts w:ascii="Arial" w:hAnsi="Arial" w:cs="Arial"/>
          <w:sz w:val="20"/>
          <w:szCs w:val="20"/>
          <w:lang w:eastAsia="cs-CZ"/>
        </w:rPr>
        <w:t> provedení činností nebo event.</w:t>
      </w:r>
      <w:r w:rsidRPr="005A2CEC">
        <w:rPr>
          <w:rFonts w:ascii="Arial" w:hAnsi="Arial" w:cs="Arial"/>
          <w:sz w:val="20"/>
          <w:szCs w:val="20"/>
          <w:lang w:eastAsia="cs-CZ"/>
        </w:rPr>
        <w:t xml:space="preserve"> odstranění poruchy či závady, návrh termínu</w:t>
      </w:r>
      <w:r w:rsidR="00824C05">
        <w:rPr>
          <w:rFonts w:ascii="Arial" w:hAnsi="Arial" w:cs="Arial"/>
          <w:sz w:val="20"/>
          <w:szCs w:val="20"/>
          <w:lang w:eastAsia="cs-CZ"/>
        </w:rPr>
        <w:t xml:space="preserve"> provedení činností, event.</w:t>
      </w:r>
      <w:r w:rsidRPr="005A2CEC">
        <w:rPr>
          <w:rFonts w:ascii="Arial" w:hAnsi="Arial" w:cs="Arial"/>
          <w:sz w:val="20"/>
          <w:szCs w:val="20"/>
          <w:lang w:eastAsia="cs-CZ"/>
        </w:rPr>
        <w:t xml:space="preserve"> odstranění poruchy či závady a návrh ceny odstranění poruchy či závady, resp. návrh termínu dodání a ceny náhradních dílů a provozních náplní elektronickou a telefonickou formou; </w:t>
      </w:r>
    </w:p>
    <w:p w14:paraId="3B05AFDA" w14:textId="77777777" w:rsidR="002C0A45" w:rsidRPr="005A2CEC" w:rsidRDefault="002C0A45" w:rsidP="002C0A45">
      <w:pPr>
        <w:pStyle w:val="Bezmezer"/>
        <w:tabs>
          <w:tab w:val="left" w:pos="851"/>
        </w:tabs>
        <w:ind w:left="851"/>
        <w:jc w:val="both"/>
        <w:rPr>
          <w:rFonts w:ascii="Arial" w:hAnsi="Arial" w:cs="Arial"/>
          <w:sz w:val="20"/>
          <w:szCs w:val="20"/>
          <w:lang w:eastAsia="cs-CZ"/>
        </w:rPr>
      </w:pPr>
    </w:p>
    <w:p w14:paraId="643818B5" w14:textId="4031DDFB" w:rsidR="002C0A45" w:rsidRPr="005A2CEC" w:rsidRDefault="002C0A45" w:rsidP="002C0A45">
      <w:pPr>
        <w:pStyle w:val="Bezmezer"/>
        <w:numPr>
          <w:ilvl w:val="0"/>
          <w:numId w:val="18"/>
        </w:numPr>
        <w:tabs>
          <w:tab w:val="left" w:pos="851"/>
        </w:tabs>
        <w:ind w:left="851" w:hanging="425"/>
        <w:rPr>
          <w:rFonts w:ascii="Arial" w:hAnsi="Arial" w:cs="Arial"/>
          <w:sz w:val="20"/>
          <w:szCs w:val="20"/>
          <w:lang w:eastAsia="cs-CZ"/>
        </w:rPr>
      </w:pPr>
      <w:r w:rsidRPr="005A2CEC">
        <w:rPr>
          <w:rFonts w:ascii="Arial" w:hAnsi="Arial" w:cs="Arial"/>
          <w:sz w:val="20"/>
          <w:szCs w:val="20"/>
          <w:lang w:eastAsia="cs-CZ"/>
        </w:rPr>
        <w:t xml:space="preserve">odsouhlasení návrhu (postupu, termínu a ceny) </w:t>
      </w:r>
      <w:r w:rsidR="00320638">
        <w:rPr>
          <w:rFonts w:ascii="Arial" w:hAnsi="Arial" w:cs="Arial"/>
          <w:sz w:val="20"/>
          <w:szCs w:val="20"/>
          <w:lang w:eastAsia="cs-CZ"/>
        </w:rPr>
        <w:t xml:space="preserve">oprávněnými osobami </w:t>
      </w:r>
      <w:r>
        <w:rPr>
          <w:rFonts w:ascii="Arial" w:hAnsi="Arial" w:cs="Arial"/>
          <w:sz w:val="20"/>
          <w:szCs w:val="20"/>
          <w:lang w:eastAsia="cs-CZ"/>
        </w:rPr>
        <w:t>Objednatele</w:t>
      </w:r>
      <w:r w:rsidR="00320638">
        <w:rPr>
          <w:rFonts w:ascii="Arial" w:hAnsi="Arial" w:cs="Arial"/>
          <w:sz w:val="20"/>
          <w:szCs w:val="20"/>
          <w:lang w:eastAsia="cs-CZ"/>
        </w:rPr>
        <w:t xml:space="preserve">, uvedenými v čl. 1 této </w:t>
      </w:r>
      <w:proofErr w:type="gramStart"/>
      <w:r w:rsidR="00320638">
        <w:rPr>
          <w:rFonts w:ascii="Arial" w:hAnsi="Arial" w:cs="Arial"/>
          <w:sz w:val="20"/>
          <w:szCs w:val="20"/>
          <w:lang w:eastAsia="cs-CZ"/>
        </w:rPr>
        <w:t>Smlouvy</w:t>
      </w:r>
      <w:proofErr w:type="gramEnd"/>
      <w:r w:rsidR="00320638">
        <w:rPr>
          <w:rFonts w:ascii="Arial" w:hAnsi="Arial" w:cs="Arial"/>
          <w:sz w:val="20"/>
          <w:szCs w:val="20"/>
          <w:lang w:eastAsia="cs-CZ"/>
        </w:rPr>
        <w:t xml:space="preserve"> a to písemně elektronickou počtou, a/nebo telefonicky</w:t>
      </w:r>
      <w:r w:rsidRPr="005A2CEC">
        <w:rPr>
          <w:rFonts w:ascii="Arial" w:hAnsi="Arial" w:cs="Arial"/>
          <w:sz w:val="20"/>
          <w:szCs w:val="20"/>
          <w:lang w:eastAsia="cs-CZ"/>
        </w:rPr>
        <w:t>.</w:t>
      </w:r>
    </w:p>
    <w:p w14:paraId="5718C1C7" w14:textId="77777777" w:rsidR="002C0A45" w:rsidRPr="000F21BD" w:rsidRDefault="002C0A45" w:rsidP="002C0A45">
      <w:pPr>
        <w:pStyle w:val="01-ODST-2"/>
        <w:numPr>
          <w:ilvl w:val="0"/>
          <w:numId w:val="0"/>
        </w:numPr>
        <w:ind w:left="567" w:hanging="567"/>
      </w:pPr>
    </w:p>
    <w:p w14:paraId="6BCEC9F4" w14:textId="4646E86A" w:rsidR="002C0A45" w:rsidRDefault="002C0A45" w:rsidP="002E1BDC">
      <w:pPr>
        <w:pStyle w:val="01-ODST-2"/>
      </w:pPr>
      <w:r>
        <w:t>Pokud postupem dle</w:t>
      </w:r>
      <w:r w:rsidR="00173995">
        <w:t xml:space="preserve"> </w:t>
      </w:r>
      <w:r w:rsidR="008D51E9">
        <w:t xml:space="preserve">odst. </w:t>
      </w:r>
      <w:r>
        <w:t xml:space="preserve">3.7. této Smlouvy nebude dosaženo dohody mezi Objednatelem a Zhotovitelem o obsahu dílčí smlouvy (zejména termínu a ceny plnění), není Objednatel oprávněn vyzvat Zhotovitele k uzavření dílčí smlouvy a Zhotovitel není povinen takové plnění poskytnout.  </w:t>
      </w:r>
    </w:p>
    <w:p w14:paraId="77268D99" w14:textId="57F0D52E" w:rsidR="000F21BD" w:rsidRPr="000F21BD" w:rsidRDefault="000F21BD" w:rsidP="002E1BDC">
      <w:pPr>
        <w:pStyle w:val="01-ODST-2"/>
      </w:pPr>
      <w:r w:rsidRPr="000F21BD">
        <w:t>Smluvní strany se dohodly, že výzvy Objednatele k poskytnutí činností dle bo</w:t>
      </w:r>
      <w:r w:rsidR="00F95C0F">
        <w:t xml:space="preserve">du </w:t>
      </w:r>
      <w:r w:rsidR="002D32C4">
        <w:t>3</w:t>
      </w:r>
      <w:r w:rsidR="00F95C0F">
        <w:t>.</w:t>
      </w:r>
      <w:r w:rsidR="002D32C4">
        <w:t>1.</w:t>
      </w:r>
      <w:r w:rsidR="00F95C0F">
        <w:t xml:space="preserve"> </w:t>
      </w:r>
      <w:r w:rsidRPr="000F21BD">
        <w:t xml:space="preserve">Smlouvy budou některým ze způsobů uvedených výše Zhotovitelem přijímány </w:t>
      </w:r>
      <w:r w:rsidR="00344F8F">
        <w:t>v pracovních dnech</w:t>
      </w:r>
      <w:r w:rsidRPr="000F21BD">
        <w:t>.</w:t>
      </w:r>
    </w:p>
    <w:p w14:paraId="1D131F72" w14:textId="0A015B92" w:rsidR="000F21BD" w:rsidRPr="000F21BD" w:rsidRDefault="000F21BD" w:rsidP="002E1BDC">
      <w:pPr>
        <w:pStyle w:val="01-ODST-2"/>
      </w:pPr>
      <w:r w:rsidRPr="000F21BD">
        <w:t>Činnosti Zhotovitele budou probíhat na základě požadavků Objednatele (na základě</w:t>
      </w:r>
      <w:r w:rsidR="00F50C4D">
        <w:t xml:space="preserve"> </w:t>
      </w:r>
      <w:r w:rsidR="000B28A4">
        <w:t xml:space="preserve">Objednávky </w:t>
      </w:r>
      <w:r w:rsidRPr="000F21BD">
        <w:t xml:space="preserve">Objednatele) k poskytnutí plnění a její potvrzení ze strany Zhotovitele ve smyslu výše uvedeném. Zhotovitel se zavazuje </w:t>
      </w:r>
      <w:r w:rsidR="000B28A4">
        <w:t>servisní činnosti</w:t>
      </w:r>
      <w:r w:rsidRPr="000F21BD">
        <w:t xml:space="preserve"> dokončit a předat</w:t>
      </w:r>
      <w:r w:rsidR="000B28A4">
        <w:t xml:space="preserve"> vozidlo po jejich řádném provedení </w:t>
      </w:r>
      <w:r w:rsidRPr="000F21BD">
        <w:t xml:space="preserve"> v Objednatelem určeném termínu, nebude-li písemně dohodou výslovně stanoveno jinak. </w:t>
      </w:r>
    </w:p>
    <w:p w14:paraId="6C94BB8B" w14:textId="1E4E625B" w:rsidR="000F21BD" w:rsidRPr="000F21BD" w:rsidRDefault="000F21BD" w:rsidP="002E1BDC">
      <w:pPr>
        <w:pStyle w:val="01-ODST-2"/>
      </w:pPr>
      <w:r w:rsidRPr="000F21BD">
        <w:t xml:space="preserve">V případě, že </w:t>
      </w:r>
      <w:r w:rsidR="000B28A4">
        <w:t>Objednávku</w:t>
      </w:r>
      <w:r w:rsidR="000B28A4" w:rsidRPr="000F21BD">
        <w:t xml:space="preserve"> </w:t>
      </w:r>
      <w:r w:rsidRPr="000F21BD">
        <w:t>Objednatele učiní osoba, jež není určena touto Smlouvou jako osoba, jež je oprávněna požadavek Objednatele</w:t>
      </w:r>
      <w:r w:rsidR="000B28A4">
        <w:t xml:space="preserve"> (Objednávku) </w:t>
      </w:r>
      <w:r w:rsidRPr="000F21BD">
        <w:t xml:space="preserve">zadat, či taková osoba jiným způsobem neprokáže pověření Objednatele činit za Objednatele </w:t>
      </w:r>
      <w:r w:rsidR="000B28A4">
        <w:t>Objednávku</w:t>
      </w:r>
      <w:r w:rsidRPr="000F21BD">
        <w:t xml:space="preserve"> na základě a dle této Smlouvy, nebude na takové požadavky brán zřetel a nebudou řešeny způsobem dle této Smlouvy. </w:t>
      </w:r>
    </w:p>
    <w:p w14:paraId="20EBC174" w14:textId="19A871E7" w:rsidR="000F21BD" w:rsidRPr="000F21BD" w:rsidRDefault="000F21BD" w:rsidP="00580AE0">
      <w:pPr>
        <w:pStyle w:val="01-L"/>
        <w:ind w:hanging="4564"/>
      </w:pPr>
      <w:r w:rsidRPr="000F21BD">
        <w:t>Díl</w:t>
      </w:r>
      <w:r w:rsidR="00A617D3">
        <w:t>čí zakázka</w:t>
      </w:r>
    </w:p>
    <w:p w14:paraId="0F693FA8" w14:textId="3EAC7300" w:rsidR="000F21BD" w:rsidRPr="000F21BD" w:rsidRDefault="000F21BD" w:rsidP="002E1BDC">
      <w:pPr>
        <w:pStyle w:val="01-ODST-2"/>
      </w:pPr>
      <w:r w:rsidRPr="000F21BD">
        <w:t xml:space="preserve">Zhotovitel se zavazuje provádět </w:t>
      </w:r>
      <w:r w:rsidR="00A617D3">
        <w:t>dílčí zakázku</w:t>
      </w:r>
      <w:r w:rsidRPr="000F21BD">
        <w:t xml:space="preserve"> v rozsahu a dle podmínek uvedených v této Smlouvě a na jejím základě. Podkladem pro provádění </w:t>
      </w:r>
      <w:r w:rsidR="00A617D3">
        <w:t>dílčí zakázky</w:t>
      </w:r>
      <w:r w:rsidRPr="000F21BD">
        <w:t xml:space="preserve"> dle této Smlouvy </w:t>
      </w:r>
      <w:r w:rsidR="00A617D3">
        <w:t>na základě</w:t>
      </w:r>
      <w:r w:rsidRPr="000F21BD">
        <w:t> dílčí smlouv</w:t>
      </w:r>
      <w:r w:rsidR="00A617D3">
        <w:t>y (potvrzené Objednávky)</w:t>
      </w:r>
      <w:r w:rsidRPr="000F21BD">
        <w:t xml:space="preserve"> je níže uvedená dokumentace (dále též jen „</w:t>
      </w:r>
      <w:r w:rsidRPr="005148C3">
        <w:rPr>
          <w:b/>
          <w:bCs/>
        </w:rPr>
        <w:t>Závazné podklady</w:t>
      </w:r>
      <w:r w:rsidRPr="000F21BD">
        <w:t>“).</w:t>
      </w:r>
    </w:p>
    <w:p w14:paraId="53BBD291" w14:textId="6B901BF7" w:rsidR="000F21BD" w:rsidRPr="000F21BD" w:rsidRDefault="000F21BD" w:rsidP="007F3B59">
      <w:pPr>
        <w:pStyle w:val="01-ODST-3"/>
      </w:pPr>
      <w:r w:rsidRPr="000F21BD">
        <w:t xml:space="preserve">Zhotoviteli předaná a jím převzatá zadávací dokumentace </w:t>
      </w:r>
      <w:r w:rsidRPr="00F84A7E">
        <w:t>ze dne</w:t>
      </w:r>
      <w:r w:rsidR="00F95C0F" w:rsidRPr="00F84A7E">
        <w:t xml:space="preserve"> </w:t>
      </w:r>
      <w:r w:rsidR="00F84A7E">
        <w:t>14</w:t>
      </w:r>
      <w:r w:rsidR="00F95C0F" w:rsidRPr="00F84A7E">
        <w:t xml:space="preserve">. </w:t>
      </w:r>
      <w:r w:rsidR="00F84A7E" w:rsidRPr="00F84A7E">
        <w:t>5</w:t>
      </w:r>
      <w:r w:rsidR="00F95C0F" w:rsidRPr="00F84A7E">
        <w:t>. 20</w:t>
      </w:r>
      <w:r w:rsidR="005148C3" w:rsidRPr="00F84A7E">
        <w:t>2</w:t>
      </w:r>
      <w:r w:rsidR="00B07CC8" w:rsidRPr="00F84A7E">
        <w:t>5</w:t>
      </w:r>
      <w:r w:rsidR="007A628D" w:rsidRPr="007A628D">
        <w:rPr>
          <w:i/>
          <w:iCs/>
        </w:rPr>
        <w:t xml:space="preserve"> </w:t>
      </w:r>
      <w:r w:rsidR="00610748">
        <w:t>k</w:t>
      </w:r>
      <w:r w:rsidRPr="000F21BD">
        <w:t xml:space="preserve"> zakázce č. </w:t>
      </w:r>
      <w:r w:rsidR="005148C3">
        <w:t>0</w:t>
      </w:r>
      <w:r w:rsidR="00B07CC8">
        <w:t>72</w:t>
      </w:r>
      <w:r w:rsidR="001F0A1E">
        <w:t>/</w:t>
      </w:r>
      <w:r w:rsidR="005148C3">
        <w:t>2</w:t>
      </w:r>
      <w:r w:rsidR="00B07CC8">
        <w:t>5</w:t>
      </w:r>
      <w:r w:rsidR="001F0A1E">
        <w:t>/OCN</w:t>
      </w:r>
      <w:r w:rsidRPr="000F21BD">
        <w:t xml:space="preserve"> </w:t>
      </w:r>
      <w:r w:rsidRPr="003E6A52">
        <w:rPr>
          <w:b/>
          <w:bCs/>
          <w:u w:val="single"/>
        </w:rPr>
        <w:t>„</w:t>
      </w:r>
      <w:r w:rsidR="003E6A52" w:rsidRPr="003E6A52">
        <w:rPr>
          <w:rFonts w:cs="Arial"/>
          <w:b/>
          <w:bCs/>
          <w:i/>
          <w:iCs/>
          <w:u w:val="single"/>
        </w:rPr>
        <w:t>Rámcová dohoda na s</w:t>
      </w:r>
      <w:r w:rsidR="00735E46" w:rsidRPr="003E6A52">
        <w:rPr>
          <w:rFonts w:cs="Arial"/>
          <w:b/>
          <w:bCs/>
          <w:i/>
          <w:iCs/>
          <w:u w:val="single"/>
        </w:rPr>
        <w:t>ervis</w:t>
      </w:r>
      <w:r w:rsidR="00803630" w:rsidRPr="003E6A52">
        <w:rPr>
          <w:rFonts w:cs="Arial"/>
          <w:b/>
          <w:bCs/>
          <w:i/>
          <w:iCs/>
          <w:u w:val="single"/>
        </w:rPr>
        <w:t>ování</w:t>
      </w:r>
      <w:r w:rsidR="00735E46" w:rsidRPr="003E6A52">
        <w:rPr>
          <w:rFonts w:cs="Arial"/>
          <w:b/>
          <w:bCs/>
          <w:i/>
          <w:iCs/>
          <w:u w:val="single"/>
        </w:rPr>
        <w:t xml:space="preserve"> </w:t>
      </w:r>
      <w:r w:rsidR="005148C3" w:rsidRPr="003E6A52">
        <w:rPr>
          <w:rFonts w:cs="Arial"/>
          <w:b/>
          <w:bCs/>
          <w:i/>
          <w:iCs/>
          <w:u w:val="single"/>
        </w:rPr>
        <w:t xml:space="preserve">osobních automobilů </w:t>
      </w:r>
      <w:r w:rsidR="003E6A52" w:rsidRPr="003E6A52">
        <w:rPr>
          <w:rFonts w:cs="Arial"/>
          <w:b/>
          <w:bCs/>
          <w:i/>
          <w:iCs/>
          <w:u w:val="single"/>
        </w:rPr>
        <w:t xml:space="preserve">ŠKODA </w:t>
      </w:r>
      <w:r w:rsidR="005148C3" w:rsidRPr="003E6A52">
        <w:rPr>
          <w:rFonts w:cs="Arial"/>
          <w:b/>
          <w:bCs/>
          <w:i/>
          <w:iCs/>
          <w:u w:val="single"/>
        </w:rPr>
        <w:t>v</w:t>
      </w:r>
      <w:r w:rsidR="00735E46" w:rsidRPr="003E6A52">
        <w:rPr>
          <w:rFonts w:cs="Arial"/>
          <w:b/>
          <w:bCs/>
          <w:i/>
          <w:iCs/>
          <w:u w:val="single"/>
        </w:rPr>
        <w:t xml:space="preserve"> ČEPRO, a.s.</w:t>
      </w:r>
      <w:r w:rsidR="00610748" w:rsidRPr="003E6A52">
        <w:rPr>
          <w:rFonts w:cs="Arial"/>
          <w:b/>
          <w:bCs/>
          <w:i/>
          <w:iCs/>
          <w:u w:val="single"/>
        </w:rPr>
        <w:t xml:space="preserve">, </w:t>
      </w:r>
      <w:proofErr w:type="gramStart"/>
      <w:r w:rsidR="00610748" w:rsidRPr="003E6A52">
        <w:rPr>
          <w:rFonts w:cs="Arial"/>
          <w:b/>
          <w:bCs/>
          <w:i/>
          <w:iCs/>
          <w:u w:val="single"/>
        </w:rPr>
        <w:t>20</w:t>
      </w:r>
      <w:r w:rsidR="005148C3" w:rsidRPr="003E6A52">
        <w:rPr>
          <w:rFonts w:cs="Arial"/>
          <w:b/>
          <w:bCs/>
          <w:i/>
          <w:iCs/>
          <w:u w:val="single"/>
        </w:rPr>
        <w:t>2</w:t>
      </w:r>
      <w:r w:rsidR="00B07CC8">
        <w:rPr>
          <w:rFonts w:cs="Arial"/>
          <w:b/>
          <w:bCs/>
          <w:i/>
          <w:iCs/>
          <w:u w:val="single"/>
        </w:rPr>
        <w:t>5</w:t>
      </w:r>
      <w:r w:rsidR="00610748" w:rsidRPr="003E6A52">
        <w:rPr>
          <w:rFonts w:cs="Arial"/>
          <w:b/>
          <w:bCs/>
          <w:i/>
          <w:iCs/>
          <w:u w:val="single"/>
        </w:rPr>
        <w:t xml:space="preserve">  -</w:t>
      </w:r>
      <w:proofErr w:type="gramEnd"/>
      <w:r w:rsidR="00610748" w:rsidRPr="003E6A52">
        <w:rPr>
          <w:rFonts w:cs="Arial"/>
          <w:b/>
          <w:bCs/>
          <w:i/>
          <w:iCs/>
          <w:u w:val="single"/>
        </w:rPr>
        <w:t xml:space="preserve">  202</w:t>
      </w:r>
      <w:r w:rsidR="00350BDE">
        <w:rPr>
          <w:rFonts w:cs="Arial"/>
          <w:b/>
          <w:bCs/>
          <w:i/>
          <w:iCs/>
          <w:u w:val="single"/>
        </w:rPr>
        <w:t>7</w:t>
      </w:r>
      <w:r w:rsidRPr="003E6A52">
        <w:rPr>
          <w:b/>
          <w:bCs/>
          <w:u w:val="single"/>
        </w:rPr>
        <w:t>“</w:t>
      </w:r>
      <w:r w:rsidR="00610748" w:rsidRPr="003E6A52">
        <w:rPr>
          <w:b/>
          <w:bCs/>
          <w:u w:val="single"/>
        </w:rPr>
        <w:t>,</w:t>
      </w:r>
      <w:r w:rsidRPr="000F21BD">
        <w:t xml:space="preserve"> včetně jejích příloh („</w:t>
      </w:r>
      <w:r w:rsidRPr="00803630">
        <w:rPr>
          <w:b/>
          <w:bCs/>
        </w:rPr>
        <w:t>Zadávací dokumentace</w:t>
      </w:r>
      <w:r w:rsidRPr="000F21BD">
        <w:t>“)</w:t>
      </w:r>
    </w:p>
    <w:p w14:paraId="6789E9E7" w14:textId="4D0D1BFF" w:rsidR="000F21BD" w:rsidRPr="000F21BD" w:rsidRDefault="000F21BD" w:rsidP="007F3B59">
      <w:pPr>
        <w:pStyle w:val="01-ODST-3"/>
      </w:pPr>
      <w:r w:rsidRPr="000F21BD">
        <w:t>nabídka Zhotovitele č.</w:t>
      </w:r>
      <w:r w:rsidR="00803630">
        <w:t>:</w:t>
      </w:r>
      <w:r w:rsidRPr="000F21BD">
        <w:t xml:space="preserve"> </w:t>
      </w:r>
      <w:r w:rsidRPr="00610748">
        <w:t xml:space="preserve">……. </w:t>
      </w:r>
      <w:r w:rsidRPr="000F21BD">
        <w:t xml:space="preserve">ze dne </w:t>
      </w:r>
      <w:r w:rsidRPr="00610748">
        <w:t xml:space="preserve">……. </w:t>
      </w:r>
      <w:r w:rsidRPr="000F21BD">
        <w:t>podané k zakázce č.</w:t>
      </w:r>
      <w:r w:rsidR="00610748">
        <w:t xml:space="preserve">: </w:t>
      </w:r>
      <w:r w:rsidR="005148C3">
        <w:t>0</w:t>
      </w:r>
      <w:r w:rsidR="00B07CC8">
        <w:t>72</w:t>
      </w:r>
      <w:r w:rsidR="001F0A1E">
        <w:t>/</w:t>
      </w:r>
      <w:r w:rsidR="005148C3">
        <w:t>2</w:t>
      </w:r>
      <w:r w:rsidR="00B07CC8">
        <w:t>5</w:t>
      </w:r>
      <w:r w:rsidR="001F0A1E">
        <w:t>/OCN</w:t>
      </w:r>
      <w:r w:rsidRPr="000F21BD">
        <w:t xml:space="preserve"> (dále jen „</w:t>
      </w:r>
      <w:r w:rsidRPr="005148C3">
        <w:rPr>
          <w:b/>
          <w:bCs/>
        </w:rPr>
        <w:t>Nabídka</w:t>
      </w:r>
      <w:r w:rsidRPr="000F21BD">
        <w:t>“).</w:t>
      </w:r>
    </w:p>
    <w:p w14:paraId="30DF2BF8" w14:textId="77777777" w:rsidR="000F21BD" w:rsidRPr="000F21BD" w:rsidRDefault="000F21BD" w:rsidP="007F3B59">
      <w:pPr>
        <w:pStyle w:val="01-ODST-3"/>
      </w:pPr>
      <w:r w:rsidRPr="000F21BD">
        <w:t>V případě rozporu mezi jednotlivými dokumenty Závazných podkladů má přednost Zadávací dokumentace.</w:t>
      </w:r>
    </w:p>
    <w:p w14:paraId="7CA695E4" w14:textId="704F4C8F" w:rsidR="000F21BD" w:rsidRPr="000F21BD" w:rsidRDefault="000F21BD" w:rsidP="007F3B59">
      <w:pPr>
        <w:pStyle w:val="01-ODST-3"/>
      </w:pPr>
      <w:r w:rsidRPr="000F21BD">
        <w:t>Zhotovitel odpovídá za kompletnost</w:t>
      </w:r>
      <w:r w:rsidR="00803630">
        <w:t xml:space="preserve"> své</w:t>
      </w:r>
      <w:r w:rsidRPr="000F21BD">
        <w:t xml:space="preserve"> Nabídky a za skutečnost, že Nabídka zajišťuje provádění </w:t>
      </w:r>
      <w:r w:rsidR="00803630">
        <w:t>dílčí zakázky</w:t>
      </w:r>
      <w:r w:rsidRPr="000F21BD">
        <w:t xml:space="preserve"> podle Závazných podkladů.</w:t>
      </w:r>
    </w:p>
    <w:p w14:paraId="1DD15300" w14:textId="43E278F3" w:rsidR="000F21BD" w:rsidRPr="000F21BD" w:rsidRDefault="000F21BD" w:rsidP="007F3B59">
      <w:pPr>
        <w:pStyle w:val="01-ODST-2"/>
      </w:pPr>
      <w:r w:rsidRPr="000F21BD">
        <w:t xml:space="preserve">Předmět </w:t>
      </w:r>
      <w:r w:rsidR="00803630">
        <w:t>každé dílčí zakázky</w:t>
      </w:r>
      <w:r w:rsidRPr="000F21BD">
        <w:t xml:space="preserve"> je specifikován touto Smlouvou, zejména v</w:t>
      </w:r>
      <w:r w:rsidR="00173995">
        <w:t xml:space="preserve"> </w:t>
      </w:r>
      <w:r w:rsidR="0099463E">
        <w:t xml:space="preserve">odst. </w:t>
      </w:r>
      <w:r w:rsidRPr="000F21BD">
        <w:t>3.1</w:t>
      </w:r>
      <w:r w:rsidR="00B07CC8">
        <w:t>.</w:t>
      </w:r>
      <w:r w:rsidRPr="000F21BD">
        <w:t xml:space="preserve"> Smlouvy,</w:t>
      </w:r>
      <w:r w:rsidR="0095702F">
        <w:t xml:space="preserve"> další event.</w:t>
      </w:r>
      <w:r w:rsidRPr="000F21BD">
        <w:t xml:space="preserve"> požadavky Objednatele </w:t>
      </w:r>
      <w:r w:rsidR="0095702F">
        <w:t xml:space="preserve">mohou </w:t>
      </w:r>
      <w:r w:rsidRPr="000F21BD">
        <w:t>vycház</w:t>
      </w:r>
      <w:r w:rsidR="0095702F">
        <w:t>et</w:t>
      </w:r>
      <w:r w:rsidRPr="000F21BD">
        <w:t xml:space="preserve"> z aktuálních potřeb Objednatele</w:t>
      </w:r>
      <w:r w:rsidR="0095702F">
        <w:t xml:space="preserve"> dalších prací na vozidle</w:t>
      </w:r>
      <w:r w:rsidRPr="000F21BD">
        <w:t xml:space="preserve"> a budou vždy specifikovány ve výzvě Objednatele.</w:t>
      </w:r>
    </w:p>
    <w:p w14:paraId="0269F48E" w14:textId="0ABD6818" w:rsidR="000F21BD" w:rsidRPr="000F21BD" w:rsidRDefault="000F21BD" w:rsidP="007F3B59">
      <w:pPr>
        <w:pStyle w:val="01-ODST-2"/>
      </w:pPr>
      <w:r w:rsidRPr="000F21BD">
        <w:t xml:space="preserve">Součástí předmětu </w:t>
      </w:r>
      <w:r w:rsidR="0067433E">
        <w:t>dílčí zakázky</w:t>
      </w:r>
      <w:r w:rsidRPr="000F21BD">
        <w:t xml:space="preserve"> jsou kromě povinnosti Zhotovitele spočívající v provedení vlastních prací též služby, práce a jiné výkony Zhotovitele s prováděním </w:t>
      </w:r>
      <w:r w:rsidR="0067433E">
        <w:t>činností</w:t>
      </w:r>
      <w:r w:rsidRPr="000F21BD">
        <w:t xml:space="preserve"> související, tj. zejména dodávka materiálů, komponentů či výrobků a zařízení potřebných pro řádn</w:t>
      </w:r>
      <w:r w:rsidR="0067433E">
        <w:t>é provedení dílčí zakázky</w:t>
      </w:r>
      <w:r w:rsidRPr="000F21BD">
        <w:t xml:space="preserve"> a příp. provedení vyzkoušení</w:t>
      </w:r>
      <w:r w:rsidR="0067433E">
        <w:t xml:space="preserve"> dílčí zakázky</w:t>
      </w:r>
      <w:r w:rsidRPr="000F21BD">
        <w:t xml:space="preserve">. Zhotovitel je povinen </w:t>
      </w:r>
      <w:r w:rsidR="0067433E">
        <w:t xml:space="preserve">pro provedení činností na vozidle </w:t>
      </w:r>
      <w:r w:rsidRPr="000F21BD">
        <w:lastRenderedPageBreak/>
        <w:t xml:space="preserve">předat nejpozději při přejímce </w:t>
      </w:r>
      <w:r w:rsidR="0067433E">
        <w:t>vozidla</w:t>
      </w:r>
      <w:r w:rsidRPr="000F21BD">
        <w:t xml:space="preserve"> Objednateli veškerou </w:t>
      </w:r>
      <w:r w:rsidR="0067433E">
        <w:t xml:space="preserve">nutnou </w:t>
      </w:r>
      <w:r w:rsidRPr="000F21BD">
        <w:t>dokumentaci potřebnou dle platné legislativy a dále sjednanou mezi Smluvními stranami.</w:t>
      </w:r>
    </w:p>
    <w:p w14:paraId="35D79EFD" w14:textId="7732DA51" w:rsidR="000F21BD" w:rsidRDefault="000F21BD" w:rsidP="000F21BD">
      <w:pPr>
        <w:ind w:left="567"/>
        <w:contextualSpacing/>
        <w:rPr>
          <w:spacing w:val="4"/>
        </w:rPr>
      </w:pPr>
      <w:r w:rsidRPr="000F21BD">
        <w:rPr>
          <w:spacing w:val="4"/>
        </w:rPr>
        <w:t>Zhotovitel je povinen provádět a při provádění</w:t>
      </w:r>
      <w:r w:rsidR="00701CDD">
        <w:rPr>
          <w:spacing w:val="4"/>
        </w:rPr>
        <w:t xml:space="preserve"> dílčí zakázky</w:t>
      </w:r>
      <w:r w:rsidRPr="000F21BD">
        <w:rPr>
          <w:spacing w:val="4"/>
        </w:rPr>
        <w:t xml:space="preserve"> postupovat v souladu se závazným</w:t>
      </w:r>
      <w:r w:rsidR="00701CDD">
        <w:rPr>
          <w:spacing w:val="4"/>
        </w:rPr>
        <w:t>i</w:t>
      </w:r>
      <w:r w:rsidRPr="000F21BD">
        <w:rPr>
          <w:spacing w:val="4"/>
        </w:rPr>
        <w:t xml:space="preserve"> </w:t>
      </w:r>
      <w:r w:rsidR="00701CDD">
        <w:rPr>
          <w:spacing w:val="4"/>
        </w:rPr>
        <w:t xml:space="preserve">předpisy a </w:t>
      </w:r>
      <w:r w:rsidRPr="000F21BD">
        <w:rPr>
          <w:spacing w:val="4"/>
        </w:rPr>
        <w:t>technologickým</w:t>
      </w:r>
      <w:r w:rsidR="00701CDD">
        <w:rPr>
          <w:spacing w:val="4"/>
        </w:rPr>
        <w:t>i</w:t>
      </w:r>
      <w:r w:rsidRPr="000F21BD">
        <w:rPr>
          <w:spacing w:val="4"/>
        </w:rPr>
        <w:t xml:space="preserve"> postu</w:t>
      </w:r>
      <w:r w:rsidR="00701CDD">
        <w:rPr>
          <w:spacing w:val="4"/>
        </w:rPr>
        <w:t>py</w:t>
      </w:r>
      <w:r w:rsidRPr="000F21BD">
        <w:rPr>
          <w:spacing w:val="4"/>
        </w:rPr>
        <w:t xml:space="preserve"> prací, </w:t>
      </w:r>
      <w:r w:rsidR="0095702F">
        <w:rPr>
          <w:spacing w:val="4"/>
        </w:rPr>
        <w:t>danými výrobcem vozidla.</w:t>
      </w:r>
    </w:p>
    <w:p w14:paraId="144205BA" w14:textId="77777777" w:rsidR="00B07CC8" w:rsidRPr="000F21BD" w:rsidRDefault="00B07CC8" w:rsidP="000F21BD">
      <w:pPr>
        <w:ind w:left="567"/>
        <w:contextualSpacing/>
        <w:rPr>
          <w:spacing w:val="4"/>
        </w:rPr>
      </w:pPr>
    </w:p>
    <w:p w14:paraId="2BFB1A9E" w14:textId="77777777" w:rsidR="000F21BD" w:rsidRPr="000F21BD" w:rsidRDefault="000F21BD" w:rsidP="00580AE0">
      <w:pPr>
        <w:pStyle w:val="01-L"/>
        <w:ind w:hanging="4564"/>
      </w:pPr>
      <w:r w:rsidRPr="000F21BD">
        <w:t>Práva a povinnosti Smluvních stran</w:t>
      </w:r>
    </w:p>
    <w:p w14:paraId="5B38ED8C" w14:textId="7BEE7467" w:rsidR="000F21BD" w:rsidRPr="000F21BD" w:rsidRDefault="000F21BD" w:rsidP="0009224E">
      <w:pPr>
        <w:pStyle w:val="01-ODST-2"/>
      </w:pPr>
      <w:r w:rsidRPr="000F21BD">
        <w:t xml:space="preserve">Zhotovitel je povinen provést </w:t>
      </w:r>
      <w:r w:rsidR="0086645E">
        <w:t>dílčí zakázku</w:t>
      </w:r>
      <w:r w:rsidRPr="000F21BD">
        <w:t xml:space="preserve"> jako celek a jeho jednotlivé součásti v souladu a za podmínek stanovených touto Smlouvou, dalšími dokumenty uvedenými ve Smlouvě a dílčí smlouvou.</w:t>
      </w:r>
    </w:p>
    <w:p w14:paraId="31FDFF02" w14:textId="0BA66958" w:rsidR="000F21BD" w:rsidRPr="000F21BD" w:rsidRDefault="000F21BD" w:rsidP="0009224E">
      <w:pPr>
        <w:pStyle w:val="01-ODST-2"/>
        <w:rPr>
          <w:rFonts w:cs="Arial"/>
        </w:rPr>
      </w:pPr>
      <w:r w:rsidRPr="000F21BD">
        <w:t xml:space="preserve">Realizace </w:t>
      </w:r>
      <w:r w:rsidR="0086645E">
        <w:t>dílčí zakázky</w:t>
      </w:r>
      <w:r w:rsidRPr="000F21BD">
        <w:t xml:space="preserve"> - všechny </w:t>
      </w:r>
      <w:r w:rsidR="0086645E">
        <w:t xml:space="preserve">servisní činnosti, ev. další </w:t>
      </w:r>
      <w:r w:rsidRPr="000F21BD">
        <w:t xml:space="preserve">práce a dodávky musí odpovídat ČSN normám a platným obecně závazným předpisům a požadavkům Objednatele. </w:t>
      </w:r>
      <w:r w:rsidRPr="000F21BD">
        <w:rPr>
          <w:rFonts w:cs="Arial"/>
        </w:rPr>
        <w:t xml:space="preserve">Zhotovitel odpovídá za to, že </w:t>
      </w:r>
      <w:r w:rsidR="0086645E">
        <w:rPr>
          <w:rFonts w:cs="Arial"/>
        </w:rPr>
        <w:t>dílčí zakázka</w:t>
      </w:r>
      <w:r w:rsidRPr="000F21BD">
        <w:rPr>
          <w:rFonts w:cs="Arial"/>
        </w:rPr>
        <w:t xml:space="preserve"> plně vyhoví podmínkám, stanoveným platnými právními předpisy a podmínkám dohodnutým v této Smlouvě. Zhotovitel je povinen provést </w:t>
      </w:r>
      <w:r w:rsidR="0086645E">
        <w:rPr>
          <w:rFonts w:cs="Arial"/>
        </w:rPr>
        <w:t>dílčí zakázku</w:t>
      </w:r>
      <w:r w:rsidRPr="000F21BD">
        <w:rPr>
          <w:rFonts w:cs="Arial"/>
        </w:rPr>
        <w:t xml:space="preserve"> ve vysoké kvalitě odpovídající charakteru a významu </w:t>
      </w:r>
      <w:r w:rsidR="0086645E">
        <w:rPr>
          <w:rFonts w:cs="Arial"/>
        </w:rPr>
        <w:t>dílčí zakázky</w:t>
      </w:r>
      <w:r w:rsidRPr="000F21BD">
        <w:rPr>
          <w:rFonts w:cs="Arial"/>
        </w:rPr>
        <w:t xml:space="preserve">. </w:t>
      </w:r>
    </w:p>
    <w:p w14:paraId="67C7E228" w14:textId="51973B5A" w:rsidR="000F21BD" w:rsidRPr="000F21BD" w:rsidRDefault="0086645E" w:rsidP="0009224E">
      <w:pPr>
        <w:pStyle w:val="01-ODST-2"/>
        <w:rPr>
          <w:rFonts w:cs="Arial"/>
        </w:rPr>
      </w:pPr>
      <w:r>
        <w:rPr>
          <w:rFonts w:eastAsia="MS Mincho" w:cs="Arial"/>
        </w:rPr>
        <w:t>Dílčí zakázka</w:t>
      </w:r>
      <w:r w:rsidR="000F21BD" w:rsidRPr="000F21BD">
        <w:rPr>
          <w:rFonts w:eastAsia="MS Mincho" w:cs="Arial"/>
        </w:rPr>
        <w:t xml:space="preserve"> bude splňovat kvalitativní požadavky definované platnými normami ČSN nebo EN v případě, že příslušné české normy neexistují. Doporučené údaje normy ČSN nebo EN se pro předmět </w:t>
      </w:r>
      <w:r>
        <w:rPr>
          <w:rFonts w:eastAsia="MS Mincho" w:cs="Arial"/>
        </w:rPr>
        <w:t>plnění dílčí zakázky</w:t>
      </w:r>
      <w:r w:rsidR="000F21BD" w:rsidRPr="000F21BD">
        <w:rPr>
          <w:rFonts w:eastAsia="MS Mincho" w:cs="Arial"/>
        </w:rPr>
        <w:t xml:space="preserve"> dle této Smlouvy považují za normy závazné. Při rozdílu v ustanoveních normy platí ustanovení normy výhodnější pro Objednatele.</w:t>
      </w:r>
    </w:p>
    <w:p w14:paraId="7A3C16EF" w14:textId="54790A2D" w:rsidR="000F21BD" w:rsidRPr="00FA0267" w:rsidRDefault="000F21BD" w:rsidP="00FA0267">
      <w:pPr>
        <w:pStyle w:val="01-ODST-2"/>
      </w:pPr>
      <w:r w:rsidRPr="000F21BD">
        <w:t xml:space="preserve">Zhotovitel </w:t>
      </w:r>
      <w:r w:rsidR="00FA0267" w:rsidRPr="00FA0267">
        <w:t xml:space="preserve">není povinen pro provádění </w:t>
      </w:r>
      <w:r w:rsidR="0086645E">
        <w:t>dílčí zakázky</w:t>
      </w:r>
      <w:r w:rsidR="00FA0267" w:rsidRPr="00FA0267">
        <w:t xml:space="preserve"> používat pouze nové a nepoužité materiály, výrobky, potřebné pro realizaci </w:t>
      </w:r>
      <w:r w:rsidR="0086645E">
        <w:t>dílčí zakázky</w:t>
      </w:r>
      <w:r w:rsidR="00FA0267" w:rsidRPr="00FA0267">
        <w:t xml:space="preserve">, avšak je povinen </w:t>
      </w:r>
      <w:r w:rsidR="0086645E">
        <w:t>předat vozidlo po provedení servisních činností</w:t>
      </w:r>
      <w:r w:rsidR="00FA0267" w:rsidRPr="00FA0267">
        <w:t xml:space="preserve">, jenž bude splňovat veškeré požadavky, stanovené platnými zákony a ostatními obecně závaznými právními předpisy, a bude odpovídat platným technickým pravidlům, normám a předpisům a na </w:t>
      </w:r>
      <w:r w:rsidR="0086645E">
        <w:t>dílčí zakázku</w:t>
      </w:r>
      <w:r w:rsidR="00FA0267" w:rsidRPr="00FA0267">
        <w:t xml:space="preserve"> poskytne záruku na jakost.   </w:t>
      </w:r>
    </w:p>
    <w:p w14:paraId="6E48B912" w14:textId="37638CA5" w:rsidR="000F21BD" w:rsidRPr="000F21BD" w:rsidRDefault="000F21BD" w:rsidP="0009224E">
      <w:pPr>
        <w:pStyle w:val="01-ODST-2"/>
      </w:pPr>
      <w:r w:rsidRPr="000F21BD">
        <w:t>Zhotovitel zajistí a dodá veškerý potřebný materiál a práce k</w:t>
      </w:r>
      <w:r w:rsidR="0086645E">
        <w:t> </w:t>
      </w:r>
      <w:r w:rsidRPr="000F21BD">
        <w:t>provedení</w:t>
      </w:r>
      <w:r w:rsidR="0086645E">
        <w:t xml:space="preserve"> dílčí zakázky</w:t>
      </w:r>
      <w:r w:rsidRPr="000F21BD">
        <w:t>.</w:t>
      </w:r>
    </w:p>
    <w:p w14:paraId="107ED23A" w14:textId="370619BC" w:rsidR="000F21BD" w:rsidRPr="000F21BD" w:rsidRDefault="000F21BD" w:rsidP="0009224E">
      <w:pPr>
        <w:pStyle w:val="01-ODST-2"/>
        <w:rPr>
          <w:rFonts w:cs="Arial"/>
        </w:rPr>
      </w:pPr>
      <w:r w:rsidRPr="000F21BD">
        <w:t xml:space="preserve">Zhotovitel je povinen dodržovat při provádění </w:t>
      </w:r>
      <w:r w:rsidR="00B90A43">
        <w:t>servisní činnosti</w:t>
      </w:r>
      <w:r w:rsidRPr="000F21BD">
        <w:t xml:space="preserve"> platnou legislativu (v oblasti bezpečnosti a zdraví při práci zejména zákon č. 309/2006 Sb., kterým se upravují další požadavky bezpečnosti a ochrany zdraví při práci v pracovněprávních vztazích a o zajištění bezpečnosti a ochrany zdraví při činnosti nebo při poskytování služeb mimo pracovněprávní vztahy (o zajištění dalších podmínek bezpečnosti a ochrany zdraví při práci - „BOZP“), ve znění pozdějších předpisů, zákon č. 262/2006 Sb., zákoník práce, ve znění pozdějších předpisů, a další související předpisy, v oblasti ochrany životního prostředí zejména platné právní předpisy týkající se nakládání s odpady apod.).</w:t>
      </w:r>
    </w:p>
    <w:p w14:paraId="1CB54D40" w14:textId="4DAB5802" w:rsidR="000F21BD" w:rsidRPr="000F21BD" w:rsidRDefault="000F21BD" w:rsidP="006170B8">
      <w:pPr>
        <w:pStyle w:val="01-ODST-2"/>
      </w:pPr>
      <w:r w:rsidRPr="000F21BD">
        <w:t xml:space="preserve">Zhotovitel je povinen provádět </w:t>
      </w:r>
      <w:r w:rsidR="00B90A43">
        <w:t>servisní činnosti</w:t>
      </w:r>
      <w:r w:rsidRPr="000F21BD">
        <w:t xml:space="preserve"> pouze prostřednictvím osob kvalifikovaných, odborně způsobilých k provádění jednotlivých </w:t>
      </w:r>
      <w:r w:rsidR="0086645E">
        <w:t xml:space="preserve">servisních </w:t>
      </w:r>
      <w:r w:rsidRPr="000F21BD">
        <w:t>činností.</w:t>
      </w:r>
    </w:p>
    <w:p w14:paraId="73168502" w14:textId="52E22945" w:rsidR="000F21BD" w:rsidRPr="001973C9" w:rsidRDefault="000F21BD" w:rsidP="00615B3B">
      <w:pPr>
        <w:pStyle w:val="01-ODST-2"/>
        <w:rPr>
          <w:rFonts w:cs="Arial"/>
        </w:rPr>
      </w:pPr>
      <w:r w:rsidRPr="001973C9">
        <w:rPr>
          <w:rFonts w:cs="Arial"/>
        </w:rPr>
        <w:t xml:space="preserve">Zhotovitel nese nebezpečí škody na </w:t>
      </w:r>
      <w:r w:rsidR="0086645E">
        <w:rPr>
          <w:rFonts w:cs="Arial"/>
        </w:rPr>
        <w:t>vozidle</w:t>
      </w:r>
      <w:r w:rsidRPr="001973C9">
        <w:rPr>
          <w:rFonts w:cs="Arial"/>
        </w:rPr>
        <w:t xml:space="preserve"> až do předání </w:t>
      </w:r>
      <w:r w:rsidR="0086645E">
        <w:rPr>
          <w:rFonts w:cs="Arial"/>
        </w:rPr>
        <w:t>vozidla</w:t>
      </w:r>
      <w:r w:rsidRPr="001973C9">
        <w:rPr>
          <w:rFonts w:cs="Arial"/>
        </w:rPr>
        <w:t xml:space="preserve"> Objednateli</w:t>
      </w:r>
      <w:r w:rsidR="0086645E">
        <w:rPr>
          <w:rFonts w:cs="Arial"/>
        </w:rPr>
        <w:t xml:space="preserve"> po servisu</w:t>
      </w:r>
      <w:r w:rsidRPr="001973C9">
        <w:rPr>
          <w:rFonts w:cs="Arial"/>
        </w:rPr>
        <w:t>.</w:t>
      </w:r>
    </w:p>
    <w:p w14:paraId="6E7ABF4B" w14:textId="0EFCBFB6" w:rsidR="0086645E" w:rsidRDefault="000F21BD" w:rsidP="0086645E">
      <w:pPr>
        <w:pStyle w:val="01-ODST-2"/>
        <w:rPr>
          <w:rFonts w:cs="Arial"/>
        </w:rPr>
      </w:pPr>
      <w:r w:rsidRPr="001973C9">
        <w:rPr>
          <w:rFonts w:cs="Arial"/>
        </w:rPr>
        <w:t xml:space="preserve">Zhotovitel je povinen provádět </w:t>
      </w:r>
      <w:r w:rsidR="00B90A43">
        <w:rPr>
          <w:rFonts w:cs="Arial"/>
        </w:rPr>
        <w:t>servisní činnosti</w:t>
      </w:r>
      <w:r w:rsidRPr="001973C9">
        <w:rPr>
          <w:rFonts w:cs="Arial"/>
        </w:rPr>
        <w:t xml:space="preserve"> v souladu s technologickým</w:t>
      </w:r>
      <w:r w:rsidR="0086645E">
        <w:rPr>
          <w:rFonts w:cs="Arial"/>
        </w:rPr>
        <w:t>i</w:t>
      </w:r>
      <w:r w:rsidRPr="001973C9">
        <w:rPr>
          <w:rFonts w:cs="Arial"/>
        </w:rPr>
        <w:t xml:space="preserve"> postup</w:t>
      </w:r>
      <w:r w:rsidR="0086645E">
        <w:rPr>
          <w:rFonts w:cs="Arial"/>
        </w:rPr>
        <w:t>y, danými výrobcem vozidla.</w:t>
      </w:r>
    </w:p>
    <w:p w14:paraId="3190D8CB" w14:textId="3FC943DA" w:rsidR="000F21BD" w:rsidRPr="000F21BD" w:rsidRDefault="000F21BD" w:rsidP="002B0BBB">
      <w:pPr>
        <w:pStyle w:val="01-ODST-2"/>
      </w:pPr>
      <w:r w:rsidRPr="000F21BD">
        <w:t>Objednatel je oprávněn, není-li to v rozporu s příslušnými ustanoveními obecně závazných právních předpisů, navrhnout Zhotoviteli změnu rozsahu</w:t>
      </w:r>
      <w:r w:rsidRPr="000F21BD">
        <w:rPr>
          <w:iCs/>
        </w:rPr>
        <w:t xml:space="preserve"> předmětu</w:t>
      </w:r>
      <w:r w:rsidR="0086645E">
        <w:rPr>
          <w:iCs/>
        </w:rPr>
        <w:t xml:space="preserve"> dílčí zakázky </w:t>
      </w:r>
      <w:r w:rsidRPr="000F21BD">
        <w:rPr>
          <w:iCs/>
        </w:rPr>
        <w:t xml:space="preserve">a (zejména omezení nebo rozšíření rozsahu </w:t>
      </w:r>
      <w:r w:rsidR="0086645E">
        <w:rPr>
          <w:iCs/>
        </w:rPr>
        <w:t>dílčí zakázky</w:t>
      </w:r>
      <w:r w:rsidRPr="000F21BD">
        <w:rPr>
          <w:iCs/>
        </w:rPr>
        <w:t xml:space="preserve"> o další</w:t>
      </w:r>
      <w:r w:rsidR="0086645E">
        <w:rPr>
          <w:iCs/>
        </w:rPr>
        <w:t xml:space="preserve"> event.</w:t>
      </w:r>
      <w:r w:rsidRPr="000F21BD">
        <w:rPr>
          <w:iCs/>
        </w:rPr>
        <w:t xml:space="preserve"> dodávky a </w:t>
      </w:r>
      <w:r w:rsidR="0086645E">
        <w:rPr>
          <w:iCs/>
        </w:rPr>
        <w:t>činnosti</w:t>
      </w:r>
      <w:r w:rsidRPr="000F21BD">
        <w:rPr>
          <w:iCs/>
        </w:rPr>
        <w:t xml:space="preserve">, </w:t>
      </w:r>
      <w:r w:rsidRPr="000F21BD">
        <w:t>které se mohou během rea</w:t>
      </w:r>
      <w:r w:rsidR="0086645E">
        <w:t>lizace servisních činností</w:t>
      </w:r>
      <w:r w:rsidRPr="000F21BD">
        <w:t xml:space="preserve"> vyskytnout a které nejsou zahrnuty do předmětu </w:t>
      </w:r>
      <w:r w:rsidR="009467EC">
        <w:t>dílčí zakázky</w:t>
      </w:r>
      <w:r w:rsidRPr="000F21BD">
        <w:rPr>
          <w:iCs/>
        </w:rPr>
        <w:t xml:space="preserve"> v souladu s postupem uvedeným ve VOP.</w:t>
      </w:r>
    </w:p>
    <w:p w14:paraId="0E83057C" w14:textId="77777777" w:rsidR="000F21BD" w:rsidRPr="001973C9" w:rsidRDefault="000F21BD" w:rsidP="002B0BBB">
      <w:pPr>
        <w:pStyle w:val="01-ODST-2"/>
        <w:rPr>
          <w:rFonts w:cs="Arial"/>
        </w:rPr>
      </w:pPr>
      <w:r w:rsidRPr="001973C9">
        <w:rPr>
          <w:rFonts w:cs="Arial"/>
        </w:rPr>
        <w:t>Komunikačním jazykem pro zadání dílčích zakázek, jakož i pro plnění dílčích smluv, je stanoven český jazyk, nebude-li dohodnuto výslovně jinak. V případě, že nějaká část dokumentace sepsané ve více než jednom jazyce, bude mít vždy přednost verze vyhotovená v českém jazyce.</w:t>
      </w:r>
    </w:p>
    <w:p w14:paraId="421C1301" w14:textId="77777777" w:rsidR="000F21BD" w:rsidRPr="000F21BD" w:rsidRDefault="000F21BD" w:rsidP="00580AE0">
      <w:pPr>
        <w:pStyle w:val="01-L"/>
        <w:ind w:hanging="4564"/>
      </w:pPr>
      <w:r w:rsidRPr="000F21BD">
        <w:t>Místo a doba plnění</w:t>
      </w:r>
    </w:p>
    <w:p w14:paraId="4A11EE3F" w14:textId="2D6712AD" w:rsidR="000F21BD" w:rsidRPr="000F21BD" w:rsidRDefault="000F21BD" w:rsidP="004B41C9">
      <w:pPr>
        <w:pStyle w:val="01-ODST-2"/>
      </w:pPr>
      <w:r w:rsidRPr="000F21BD">
        <w:t>Dí</w:t>
      </w:r>
      <w:r w:rsidR="009467EC">
        <w:t>lčí zakázka</w:t>
      </w:r>
      <w:r w:rsidRPr="000F21BD">
        <w:t xml:space="preserve"> bude vždy prováděn</w:t>
      </w:r>
      <w:r w:rsidR="009467EC">
        <w:t>a</w:t>
      </w:r>
      <w:r w:rsidRPr="000F21BD">
        <w:t xml:space="preserve"> </w:t>
      </w:r>
      <w:r w:rsidR="009467EC">
        <w:t>v</w:t>
      </w:r>
      <w:r w:rsidR="00DA19BF">
        <w:t> </w:t>
      </w:r>
      <w:r w:rsidR="009467EC">
        <w:t>servisní</w:t>
      </w:r>
      <w:r w:rsidR="00DA19BF">
        <w:t xml:space="preserve">m místě </w:t>
      </w:r>
      <w:r w:rsidR="009467EC">
        <w:t>Zhotovitele</w:t>
      </w:r>
      <w:r w:rsidR="005D0E25">
        <w:t>, které je uvedeno na v Příloze č.</w:t>
      </w:r>
      <w:r w:rsidR="00704322">
        <w:t xml:space="preserve"> 3 této Smlouvy.</w:t>
      </w:r>
      <w:r w:rsidR="00EF425C">
        <w:t xml:space="preserve">. </w:t>
      </w:r>
    </w:p>
    <w:p w14:paraId="1C8710D7" w14:textId="773B1AFA" w:rsidR="000F21BD" w:rsidRPr="000F21BD" w:rsidRDefault="000F21BD" w:rsidP="00B51AB5">
      <w:pPr>
        <w:pStyle w:val="01-ODST-2"/>
      </w:pPr>
      <w:r w:rsidRPr="000F21BD">
        <w:t xml:space="preserve">Doba plnění </w:t>
      </w:r>
      <w:r w:rsidR="009467EC">
        <w:t>dílčí zakázky</w:t>
      </w:r>
      <w:r w:rsidRPr="000F21BD">
        <w:t xml:space="preserve"> bude </w:t>
      </w:r>
      <w:r w:rsidR="009467EC">
        <w:t xml:space="preserve">vždy </w:t>
      </w:r>
      <w:r w:rsidRPr="000F21BD">
        <w:t>sjednána v dílčí smlouvě</w:t>
      </w:r>
      <w:r w:rsidR="009467EC">
        <w:t>.</w:t>
      </w:r>
    </w:p>
    <w:p w14:paraId="66DC6DA1" w14:textId="255A15C3" w:rsidR="00F97623" w:rsidRDefault="00F97623" w:rsidP="00580AE0">
      <w:pPr>
        <w:pStyle w:val="01-L"/>
        <w:ind w:hanging="4564"/>
      </w:pPr>
      <w:bookmarkStart w:id="3" w:name="_Ref359591150"/>
      <w:r>
        <w:lastRenderedPageBreak/>
        <w:t xml:space="preserve">Servisní místa </w:t>
      </w:r>
    </w:p>
    <w:p w14:paraId="23CD8738" w14:textId="7AFACA54" w:rsidR="00F97623" w:rsidRDefault="00F97623" w:rsidP="00B7152A">
      <w:pPr>
        <w:pStyle w:val="01-ODST-2"/>
      </w:pPr>
      <w:r>
        <w:t>Servisní místa jsou ke dni podpisu této Smlouvy uveden</w:t>
      </w:r>
      <w:r w:rsidR="005F505F">
        <w:t>a</w:t>
      </w:r>
      <w:r>
        <w:t>, včetně vzdáleností k</w:t>
      </w:r>
      <w:r w:rsidR="00B7152A">
        <w:t xml:space="preserve"> lokalitě</w:t>
      </w:r>
      <w:r>
        <w:t xml:space="preserve"> vozidel v příloze č. 3 této Smlouvy</w:t>
      </w:r>
      <w:r w:rsidR="00B7152A">
        <w:t xml:space="preserve">. </w:t>
      </w:r>
      <w:r>
        <w:t>Servisní</w:t>
      </w:r>
      <w:r w:rsidR="00B7152A">
        <w:t xml:space="preserve"> místo uvedené Příloze č. 3  a  </w:t>
      </w:r>
      <w:r>
        <w:t xml:space="preserve">přiřazené k příslušnému </w:t>
      </w:r>
      <w:r w:rsidR="00B7152A">
        <w:t xml:space="preserve">lokalitě </w:t>
      </w:r>
      <w:r>
        <w:t xml:space="preserve">vozidel nesmí být od </w:t>
      </w:r>
      <w:r w:rsidR="00B7152A">
        <w:t xml:space="preserve">lokalitě </w:t>
      </w:r>
      <w:r>
        <w:t>vzdálen</w:t>
      </w:r>
      <w:r w:rsidR="00B7152A">
        <w:t>o</w:t>
      </w:r>
      <w:r>
        <w:t xml:space="preserve"> více než </w:t>
      </w:r>
      <w:r w:rsidR="00B7152A">
        <w:t>40</w:t>
      </w:r>
      <w:r>
        <w:t xml:space="preserve"> km. Vešker</w:t>
      </w:r>
      <w:r w:rsidR="00B7152A">
        <w:t>á servisní místa</w:t>
      </w:r>
      <w:r>
        <w:t xml:space="preserve"> musí být způsobil</w:t>
      </w:r>
      <w:r w:rsidR="005F505F">
        <w:t>á</w:t>
      </w:r>
      <w:r>
        <w:t xml:space="preserve"> odborně provádět servis</w:t>
      </w:r>
      <w:r w:rsidR="00B7152A">
        <w:t xml:space="preserve">ní činnost </w:t>
      </w:r>
      <w:r>
        <w:t>vozidla, takovým způsobem, že jak</w:t>
      </w:r>
      <w:r w:rsidR="00B7152A">
        <w:t>á</w:t>
      </w:r>
      <w:r>
        <w:t xml:space="preserve">koliv servisní </w:t>
      </w:r>
      <w:r w:rsidR="00B7152A">
        <w:t xml:space="preserve">činnost </w:t>
      </w:r>
      <w:r>
        <w:t>učiněn</w:t>
      </w:r>
      <w:r w:rsidR="00B7152A">
        <w:t>á</w:t>
      </w:r>
      <w:r>
        <w:t xml:space="preserve"> příslušn</w:t>
      </w:r>
      <w:r w:rsidR="00B7152A">
        <w:t>ým servisním místem n</w:t>
      </w:r>
      <w:r>
        <w:t>evyloučí či neomezí uplatnění jakékoliv záruční vady vozidla u jeho výrobce, ani nezpůsobí odmítnutí případného odstranění takové vady v rámci záruky vozidla, a k tomuto je servisní místo materiálně a personálně dostatečně vybaveno.</w:t>
      </w:r>
    </w:p>
    <w:p w14:paraId="2837E235" w14:textId="0CD33746" w:rsidR="00F97623" w:rsidRDefault="00F97623" w:rsidP="00F97623">
      <w:pPr>
        <w:pStyle w:val="01-ODST-2"/>
      </w:pPr>
      <w:r>
        <w:t xml:space="preserve">V případě, že pronajímatel změní </w:t>
      </w:r>
      <w:r w:rsidR="00B7152A">
        <w:t xml:space="preserve">servisní místo </w:t>
      </w:r>
      <w:r>
        <w:t>přiřazen</w:t>
      </w:r>
      <w:r w:rsidR="00B7152A">
        <w:t>é</w:t>
      </w:r>
      <w:r>
        <w:t xml:space="preserve"> k</w:t>
      </w:r>
      <w:r w:rsidR="00B7152A">
        <w:t> </w:t>
      </w:r>
      <w:r>
        <w:t>příslušné</w:t>
      </w:r>
      <w:r w:rsidR="00B7152A">
        <w:t xml:space="preserve"> lokalitě</w:t>
      </w:r>
      <w:r>
        <w:t xml:space="preserve"> vozidel tak, že takovou změnou dojde k prodloužení vzdálenosti v km od </w:t>
      </w:r>
      <w:r w:rsidR="00B7152A">
        <w:t>lokalitě</w:t>
      </w:r>
      <w:r>
        <w:t xml:space="preserve"> vozidla k</w:t>
      </w:r>
      <w:r w:rsidR="00B7152A">
        <w:t> </w:t>
      </w:r>
      <w:r>
        <w:t>přiřazené</w:t>
      </w:r>
      <w:r w:rsidR="00B7152A">
        <w:t>mu servisnímu místo</w:t>
      </w:r>
      <w:r>
        <w:t xml:space="preserve"> dle přílohy č. </w:t>
      </w:r>
      <w:r w:rsidR="00B7152A">
        <w:t>3</w:t>
      </w:r>
      <w:r>
        <w:t xml:space="preserve"> </w:t>
      </w:r>
      <w:r w:rsidR="00B7152A">
        <w:t>S</w:t>
      </w:r>
      <w:r>
        <w:t xml:space="preserve">mlouvy, zavazuje se </w:t>
      </w:r>
      <w:r w:rsidR="00B7152A">
        <w:t>Zhotovitel</w:t>
      </w:r>
      <w:r>
        <w:t xml:space="preserve"> uhradit </w:t>
      </w:r>
      <w:r w:rsidR="00B7152A">
        <w:t>Objednateli</w:t>
      </w:r>
      <w:r>
        <w:t xml:space="preserve"> vícenáklady spojené s delším projezdem příslušných vozidel do nové vzdálenější</w:t>
      </w:r>
      <w:r w:rsidR="00047F90">
        <w:t>ho</w:t>
      </w:r>
      <w:r>
        <w:t xml:space="preserve"> </w:t>
      </w:r>
      <w:r w:rsidR="00047F90">
        <w:t>servisní místa</w:t>
      </w:r>
      <w:r>
        <w:t xml:space="preserve">. Vzdálenosti </w:t>
      </w:r>
      <w:r w:rsidR="00047F90">
        <w:t xml:space="preserve">servisních míst </w:t>
      </w:r>
      <w:r>
        <w:t xml:space="preserve">přiřazených k </w:t>
      </w:r>
      <w:r w:rsidR="00047F90">
        <w:t>lokalitě</w:t>
      </w:r>
      <w:r>
        <w:t xml:space="preserve"> vozidel jsou uvedeny v příloze č.</w:t>
      </w:r>
      <w:r w:rsidR="00047F90">
        <w:t>3 S</w:t>
      </w:r>
      <w:r>
        <w:t>mlouvy.</w:t>
      </w:r>
    </w:p>
    <w:p w14:paraId="33124AB7" w14:textId="4C73F11D" w:rsidR="000F21BD" w:rsidRPr="000F21BD" w:rsidRDefault="000F21BD" w:rsidP="00580AE0">
      <w:pPr>
        <w:pStyle w:val="01-L"/>
        <w:ind w:hanging="4564"/>
      </w:pPr>
      <w:r w:rsidRPr="000F21BD">
        <w:t xml:space="preserve">Podmínky </w:t>
      </w:r>
      <w:bookmarkEnd w:id="3"/>
      <w:r w:rsidR="003E6A52">
        <w:t>pro p</w:t>
      </w:r>
      <w:r w:rsidRPr="000F21BD">
        <w:t xml:space="preserve">rovádění </w:t>
      </w:r>
      <w:r w:rsidR="00B90A43">
        <w:t>servisní činnosti</w:t>
      </w:r>
    </w:p>
    <w:p w14:paraId="7F82000D" w14:textId="3F4CA948" w:rsidR="00CD72BB" w:rsidRDefault="000F21BD" w:rsidP="007262FB">
      <w:pPr>
        <w:pStyle w:val="01-ODST-2"/>
      </w:pPr>
      <w:bookmarkStart w:id="4" w:name="_Ref361735816"/>
      <w:bookmarkStart w:id="5" w:name="_Ref359418942"/>
      <w:bookmarkStart w:id="6" w:name="_Ref359591935"/>
      <w:r w:rsidRPr="000F21BD">
        <w:t xml:space="preserve">Zhotovitel je povinen provádět </w:t>
      </w:r>
      <w:r w:rsidR="00CD72BB">
        <w:t xml:space="preserve">servisní činnosti </w:t>
      </w:r>
      <w:r w:rsidRPr="000F21BD">
        <w:t>dle</w:t>
      </w:r>
      <w:r w:rsidR="003E6A52">
        <w:t xml:space="preserve"> </w:t>
      </w:r>
      <w:r w:rsidR="00CD72BB">
        <w:t xml:space="preserve">odstavce </w:t>
      </w:r>
      <w:r w:rsidRPr="000F21BD">
        <w:t>3.1</w:t>
      </w:r>
      <w:r w:rsidR="00065019">
        <w:t>.</w:t>
      </w:r>
      <w:r w:rsidRPr="000F21BD">
        <w:t xml:space="preserve"> Smlouvy</w:t>
      </w:r>
      <w:r w:rsidR="003E6A52">
        <w:t>:</w:t>
      </w:r>
    </w:p>
    <w:p w14:paraId="1FC579F1" w14:textId="295B557F" w:rsidR="000F21BD" w:rsidRDefault="000F21BD" w:rsidP="00CD72BB">
      <w:pPr>
        <w:pStyle w:val="01-ODST-3"/>
      </w:pPr>
      <w:r w:rsidRPr="000F21BD">
        <w:t>ve sjednaných termínech a lhůtách</w:t>
      </w:r>
      <w:r w:rsidR="003E6A52">
        <w:t>;</w:t>
      </w:r>
      <w:r w:rsidRPr="000F21BD">
        <w:t xml:space="preserve"> </w:t>
      </w:r>
    </w:p>
    <w:p w14:paraId="6EF73B63" w14:textId="29D2E7DA" w:rsidR="00CD72BB" w:rsidRDefault="00CD72BB" w:rsidP="003E6A52">
      <w:pPr>
        <w:pStyle w:val="01-ODST-3"/>
      </w:pPr>
      <w:r>
        <w:t>způsobem odpovídajícím požadavkům výrobce vozidla, a to takovým způsobem, aby provedení servisní činnosti (jako celku i jakékoliv její části)</w:t>
      </w:r>
      <w:r w:rsidRPr="00CD72BB">
        <w:t xml:space="preserve"> nevylouč</w:t>
      </w:r>
      <w:r w:rsidR="00EF425C">
        <w:t>ilo</w:t>
      </w:r>
      <w:r w:rsidRPr="00CD72BB">
        <w:t xml:space="preserve"> či neomez</w:t>
      </w:r>
      <w:r w:rsidR="00EF425C">
        <w:t>ilo</w:t>
      </w:r>
      <w:r w:rsidRPr="00CD72BB">
        <w:t xml:space="preserve"> uplatnění jakékoliv závady vozidla u jeho výrobce </w:t>
      </w:r>
      <w:r w:rsidR="00EF425C">
        <w:t xml:space="preserve"> a </w:t>
      </w:r>
      <w:r w:rsidRPr="00CD72BB">
        <w:t>nezpůsobí odmítnutí odstranění takové závady ;</w:t>
      </w:r>
      <w:r>
        <w:t xml:space="preserve"> </w:t>
      </w:r>
    </w:p>
    <w:bookmarkEnd w:id="4"/>
    <w:p w14:paraId="1597419B" w14:textId="385A2C03" w:rsidR="000F21BD" w:rsidRDefault="000F21BD" w:rsidP="009467EC">
      <w:pPr>
        <w:pStyle w:val="01-ODST-2"/>
      </w:pPr>
      <w:r w:rsidRPr="000F21BD">
        <w:t xml:space="preserve">O každé činnosti prováděné Zhotovitelem v rámci </w:t>
      </w:r>
      <w:r w:rsidR="009467EC">
        <w:t>servisní</w:t>
      </w:r>
      <w:r w:rsidRPr="000F21BD">
        <w:t>ch činností bude Zhotovitelem proveden záznam. Tento záznam</w:t>
      </w:r>
      <w:r w:rsidR="009467EC">
        <w:t>,</w:t>
      </w:r>
      <w:r w:rsidRPr="000F21BD">
        <w:t xml:space="preserve"> včetně všech protokolů, zpráv a osvědčení o provedené činnosti (tj. doklady nezbytné dle platné legislativy a požadované Objednatelem</w:t>
      </w:r>
      <w:r w:rsidR="005D0E25">
        <w:t xml:space="preserve"> a/nebo stanovené výrobcem vozidla</w:t>
      </w:r>
      <w:r w:rsidRPr="000F21BD">
        <w:t>) bude předán Objednateli nejpozději v den předání</w:t>
      </w:r>
      <w:r w:rsidR="009467EC">
        <w:t xml:space="preserve"> vozidla po provedení servis</w:t>
      </w:r>
      <w:r w:rsidR="00B90A43">
        <w:t>ní činnosti</w:t>
      </w:r>
      <w:r w:rsidRPr="000F21BD">
        <w:t>.</w:t>
      </w:r>
      <w:bookmarkEnd w:id="5"/>
      <w:bookmarkEnd w:id="6"/>
    </w:p>
    <w:p w14:paraId="51C3691A" w14:textId="4A1E72CB" w:rsidR="00D4301F" w:rsidRDefault="00D4301F" w:rsidP="00D4301F">
      <w:pPr>
        <w:pStyle w:val="01-ODST-2"/>
      </w:pPr>
      <w:r>
        <w:t>Objednatel má právo v případě provádění servisních činností na zajištění a uhrazení služby odvozu pojízdných vozidel z lokality do servisního místa a po provedení servisní činnosti i ze servisního místo do příslušné lokality vozidla (dále také jen „</w:t>
      </w:r>
      <w:r w:rsidRPr="00065019">
        <w:rPr>
          <w:b/>
          <w:bCs/>
        </w:rPr>
        <w:t>Pick-up servis</w:t>
      </w:r>
      <w:r>
        <w:t xml:space="preserve">“).  </w:t>
      </w:r>
    </w:p>
    <w:p w14:paraId="50A3E2C9" w14:textId="41387F00" w:rsidR="00D4301F" w:rsidRDefault="00D4301F" w:rsidP="00D4301F">
      <w:pPr>
        <w:pStyle w:val="01-ODST-2"/>
      </w:pPr>
      <w:r>
        <w:t>V rámci služby „</w:t>
      </w:r>
      <w:r w:rsidRPr="003E6A52">
        <w:rPr>
          <w:b/>
          <w:bCs/>
        </w:rPr>
        <w:t>Pick-up servis</w:t>
      </w:r>
      <w:r>
        <w:t xml:space="preserve">“ zajistí </w:t>
      </w:r>
      <w:r w:rsidR="00A72834">
        <w:t>Zhotovitel Objednateli</w:t>
      </w:r>
      <w:r>
        <w:t xml:space="preserve"> vyzvednutí a převoz vozidla z lokality do servisního místa za účelem provedení servisní činnosti a po provedení servisní činnosti převoz ze servisního místa do lokality vozidla. V daném případě dochází k převzetí a předání vozidla pro účely provedení servisní činnosti v </w:t>
      </w:r>
      <w:r w:rsidR="00582A32">
        <w:t>lokalitě</w:t>
      </w:r>
      <w:r>
        <w:t xml:space="preserve"> </w:t>
      </w:r>
      <w:r w:rsidR="00582A32">
        <w:t>ze které/do které je využíván Pick-up servis</w:t>
      </w:r>
      <w:r w:rsidR="00320638">
        <w:t>.</w:t>
      </w:r>
    </w:p>
    <w:p w14:paraId="3A4018C7" w14:textId="5A9064AB" w:rsidR="00D4301F" w:rsidRDefault="005F505F" w:rsidP="00D4301F">
      <w:pPr>
        <w:pStyle w:val="01-ODST-2"/>
      </w:pPr>
      <w:r>
        <w:t>Objednatel</w:t>
      </w:r>
      <w:r w:rsidR="00D4301F">
        <w:t xml:space="preserve"> není povinen službu Pick-up servisu využívat</w:t>
      </w:r>
      <w:r w:rsidR="00582A32">
        <w:t xml:space="preserve">. Služby Pick-up servisu je však součástí ceny za servisní činnosti. </w:t>
      </w:r>
    </w:p>
    <w:p w14:paraId="057464FC" w14:textId="60ACEF21" w:rsidR="000F21BD" w:rsidRPr="000F21BD" w:rsidRDefault="000F21BD" w:rsidP="00580AE0">
      <w:pPr>
        <w:pStyle w:val="01-L"/>
        <w:ind w:hanging="4564"/>
      </w:pPr>
      <w:r w:rsidRPr="000F21BD">
        <w:t xml:space="preserve">Cena </w:t>
      </w:r>
      <w:r w:rsidR="005D0E25">
        <w:t xml:space="preserve">servisních činností </w:t>
      </w:r>
      <w:r w:rsidRPr="000F21BD">
        <w:t>a platební podmínky</w:t>
      </w:r>
    </w:p>
    <w:p w14:paraId="5D52C76D" w14:textId="419BADE3" w:rsidR="000F21BD" w:rsidRPr="000F21BD" w:rsidRDefault="000F21BD" w:rsidP="008853F5">
      <w:pPr>
        <w:pStyle w:val="01-ODST-2"/>
      </w:pPr>
      <w:bookmarkStart w:id="7" w:name="_Ref321240324"/>
      <w:r w:rsidRPr="000F21BD">
        <w:t xml:space="preserve">Cena </w:t>
      </w:r>
      <w:bookmarkEnd w:id="7"/>
      <w:r w:rsidRPr="000F21BD">
        <w:t>za řádné a včasné provedení</w:t>
      </w:r>
      <w:r w:rsidR="009467EC">
        <w:t xml:space="preserve"> servisních činností</w:t>
      </w:r>
      <w:r w:rsidRPr="000F21BD">
        <w:t xml:space="preserve"> (dále jen „</w:t>
      </w:r>
      <w:r w:rsidRPr="00EC4DCB">
        <w:rPr>
          <w:b/>
          <w:bCs/>
        </w:rPr>
        <w:t>Cena</w:t>
      </w:r>
      <w:r w:rsidRPr="000F21BD">
        <w:t>“) bude uvedena v dílčí smlouvě</w:t>
      </w:r>
      <w:r w:rsidR="00A57ABF">
        <w:t xml:space="preserve"> (Objednávce)</w:t>
      </w:r>
      <w:r w:rsidRPr="000F21BD">
        <w:t>, resp. v písemné výzvě Objednatele potvrzené ze strany Zhotovitele dle této Smlouvy.</w:t>
      </w:r>
      <w:r w:rsidR="005D0E25">
        <w:t xml:space="preserve"> </w:t>
      </w:r>
    </w:p>
    <w:p w14:paraId="4BB97D0F" w14:textId="7C2635E0" w:rsidR="000F21BD" w:rsidRPr="00A044E3" w:rsidRDefault="000F21BD" w:rsidP="008853F5">
      <w:pPr>
        <w:pStyle w:val="01-ODST-2"/>
      </w:pPr>
      <w:r w:rsidRPr="000F21BD">
        <w:t xml:space="preserve">Cena </w:t>
      </w:r>
      <w:r w:rsidR="00A57ABF">
        <w:t>za provedení dílčí zakázky</w:t>
      </w:r>
      <w:r w:rsidRPr="000F21BD">
        <w:t xml:space="preserve"> je stanovena dohodou jako cena smluvní, bez DPH, a bude vždy vypočtena na základě součtu jednotkových cen </w:t>
      </w:r>
      <w:r w:rsidRPr="00A044E3">
        <w:t xml:space="preserve">uvedených v příloze č. </w:t>
      </w:r>
      <w:r w:rsidR="00191BE1" w:rsidRPr="00A044E3">
        <w:t>1</w:t>
      </w:r>
      <w:r w:rsidRPr="00A044E3">
        <w:t xml:space="preserve"> této Smlouvy</w:t>
      </w:r>
      <w:r w:rsidR="00A57ABF">
        <w:t xml:space="preserve"> pro daný typ vozidla</w:t>
      </w:r>
      <w:r w:rsidRPr="00A044E3">
        <w:t xml:space="preserve"> a bude účtována dle skutečně provedených prací a dodávek Zhotovitele.</w:t>
      </w:r>
    </w:p>
    <w:p w14:paraId="25FF87D6" w14:textId="77777777" w:rsidR="000F21BD" w:rsidRPr="00A044E3" w:rsidRDefault="000F21BD" w:rsidP="008853F5">
      <w:pPr>
        <w:pStyle w:val="01-ODST-2"/>
      </w:pPr>
      <w:r w:rsidRPr="00A044E3">
        <w:t xml:space="preserve">Jednotkové ceny uvedené v příloze č. </w:t>
      </w:r>
      <w:r w:rsidR="00191BE1" w:rsidRPr="00A044E3">
        <w:t>1</w:t>
      </w:r>
      <w:r w:rsidRPr="00A044E3">
        <w:t xml:space="preserve"> této Smlouvy jsou stanoveny jako konečné, neměnné a nejvýše přípustné.</w:t>
      </w:r>
    </w:p>
    <w:p w14:paraId="570AD8FC" w14:textId="304A7AAC" w:rsidR="000F21BD" w:rsidRPr="000F21BD" w:rsidRDefault="000F21BD" w:rsidP="008853F5">
      <w:pPr>
        <w:pStyle w:val="01-ODST-2"/>
      </w:pPr>
      <w:r w:rsidRPr="00A044E3">
        <w:t xml:space="preserve">Jednotkové ceny uvedené v příloze č. </w:t>
      </w:r>
      <w:r w:rsidR="00191BE1" w:rsidRPr="00A044E3">
        <w:t>1</w:t>
      </w:r>
      <w:r w:rsidRPr="00A044E3">
        <w:t xml:space="preserve"> jsou uvedeny bez daně z přidané hodnoty (DPH). DPH v zákonné výši ke dni uskutečnění zdanitelného plnění bude</w:t>
      </w:r>
      <w:r w:rsidRPr="000F21BD">
        <w:t xml:space="preserve"> připočtena k</w:t>
      </w:r>
      <w:r w:rsidR="00704322">
        <w:t> </w:t>
      </w:r>
      <w:r w:rsidRPr="000F21BD">
        <w:t>Ceně</w:t>
      </w:r>
      <w:r w:rsidR="00704322">
        <w:t>.</w:t>
      </w:r>
    </w:p>
    <w:p w14:paraId="50502725" w14:textId="12EF8129" w:rsidR="000F21BD" w:rsidRPr="000F21BD" w:rsidRDefault="000F21BD" w:rsidP="00AB262D">
      <w:pPr>
        <w:pStyle w:val="01-ODST-2"/>
      </w:pPr>
      <w:r w:rsidRPr="000F21BD">
        <w:t xml:space="preserve">Cena za Zhotovitelem užité náhradní díly bude Zhotovitelem účtována v čase a místě obvyklá a v případě požadavku Objednatele bude výše této ceny Zhotovitelem doložena před užitím takových náhradních dílů a ze strany Objednatele schválena. Objednatel je oprávněn si případně zajistit náhradní díly a komponenty od jiného dodavatele. </w:t>
      </w:r>
      <w:r w:rsidR="005D0E25">
        <w:t xml:space="preserve">V takovém případě je Zhotovitel případně upozornit na nevhodnost náhradních dílů a komponent. </w:t>
      </w:r>
    </w:p>
    <w:p w14:paraId="2DFA97A0" w14:textId="348680F7" w:rsidR="000F21BD" w:rsidRPr="000F21BD" w:rsidRDefault="000F21BD" w:rsidP="00AB262D">
      <w:pPr>
        <w:pStyle w:val="01-ODST-2"/>
      </w:pPr>
      <w:r w:rsidRPr="000F21BD">
        <w:lastRenderedPageBreak/>
        <w:t>Cena za provedené plnění</w:t>
      </w:r>
      <w:r w:rsidR="00A57ABF">
        <w:t xml:space="preserve"> dílčí zakázky</w:t>
      </w:r>
      <w:r w:rsidRPr="000F21BD">
        <w:t xml:space="preserve"> bude Objednatelem hrazena vždy po řádném a úplném dokončení </w:t>
      </w:r>
      <w:r w:rsidR="00A57ABF">
        <w:t>dílčí zakázky</w:t>
      </w:r>
      <w:r w:rsidRPr="000F21BD">
        <w:t xml:space="preserve"> na základě faktur – daňových dokladů (dále jen „</w:t>
      </w:r>
      <w:r w:rsidRPr="00A57ABF">
        <w:rPr>
          <w:b/>
          <w:bCs/>
        </w:rPr>
        <w:t>faktura</w:t>
      </w:r>
      <w:r w:rsidRPr="000F21BD">
        <w:t xml:space="preserve">“) vystavených po předání a převzetí </w:t>
      </w:r>
      <w:r w:rsidR="00A57ABF">
        <w:t xml:space="preserve">vozidla. </w:t>
      </w:r>
    </w:p>
    <w:p w14:paraId="0B5900E2" w14:textId="30F09BE4" w:rsidR="000F21BD" w:rsidRPr="000F21BD" w:rsidRDefault="000F21BD" w:rsidP="003D574F">
      <w:pPr>
        <w:pStyle w:val="01-ODST-2"/>
      </w:pPr>
      <w:r w:rsidRPr="000F21BD">
        <w:t>Adresy pro doručení faktur</w:t>
      </w:r>
      <w:r w:rsidR="003D574F">
        <w:t xml:space="preserve"> </w:t>
      </w:r>
      <w:r w:rsidRPr="000F21BD">
        <w:t>v listinné podobě: ČEPRO, a.s., FÚ, Odbor účtárny, Hněvice 62, 411 08 Štětí</w:t>
      </w:r>
      <w:r w:rsidR="003D574F">
        <w:t>.</w:t>
      </w:r>
    </w:p>
    <w:p w14:paraId="76A46A3E" w14:textId="1522EFEA" w:rsidR="00704322" w:rsidRPr="000F21BD" w:rsidRDefault="003D574F" w:rsidP="003D574F">
      <w:pPr>
        <w:pStyle w:val="01-ODST-2"/>
      </w:pPr>
      <w:r>
        <w:t>V</w:t>
      </w:r>
      <w:r w:rsidR="000F21BD" w:rsidRPr="000F21BD">
        <w:t xml:space="preserve"> případě, že Zhotovitel bude mít zájem vystavit a doručit Objednateli fakturu v elektronické </w:t>
      </w:r>
      <w:r>
        <w:t>podobě, vyžádá si Zhotovitel souhlas Objednatele.</w:t>
      </w:r>
    </w:p>
    <w:p w14:paraId="34D8EAE8" w14:textId="304A1E0E" w:rsidR="00AD7BFE" w:rsidRPr="00AD7BFE" w:rsidRDefault="000F21BD" w:rsidP="00AD7BFE">
      <w:pPr>
        <w:pStyle w:val="01-ODST-2"/>
      </w:pPr>
      <w:r w:rsidRPr="00A57ABF">
        <w:t xml:space="preserve">Každá faktura je splatná do </w:t>
      </w:r>
      <w:r w:rsidR="00B07CC8">
        <w:t>třiceti (</w:t>
      </w:r>
      <w:r w:rsidRPr="00A57ABF">
        <w:t>30</w:t>
      </w:r>
      <w:r w:rsidR="00B07CC8">
        <w:t>)</w:t>
      </w:r>
      <w:r w:rsidRPr="00A57ABF">
        <w:t xml:space="preserve"> dnů od jejího doručení Objednatel</w:t>
      </w:r>
      <w:r w:rsidR="00AD7BFE">
        <w:t>i</w:t>
      </w:r>
      <w:r w:rsidR="00704322">
        <w:t xml:space="preserve">, </w:t>
      </w:r>
      <w:r w:rsidR="00AD7BFE" w:rsidRPr="00AD7BFE">
        <w:t>na fakturační adresu Objednatele uvedené v této Smlouvě.</w:t>
      </w:r>
      <w:r w:rsidR="003D574F">
        <w:t xml:space="preserve"> Faktura musí být jednoznačně identifikovatelná (uvedení čísla Smlouvy, Objednávky, s uvedením konkrétního vozidla, jeho </w:t>
      </w:r>
      <w:r w:rsidR="005F505F">
        <w:t>R</w:t>
      </w:r>
      <w:r w:rsidR="003D574F">
        <w:t xml:space="preserve">Z, a dále event. další údaje, vyžádané Objednatelem  </w:t>
      </w:r>
    </w:p>
    <w:p w14:paraId="66C586F2" w14:textId="77777777" w:rsidR="003D574F" w:rsidRPr="00DD698D" w:rsidRDefault="003D574F" w:rsidP="003D574F">
      <w:pPr>
        <w:pStyle w:val="01-ODST-2"/>
      </w:pPr>
      <w:r>
        <w:t xml:space="preserve">V případě </w:t>
      </w:r>
      <w:r w:rsidRPr="00DD698D">
        <w:t xml:space="preserve">bude-li faktura vystavená Zhotovitelem obsahovat chybné či neúplné údaje, je Objednatel oprávněn vrátit fakturu Zhotoviteli zpět bez zaplacení. Zhotovitel je povinen vystavit novou opravenou fakturu s novým datem splatnosti a doručit ji objednateli. V tomto případě nemá Zhotovitel nárok na zaplacení fakturované částky, úrok z prodlení ani jakoukoliv jinou sankci a Objednatel není v prodlení se zaplacením fakturované částky. Lhůta splatnosti v délce </w:t>
      </w:r>
      <w:r>
        <w:t>třiceti (</w:t>
      </w:r>
      <w:r w:rsidRPr="00DD698D">
        <w:t>30</w:t>
      </w:r>
      <w:r>
        <w:t>)</w:t>
      </w:r>
      <w:r w:rsidRPr="00DD698D">
        <w:t xml:space="preserve"> dnů počíná běžet znovu až ode dne doručení bezvadné faktury Objednateli na fakturační adresu Objednatele.</w:t>
      </w:r>
    </w:p>
    <w:p w14:paraId="42D6E84D" w14:textId="77777777" w:rsidR="003D574F" w:rsidRPr="00DD698D" w:rsidRDefault="003D574F" w:rsidP="003D574F">
      <w:pPr>
        <w:pStyle w:val="01-ODST-2"/>
      </w:pPr>
      <w:r w:rsidRPr="00DD698D">
        <w:t>Závazek úhrady faktury Objednatelem se považuje za splněný dnem odepsání fakturované částky z účtu Objednatele ve prospěch účtu Zhotovitele.</w:t>
      </w:r>
    </w:p>
    <w:p w14:paraId="499AAB83" w14:textId="77777777" w:rsidR="003D574F" w:rsidRPr="00DD698D" w:rsidRDefault="003D574F" w:rsidP="003D574F">
      <w:pPr>
        <w:pStyle w:val="01-ODST-2"/>
      </w:pPr>
      <w:bookmarkStart w:id="8" w:name="_Hlk132710543"/>
      <w:r w:rsidRPr="00DD698D">
        <w:t xml:space="preserve">Smluvní strany sjednávají, že v případech, kdy Objednatel je, nebo může být ručitelem za odvedení daně z přidané hodnoty Zhotovitelem z příslušného plnění, nebo pokud se jím Objednatel stane nebo může stát v důsledku změny zákonné úpravy, je Objednatel oprávněn uhradit na účet Zhotovitele uvedený ve Smlouvě pouze fakturovanou částku za dodané plnění bez daně z přidané hodnoty dle další věty. Částku odpovídající dani z přidané hodnoty ve výši uvedené na faktuře (daňovém dokladu), případně ve výši v souladu s platnými předpisy, je-li tato vyšší, je Objednatel v takovém případě oprávněn místo Zhotoviteli jako poskytovateli zdanitelného plnění uhradit v souladu s příslušnými ustanoveními zákona o DPH, (tj. zejména dle ustanovení § 109, </w:t>
      </w:r>
      <w:r>
        <w:t xml:space="preserve">§ </w:t>
      </w:r>
      <w:r w:rsidRPr="00DD698D">
        <w:t>109</w:t>
      </w:r>
      <w:r>
        <w:t xml:space="preserve"> </w:t>
      </w:r>
      <w:r w:rsidRPr="00DD698D">
        <w:t>a</w:t>
      </w:r>
      <w:r>
        <w:t>)</w:t>
      </w:r>
      <w:r w:rsidRPr="00DD698D">
        <w:t>, event. dalších) přímo na příslušný účet správce daně Zhotovitele jako poskytovatele zdanitelného plnění s údaji potřebnými pro identifikaci platby dle příslušných ustanovení zákona o DPH. Úhradou daně z přidané hodnoty na účet správce daně Zhotovitele tak bude splněn dluh Objednatele vůči Zhotoviteli zaplatit cenu plnění v částce uhrazené na účet správce daně Zhotovitele</w:t>
      </w:r>
      <w:bookmarkEnd w:id="8"/>
      <w:r w:rsidRPr="00DD698D">
        <w:t>.</w:t>
      </w:r>
    </w:p>
    <w:p w14:paraId="4DB29CC0" w14:textId="684D5699" w:rsidR="003D574F" w:rsidRPr="00DD698D" w:rsidRDefault="003D574F" w:rsidP="003D574F">
      <w:pPr>
        <w:pStyle w:val="01-ODST-2"/>
      </w:pPr>
      <w:bookmarkStart w:id="9" w:name="_Hlk132710560"/>
      <w:r w:rsidRPr="00DD698D">
        <w:t xml:space="preserve">O postupu Objednatele dle odstavce </w:t>
      </w:r>
      <w:r>
        <w:t>9</w:t>
      </w:r>
      <w:r w:rsidRPr="00DD698D">
        <w:t>.</w:t>
      </w:r>
      <w:r>
        <w:t>12</w:t>
      </w:r>
      <w:r w:rsidRPr="00DD698D">
        <w:t>. výše bude Objednatel písemně bez zbytečného odkladu informovat Zhotovitele jako poskytovatele zdanitelného plnění, za nějž byla daň z přidané hodnoty takto odvedena.</w:t>
      </w:r>
      <w:bookmarkEnd w:id="9"/>
    </w:p>
    <w:p w14:paraId="58345B9F" w14:textId="74382A9E" w:rsidR="003D574F" w:rsidRPr="00DD698D" w:rsidRDefault="003D574F" w:rsidP="003D574F">
      <w:pPr>
        <w:pStyle w:val="01-ODST-2"/>
      </w:pPr>
      <w:bookmarkStart w:id="10" w:name="_Hlk132710578"/>
      <w:r w:rsidRPr="00DD698D">
        <w:t xml:space="preserve">Uhrazení závazku učiněné způsobem uvedeným v odst. </w:t>
      </w:r>
      <w:r>
        <w:t>9</w:t>
      </w:r>
      <w:r w:rsidRPr="00DD698D">
        <w:t>.</w:t>
      </w:r>
      <w:r>
        <w:t>12</w:t>
      </w:r>
      <w:r w:rsidRPr="00DD698D">
        <w:t>. je v souladu se zákonem o DPH a není porušením smluvních sankcí za neuhrazení finančních prostředků ze strany Objednatele a nezakládá ani nárok Zhotovitele na náhradu škody.</w:t>
      </w:r>
      <w:bookmarkEnd w:id="10"/>
    </w:p>
    <w:p w14:paraId="71B3CE44" w14:textId="20159DFC" w:rsidR="00AD7BFE" w:rsidRDefault="003D574F" w:rsidP="003D574F">
      <w:pPr>
        <w:pStyle w:val="01-ODST-2"/>
      </w:pPr>
      <w:bookmarkStart w:id="11" w:name="_Hlk132710624"/>
      <w:r w:rsidRPr="00DD698D">
        <w:t xml:space="preserve">Smluvní strany se dohodly, že Objednatel je oprávněn pozastavit úhradu faktur Zhotoviteli, pokud bude na Zhotovitele podán návrh na zahájení insolvenčního řízení. Objednatel je oprávněn v těchto případech pozastavit výplatu do doby vydání soudního rozhodnutí ve věci probíhajícího insolvenčního řízení, a to buď rozhodnutí o tom, že se úpadek Zhotovitele zjišťuje a/nebo rozhodnutí o odmítnutí insolvenčního návrhu. Pozastavení výplaty faktury z důvodu probíhajícího insolvenčního řízení, není prodlením Objednatele. Bude-li insolvenční návrh odmítnut, uhradí Objednatel fakturu do 30 dnů ode dne, kdy </w:t>
      </w:r>
      <w:proofErr w:type="gramStart"/>
      <w:r w:rsidRPr="00DD698D">
        <w:t>obdrží</w:t>
      </w:r>
      <w:proofErr w:type="gramEnd"/>
      <w:r w:rsidRPr="00DD698D">
        <w:t xml:space="preserve"> od Zhotovitele rozhodnutí o odmítnutí insolvenčního návrhu s vyznačením právní moci. V případě, že bude rozhodnuto o úpadku a/nebo o způsobu řešení úpadku, bude Objednatel postupovat v souladu se zákonem č. 182/2006 Sb., insolvenční zákon, v platném znění.</w:t>
      </w:r>
      <w:bookmarkEnd w:id="11"/>
    </w:p>
    <w:p w14:paraId="5117ACAB" w14:textId="1848FD46" w:rsidR="000F21BD" w:rsidRPr="00065019" w:rsidRDefault="003D574F" w:rsidP="003D574F">
      <w:pPr>
        <w:pStyle w:val="01-ODST-2"/>
        <w:rPr>
          <w:rFonts w:eastAsia="Arial"/>
        </w:rPr>
      </w:pPr>
      <w:r>
        <w:rPr>
          <w:rFonts w:eastAsia="Arial"/>
        </w:rPr>
        <w:t xml:space="preserve">Smluvní strana je </w:t>
      </w:r>
      <w:r w:rsidRPr="00DD698D">
        <w:t>oprávněna v případě prodlení druhé Smluvní strany s úhradou peněžitého plnění požadovat úhradu úroku z prodlení v zákonné výši podle občanskoprávních předpisů, konkrétně nařízení vlády 351/2013 Sb., v platném znění.</w:t>
      </w:r>
    </w:p>
    <w:p w14:paraId="573A4034" w14:textId="77777777" w:rsidR="00065019" w:rsidRPr="003D574F" w:rsidRDefault="00065019" w:rsidP="00065019">
      <w:pPr>
        <w:pStyle w:val="01-ODST-2"/>
        <w:numPr>
          <w:ilvl w:val="0"/>
          <w:numId w:val="0"/>
        </w:numPr>
        <w:ind w:left="567"/>
        <w:rPr>
          <w:rFonts w:eastAsia="Arial"/>
        </w:rPr>
      </w:pPr>
    </w:p>
    <w:p w14:paraId="2788A8FC" w14:textId="13053AE0" w:rsidR="000F21BD" w:rsidRPr="000F21BD" w:rsidRDefault="000F21BD" w:rsidP="00580AE0">
      <w:pPr>
        <w:pStyle w:val="01-L"/>
        <w:ind w:hanging="4564"/>
      </w:pPr>
      <w:r w:rsidRPr="000F21BD">
        <w:lastRenderedPageBreak/>
        <w:t xml:space="preserve">Předání a </w:t>
      </w:r>
      <w:r w:rsidRPr="000F21BD">
        <w:rPr>
          <w:rFonts w:eastAsiaTheme="minorEastAsia"/>
        </w:rPr>
        <w:t>převzetí</w:t>
      </w:r>
      <w:r w:rsidRPr="000F21BD">
        <w:t xml:space="preserve"> </w:t>
      </w:r>
      <w:r w:rsidR="00A57ABF">
        <w:t>vozidla</w:t>
      </w:r>
      <w:r w:rsidR="00423E4A">
        <w:t xml:space="preserve"> po servisní činnosti </w:t>
      </w:r>
      <w:r w:rsidR="004C0A45" w:rsidRPr="00E317E4">
        <w:rPr>
          <w:rFonts w:eastAsiaTheme="minorEastAsia" w:cs="Arial"/>
          <w:szCs w:val="24"/>
        </w:rPr>
        <w:t>a nebezpečí nahodilé škody</w:t>
      </w:r>
    </w:p>
    <w:p w14:paraId="427782CC" w14:textId="75BB865B" w:rsidR="000F21BD" w:rsidRPr="000F21BD" w:rsidRDefault="000F21BD" w:rsidP="00A57ABF">
      <w:pPr>
        <w:pStyle w:val="01-ODST-2"/>
      </w:pPr>
      <w:r w:rsidRPr="000F21BD">
        <w:t xml:space="preserve">Předání a převzetí </w:t>
      </w:r>
      <w:r w:rsidR="00A57ABF">
        <w:t>vozidla</w:t>
      </w:r>
      <w:r w:rsidRPr="000F21BD">
        <w:t xml:space="preserve"> se uskuteční </w:t>
      </w:r>
      <w:r w:rsidR="00A57ABF">
        <w:t>neprodleně</w:t>
      </w:r>
      <w:r w:rsidRPr="000F21BD">
        <w:t xml:space="preserve"> po řádném dokončení</w:t>
      </w:r>
      <w:r w:rsidR="00A57ABF">
        <w:t xml:space="preserve"> plnění dílčí zakázky</w:t>
      </w:r>
      <w:r w:rsidRPr="000F21BD">
        <w:t>, v souladu a způsobem výslovně dohodnutým v dílčí smlouvě.</w:t>
      </w:r>
      <w:r w:rsidR="00A57ABF">
        <w:t xml:space="preserve"> </w:t>
      </w:r>
      <w:r w:rsidRPr="000F21BD">
        <w:t xml:space="preserve">Zhotovitel je povinen po dokončení </w:t>
      </w:r>
      <w:r w:rsidR="00A57ABF">
        <w:t xml:space="preserve">plnění dílčí zakázky </w:t>
      </w:r>
      <w:r w:rsidRPr="000F21BD">
        <w:t>vyzvat Objednatele</w:t>
      </w:r>
      <w:r w:rsidR="00A57ABF">
        <w:t xml:space="preserve"> telefonicky</w:t>
      </w:r>
      <w:r w:rsidRPr="000F21BD">
        <w:t xml:space="preserve"> k převzetí </w:t>
      </w:r>
      <w:r w:rsidR="00A57ABF">
        <w:t xml:space="preserve">vozidla, </w:t>
      </w:r>
      <w:r w:rsidRPr="00A57ABF">
        <w:rPr>
          <w:rFonts w:cs="Arial"/>
        </w:rPr>
        <w:t>uvedené</w:t>
      </w:r>
      <w:r w:rsidR="00A57ABF">
        <w:rPr>
          <w:rFonts w:cs="Arial"/>
        </w:rPr>
        <w:t>ho</w:t>
      </w:r>
      <w:r w:rsidRPr="00A57ABF">
        <w:rPr>
          <w:rFonts w:cs="Arial"/>
        </w:rPr>
        <w:t xml:space="preserve"> v dílčí </w:t>
      </w:r>
      <w:proofErr w:type="gramStart"/>
      <w:r w:rsidRPr="00A57ABF">
        <w:rPr>
          <w:rFonts w:cs="Arial"/>
        </w:rPr>
        <w:t>smlouvě</w:t>
      </w:r>
      <w:proofErr w:type="gramEnd"/>
      <w:r w:rsidR="00A57ABF">
        <w:rPr>
          <w:rFonts w:cs="Arial"/>
        </w:rPr>
        <w:t xml:space="preserve"> a to na telefonní čísla oprávněných osob Objednatele pro realizaci dílčí zakázky dle čl. 1 této Smlouvy. </w:t>
      </w:r>
    </w:p>
    <w:p w14:paraId="0BEAE762" w14:textId="190A973B" w:rsidR="00E1438A" w:rsidRPr="000F21BD" w:rsidRDefault="000F21BD" w:rsidP="00EC4DCB">
      <w:pPr>
        <w:pStyle w:val="01-ODST-2"/>
      </w:pPr>
      <w:r w:rsidRPr="000F21BD">
        <w:t xml:space="preserve">Objednatel je povinen převzít </w:t>
      </w:r>
      <w:r w:rsidR="00EC4DCB">
        <w:t>vozidlo</w:t>
      </w:r>
      <w:r w:rsidRPr="00EC4DCB">
        <w:t xml:space="preserve"> </w:t>
      </w:r>
      <w:r w:rsidRPr="000F21BD">
        <w:t xml:space="preserve">pouze, bude-li </w:t>
      </w:r>
      <w:r w:rsidR="00EC4DCB">
        <w:t>dílčí zakázka</w:t>
      </w:r>
      <w:r w:rsidRPr="000F21BD">
        <w:t xml:space="preserve"> provedena řádně, tj. bez jakýchkoli vad a nedodělků. </w:t>
      </w:r>
    </w:p>
    <w:p w14:paraId="78143026" w14:textId="45567D36" w:rsidR="000F21BD" w:rsidRDefault="000F21BD" w:rsidP="00BF211A">
      <w:pPr>
        <w:pStyle w:val="01-ODST-2"/>
      </w:pPr>
      <w:r w:rsidRPr="000F21BD">
        <w:t>Veškerá dokumentace musí být Objednateli předána v českém jazyce. Bez výše uvedených dokumentů, předaných Objednateli, nelze považovat závazek Zhotovitele za splněný, tj. nebude-li Zhotovitelem spolu s</w:t>
      </w:r>
      <w:r w:rsidR="003E6A52">
        <w:t xml:space="preserve"> </w:t>
      </w:r>
      <w:r w:rsidR="004C0A45">
        <w:t xml:space="preserve">vozidlem po provedené servisní činnosti </w:t>
      </w:r>
      <w:r w:rsidRPr="000F21BD">
        <w:t xml:space="preserve">předána i výše uvedená dokumentace, má se za to, že plnění Zhotovitele nebylo řádné, tj. bez vad.  </w:t>
      </w:r>
    </w:p>
    <w:p w14:paraId="2A26B65A" w14:textId="68E7DDA4" w:rsidR="004C0A45" w:rsidRPr="000F21BD" w:rsidRDefault="004C0A45" w:rsidP="00BF211A">
      <w:pPr>
        <w:pStyle w:val="01-ODST-2"/>
      </w:pPr>
      <w:r>
        <w:t xml:space="preserve">Po dobu provádění servisní činnosti nese nebezpečí nahodilé škody na vozidle Zhotovitel.  </w:t>
      </w:r>
    </w:p>
    <w:p w14:paraId="4D2AAAA7" w14:textId="4BFCA8B0" w:rsidR="000F21BD" w:rsidRPr="000F21BD" w:rsidRDefault="000F21BD" w:rsidP="00191BE1">
      <w:pPr>
        <w:tabs>
          <w:tab w:val="left" w:pos="567"/>
        </w:tabs>
        <w:spacing w:before="0" w:after="120"/>
        <w:ind w:left="567"/>
        <w:rPr>
          <w:rFonts w:ascii="Franklin Gothic Book" w:hAnsi="Franklin Gothic Book"/>
        </w:rPr>
      </w:pPr>
      <w:r w:rsidRPr="000F21BD">
        <w:rPr>
          <w:rFonts w:ascii="Franklin Gothic Book" w:hAnsi="Franklin Gothic Book"/>
        </w:rPr>
        <w:tab/>
      </w:r>
    </w:p>
    <w:p w14:paraId="78E199D0" w14:textId="77777777" w:rsidR="000F21BD" w:rsidRPr="000F21BD" w:rsidRDefault="000F21BD" w:rsidP="00580AE0">
      <w:pPr>
        <w:pStyle w:val="01-L"/>
        <w:ind w:hanging="4564"/>
      </w:pPr>
      <w:r w:rsidRPr="000F21BD">
        <w:rPr>
          <w:rFonts w:eastAsiaTheme="minorEastAsia"/>
        </w:rPr>
        <w:t>Práva z vadného plnění, záruka</w:t>
      </w:r>
    </w:p>
    <w:p w14:paraId="01D6B5E8" w14:textId="46D82851" w:rsidR="000F21BD" w:rsidRPr="000F21BD" w:rsidRDefault="000F21BD" w:rsidP="001A54E9">
      <w:pPr>
        <w:pStyle w:val="01-ODST-2"/>
      </w:pPr>
      <w:r w:rsidRPr="000F21BD">
        <w:t xml:space="preserve">Práva zadavatele z vadného plnění a záruka na </w:t>
      </w:r>
      <w:r w:rsidR="00B90A43">
        <w:t>servisní činnosti</w:t>
      </w:r>
      <w:r w:rsidRPr="000F21BD">
        <w:t xml:space="preserve"> se řídí dle podmínek uvedených v této Smlouvě v souladu s platnou legislativou</w:t>
      </w:r>
      <w:r w:rsidR="002F2DC6">
        <w:t>, zejména Občanským zákoníkem</w:t>
      </w:r>
      <w:r w:rsidR="00704322">
        <w:t>.</w:t>
      </w:r>
      <w:r w:rsidR="002F2DC6">
        <w:t xml:space="preserve"> </w:t>
      </w:r>
    </w:p>
    <w:p w14:paraId="250D23C7" w14:textId="7DB1FDCB" w:rsidR="00E1438A" w:rsidRDefault="000F21BD" w:rsidP="001A54E9">
      <w:pPr>
        <w:pStyle w:val="01-ODST-2"/>
      </w:pPr>
      <w:r w:rsidRPr="000F21BD">
        <w:t xml:space="preserve">Zhotovitel poskytuje objednateli záruku </w:t>
      </w:r>
      <w:r w:rsidR="002F2DC6">
        <w:t xml:space="preserve">na </w:t>
      </w:r>
      <w:r w:rsidR="00EC4DCB">
        <w:t>proveden</w:t>
      </w:r>
      <w:r w:rsidR="00DA3E81">
        <w:t>í</w:t>
      </w:r>
      <w:r w:rsidR="00EC4DCB">
        <w:t xml:space="preserve"> plnění dílčí zakázky</w:t>
      </w:r>
      <w:r w:rsidRPr="000F21BD">
        <w:t xml:space="preserve">, tj. </w:t>
      </w:r>
      <w:r w:rsidR="00EC4DCB">
        <w:t xml:space="preserve">servisní </w:t>
      </w:r>
      <w:r w:rsidRPr="000F21BD">
        <w:t>činnosti (dle bodu 3.1</w:t>
      </w:r>
      <w:r w:rsidR="00C334C3">
        <w:t>.</w:t>
      </w:r>
      <w:r w:rsidRPr="000F21BD">
        <w:t xml:space="preserve"> této Smlouvy) a případné dodávky</w:t>
      </w:r>
      <w:r w:rsidR="002F2DC6">
        <w:t xml:space="preserve"> náhradních dílů a komponentů </w:t>
      </w:r>
      <w:r w:rsidRPr="000F21BD">
        <w:t xml:space="preserve">realizované v rámci </w:t>
      </w:r>
      <w:r w:rsidR="00EC4DCB">
        <w:t>dílčí zakázky</w:t>
      </w:r>
      <w:r w:rsidR="00E34D58">
        <w:t xml:space="preserve"> v délce trvání </w:t>
      </w:r>
      <w:r w:rsidR="00E34D58" w:rsidRPr="00E34D58">
        <w:rPr>
          <w:b/>
          <w:bCs/>
        </w:rPr>
        <w:t>dvaceti čtyř (24) měsíců</w:t>
      </w:r>
      <w:r w:rsidRPr="000F21BD">
        <w:t>. Záruční lhůt</w:t>
      </w:r>
      <w:r w:rsidR="00E1438A">
        <w:t>a</w:t>
      </w:r>
      <w:r w:rsidRPr="000F21BD">
        <w:t xml:space="preserve"> na plnění </w:t>
      </w:r>
      <w:r w:rsidR="00EC4DCB">
        <w:t>dílčí zakázky začíná běžet dnem předání vozidla</w:t>
      </w:r>
      <w:r w:rsidR="0072795D">
        <w:t xml:space="preserve"> po provedení servisních činností</w:t>
      </w:r>
      <w:r w:rsidR="00EC4DCB">
        <w:t>.</w:t>
      </w:r>
      <w:r w:rsidRPr="000F21BD">
        <w:t xml:space="preserve"> </w:t>
      </w:r>
    </w:p>
    <w:p w14:paraId="0422605E" w14:textId="77777777" w:rsidR="00E1438A" w:rsidRDefault="00E1438A" w:rsidP="001A54E9">
      <w:pPr>
        <w:pStyle w:val="01-ODST-2"/>
      </w:pPr>
      <w:r>
        <w:t>Záruka na jakost se nevztahuje na:</w:t>
      </w:r>
    </w:p>
    <w:p w14:paraId="35D79CD0" w14:textId="77777777" w:rsidR="00E1438A" w:rsidRDefault="00E1438A" w:rsidP="00E1438A">
      <w:pPr>
        <w:pStyle w:val="01-ODST-2"/>
        <w:numPr>
          <w:ilvl w:val="0"/>
          <w:numId w:val="0"/>
        </w:numPr>
      </w:pPr>
    </w:p>
    <w:p w14:paraId="2BA7A6EA" w14:textId="1F560516" w:rsidR="00E1438A" w:rsidRPr="005A2CEC" w:rsidRDefault="00E1438A" w:rsidP="00E1438A">
      <w:pPr>
        <w:pStyle w:val="Bezmezer"/>
        <w:ind w:left="851" w:hanging="425"/>
        <w:jc w:val="both"/>
        <w:rPr>
          <w:rFonts w:ascii="Arial" w:hAnsi="Arial" w:cs="Arial"/>
          <w:sz w:val="20"/>
          <w:szCs w:val="20"/>
          <w:lang w:eastAsia="cs-CZ"/>
        </w:rPr>
      </w:pPr>
      <w:r w:rsidRPr="005A2CEC">
        <w:rPr>
          <w:rFonts w:ascii="Arial" w:hAnsi="Arial" w:cs="Arial"/>
          <w:sz w:val="20"/>
          <w:szCs w:val="20"/>
          <w:lang w:eastAsia="cs-CZ"/>
        </w:rPr>
        <w:t xml:space="preserve">- </w:t>
      </w:r>
      <w:r w:rsidRPr="005A2CEC">
        <w:rPr>
          <w:rFonts w:ascii="Arial" w:hAnsi="Arial" w:cs="Arial"/>
          <w:sz w:val="20"/>
          <w:szCs w:val="20"/>
          <w:lang w:eastAsia="cs-CZ"/>
        </w:rPr>
        <w:tab/>
        <w:t xml:space="preserve">případy násilného poškození a vady způsobené </w:t>
      </w:r>
      <w:r w:rsidR="00EC4DCB">
        <w:rPr>
          <w:rFonts w:ascii="Arial" w:hAnsi="Arial" w:cs="Arial"/>
          <w:sz w:val="20"/>
          <w:szCs w:val="20"/>
          <w:lang w:eastAsia="cs-CZ"/>
        </w:rPr>
        <w:t>Objednatelem</w:t>
      </w:r>
      <w:r w:rsidRPr="005A2CEC">
        <w:rPr>
          <w:rFonts w:ascii="Arial" w:hAnsi="Arial" w:cs="Arial"/>
          <w:sz w:val="20"/>
          <w:szCs w:val="20"/>
          <w:lang w:eastAsia="cs-CZ"/>
        </w:rPr>
        <w:t xml:space="preserve"> nebo třetí osobou </w:t>
      </w:r>
      <w:r w:rsidRPr="005A2CEC">
        <w:rPr>
          <w:rFonts w:ascii="Arial" w:hAnsi="Arial" w:cs="Arial"/>
          <w:sz w:val="20"/>
          <w:szCs w:val="20"/>
        </w:rPr>
        <w:t>(zejména při nehodě, v důsledku nedbalost</w:t>
      </w:r>
      <w:r w:rsidR="00EC4DCB">
        <w:rPr>
          <w:rFonts w:ascii="Arial" w:hAnsi="Arial" w:cs="Arial"/>
          <w:sz w:val="20"/>
          <w:szCs w:val="20"/>
        </w:rPr>
        <w:t>i</w:t>
      </w:r>
      <w:r w:rsidRPr="005A2CEC">
        <w:rPr>
          <w:rFonts w:ascii="Arial" w:hAnsi="Arial" w:cs="Arial"/>
          <w:sz w:val="20"/>
          <w:szCs w:val="20"/>
        </w:rPr>
        <w:t xml:space="preserve"> nebo takovým provozem nebo užíváním </w:t>
      </w:r>
      <w:r w:rsidR="00EC4DCB">
        <w:rPr>
          <w:rFonts w:ascii="Arial" w:hAnsi="Arial" w:cs="Arial"/>
          <w:sz w:val="20"/>
          <w:szCs w:val="20"/>
        </w:rPr>
        <w:t>vozidla</w:t>
      </w:r>
      <w:r w:rsidRPr="005A2CEC">
        <w:rPr>
          <w:rFonts w:ascii="Arial" w:hAnsi="Arial" w:cs="Arial"/>
          <w:sz w:val="20"/>
          <w:szCs w:val="20"/>
        </w:rPr>
        <w:t xml:space="preserve">, který je v rozporu s touto </w:t>
      </w:r>
      <w:r w:rsidR="00DA3E81">
        <w:rPr>
          <w:rFonts w:ascii="Arial" w:hAnsi="Arial" w:cs="Arial"/>
          <w:sz w:val="20"/>
          <w:szCs w:val="20"/>
        </w:rPr>
        <w:t>S</w:t>
      </w:r>
      <w:r w:rsidRPr="005A2CEC">
        <w:rPr>
          <w:rFonts w:ascii="Arial" w:hAnsi="Arial" w:cs="Arial"/>
          <w:sz w:val="20"/>
          <w:szCs w:val="20"/>
        </w:rPr>
        <w:t>mlouvou, účinnými právními předpisy, písemnými pokyny výrobce</w:t>
      </w:r>
      <w:r w:rsidR="00EC4DCB">
        <w:rPr>
          <w:rFonts w:ascii="Arial" w:hAnsi="Arial" w:cs="Arial"/>
          <w:sz w:val="20"/>
          <w:szCs w:val="20"/>
        </w:rPr>
        <w:t xml:space="preserve"> vozidla</w:t>
      </w:r>
      <w:r w:rsidRPr="005A2CEC">
        <w:rPr>
          <w:rFonts w:ascii="Arial" w:hAnsi="Arial" w:cs="Arial"/>
          <w:sz w:val="20"/>
          <w:szCs w:val="20"/>
        </w:rPr>
        <w:t xml:space="preserve"> nebo užíváním v rozporu s právními předpisy) nebo vyšší mocí</w:t>
      </w:r>
      <w:r w:rsidRPr="005A2CEC">
        <w:rPr>
          <w:rFonts w:ascii="Arial" w:hAnsi="Arial" w:cs="Arial"/>
          <w:sz w:val="20"/>
          <w:szCs w:val="20"/>
          <w:lang w:eastAsia="cs-CZ"/>
        </w:rPr>
        <w:t xml:space="preserve">; </w:t>
      </w:r>
    </w:p>
    <w:p w14:paraId="59BB2032" w14:textId="057BAE34" w:rsidR="00E1438A" w:rsidRPr="005A2CEC" w:rsidRDefault="00E1438A" w:rsidP="00E1438A">
      <w:pPr>
        <w:pStyle w:val="Bezmezer"/>
        <w:ind w:left="851" w:hanging="425"/>
        <w:jc w:val="both"/>
        <w:rPr>
          <w:rFonts w:ascii="Arial" w:hAnsi="Arial" w:cs="Arial"/>
          <w:sz w:val="20"/>
          <w:szCs w:val="20"/>
          <w:lang w:eastAsia="cs-CZ"/>
        </w:rPr>
      </w:pPr>
      <w:r w:rsidRPr="005A2CEC">
        <w:rPr>
          <w:rFonts w:ascii="Arial" w:hAnsi="Arial" w:cs="Arial"/>
          <w:sz w:val="20"/>
          <w:szCs w:val="20"/>
          <w:lang w:eastAsia="cs-CZ"/>
        </w:rPr>
        <w:t xml:space="preserve">- </w:t>
      </w:r>
      <w:r w:rsidRPr="005A2CEC">
        <w:rPr>
          <w:rFonts w:ascii="Arial" w:hAnsi="Arial" w:cs="Arial"/>
          <w:sz w:val="20"/>
          <w:szCs w:val="20"/>
          <w:lang w:eastAsia="cs-CZ"/>
        </w:rPr>
        <w:tab/>
        <w:t xml:space="preserve">vady vzniklé v důsledku provozování </w:t>
      </w:r>
      <w:r w:rsidR="00EC4DCB">
        <w:rPr>
          <w:rFonts w:ascii="Arial" w:hAnsi="Arial" w:cs="Arial"/>
          <w:sz w:val="20"/>
          <w:szCs w:val="20"/>
          <w:lang w:eastAsia="cs-CZ"/>
        </w:rPr>
        <w:t>vozidla</w:t>
      </w:r>
      <w:r w:rsidRPr="005A2CEC">
        <w:rPr>
          <w:rFonts w:ascii="Arial" w:hAnsi="Arial" w:cs="Arial"/>
          <w:sz w:val="20"/>
          <w:szCs w:val="20"/>
          <w:lang w:eastAsia="cs-CZ"/>
        </w:rPr>
        <w:t xml:space="preserve"> v rozporu s příslušnými technickými podmínkami, </w:t>
      </w:r>
      <w:r w:rsidRPr="005A2CEC">
        <w:rPr>
          <w:rFonts w:ascii="Arial" w:hAnsi="Arial" w:cs="Arial"/>
          <w:sz w:val="20"/>
          <w:szCs w:val="20"/>
        </w:rPr>
        <w:t xml:space="preserve">pokyny pro obsluhu a údržbu </w:t>
      </w:r>
      <w:r w:rsidRPr="005A2CEC">
        <w:rPr>
          <w:rFonts w:ascii="Arial" w:hAnsi="Arial" w:cs="Arial"/>
          <w:sz w:val="20"/>
          <w:szCs w:val="20"/>
          <w:lang w:eastAsia="cs-CZ"/>
        </w:rPr>
        <w:t xml:space="preserve">a nesprávnou nebo neodbornou obsluhou nebo údržbou; </w:t>
      </w:r>
    </w:p>
    <w:p w14:paraId="7ACEF90C" w14:textId="33222F34" w:rsidR="00E1438A" w:rsidRPr="005A2CEC" w:rsidRDefault="00E1438A" w:rsidP="00E1438A">
      <w:pPr>
        <w:pStyle w:val="Bezmezer"/>
        <w:ind w:left="851" w:hanging="425"/>
        <w:jc w:val="both"/>
        <w:rPr>
          <w:rFonts w:ascii="Arial" w:hAnsi="Arial" w:cs="Arial"/>
          <w:sz w:val="20"/>
          <w:szCs w:val="20"/>
          <w:lang w:eastAsia="cs-CZ"/>
        </w:rPr>
      </w:pPr>
      <w:r w:rsidRPr="005A2CEC">
        <w:rPr>
          <w:rFonts w:ascii="Arial" w:hAnsi="Arial" w:cs="Arial"/>
          <w:sz w:val="20"/>
          <w:szCs w:val="20"/>
          <w:lang w:eastAsia="cs-CZ"/>
        </w:rPr>
        <w:t xml:space="preserve">- </w:t>
      </w:r>
      <w:r w:rsidRPr="005A2CEC">
        <w:rPr>
          <w:rFonts w:ascii="Arial" w:hAnsi="Arial" w:cs="Arial"/>
          <w:sz w:val="20"/>
          <w:szCs w:val="20"/>
          <w:lang w:eastAsia="cs-CZ"/>
        </w:rPr>
        <w:tab/>
        <w:t>díly, které nebyly v průběhu realizace dílčí zakázky opraveny nebo vyměněny za nové</w:t>
      </w:r>
      <w:r w:rsidR="002F2DC6">
        <w:rPr>
          <w:rFonts w:ascii="Arial" w:hAnsi="Arial" w:cs="Arial"/>
          <w:sz w:val="20"/>
          <w:szCs w:val="20"/>
          <w:lang w:eastAsia="cs-CZ"/>
        </w:rPr>
        <w:t xml:space="preserve"> na základě pokynu Objednatele, ač byl Zhotovitelem písemně upozorněn na potřebu jejich </w:t>
      </w:r>
      <w:r w:rsidR="0054565B">
        <w:rPr>
          <w:rFonts w:ascii="Arial" w:hAnsi="Arial" w:cs="Arial"/>
          <w:sz w:val="20"/>
          <w:szCs w:val="20"/>
          <w:lang w:eastAsia="cs-CZ"/>
        </w:rPr>
        <w:t xml:space="preserve">opravy a/nebo </w:t>
      </w:r>
      <w:r w:rsidR="002F2DC6">
        <w:rPr>
          <w:rFonts w:ascii="Arial" w:hAnsi="Arial" w:cs="Arial"/>
          <w:sz w:val="20"/>
          <w:szCs w:val="20"/>
          <w:lang w:eastAsia="cs-CZ"/>
        </w:rPr>
        <w:t>výměny</w:t>
      </w:r>
      <w:r w:rsidRPr="005A2CEC">
        <w:rPr>
          <w:rFonts w:ascii="Arial" w:hAnsi="Arial" w:cs="Arial"/>
          <w:sz w:val="20"/>
          <w:szCs w:val="20"/>
          <w:lang w:eastAsia="cs-CZ"/>
        </w:rPr>
        <w:t>;</w:t>
      </w:r>
    </w:p>
    <w:p w14:paraId="71354E39" w14:textId="0B8B52CF" w:rsidR="00E1438A" w:rsidRPr="005A2CEC" w:rsidRDefault="00E1438A" w:rsidP="00E1438A">
      <w:pPr>
        <w:pStyle w:val="Bezmezer"/>
        <w:ind w:left="851" w:hanging="425"/>
        <w:jc w:val="both"/>
        <w:rPr>
          <w:rFonts w:ascii="Arial" w:hAnsi="Arial" w:cs="Arial"/>
          <w:sz w:val="20"/>
          <w:szCs w:val="20"/>
          <w:lang w:eastAsia="cs-CZ"/>
        </w:rPr>
      </w:pPr>
      <w:r w:rsidRPr="005A2CEC">
        <w:rPr>
          <w:rFonts w:ascii="Arial" w:hAnsi="Arial" w:cs="Arial"/>
          <w:sz w:val="20"/>
          <w:szCs w:val="20"/>
          <w:lang w:eastAsia="cs-CZ"/>
        </w:rPr>
        <w:t xml:space="preserve">- </w:t>
      </w:r>
      <w:r w:rsidRPr="005A2CEC">
        <w:rPr>
          <w:rFonts w:ascii="Arial" w:hAnsi="Arial" w:cs="Arial"/>
          <w:sz w:val="20"/>
          <w:szCs w:val="20"/>
          <w:lang w:eastAsia="cs-CZ"/>
        </w:rPr>
        <w:tab/>
      </w:r>
      <w:r w:rsidRPr="005A2CEC">
        <w:rPr>
          <w:rFonts w:ascii="Arial" w:hAnsi="Arial" w:cs="Arial"/>
          <w:sz w:val="20"/>
          <w:szCs w:val="20"/>
        </w:rPr>
        <w:t xml:space="preserve">vady, které vzniknou v důsledku odstraňování vad </w:t>
      </w:r>
      <w:r w:rsidR="00EC4DCB">
        <w:rPr>
          <w:rFonts w:ascii="Arial" w:hAnsi="Arial" w:cs="Arial"/>
          <w:sz w:val="20"/>
          <w:szCs w:val="20"/>
        </w:rPr>
        <w:t>dílčí zakázky</w:t>
      </w:r>
      <w:r w:rsidRPr="005A2CEC">
        <w:rPr>
          <w:rFonts w:ascii="Arial" w:hAnsi="Arial" w:cs="Arial"/>
          <w:sz w:val="20"/>
          <w:szCs w:val="20"/>
        </w:rPr>
        <w:t xml:space="preserve"> osobou odlišnou od </w:t>
      </w:r>
      <w:r w:rsidR="00EC4DCB">
        <w:rPr>
          <w:rFonts w:ascii="Arial" w:hAnsi="Arial" w:cs="Arial"/>
          <w:sz w:val="20"/>
          <w:szCs w:val="20"/>
        </w:rPr>
        <w:t>Zhotovi</w:t>
      </w:r>
      <w:r w:rsidRPr="005A2CEC">
        <w:rPr>
          <w:rFonts w:ascii="Arial" w:hAnsi="Arial" w:cs="Arial"/>
          <w:sz w:val="20"/>
          <w:szCs w:val="20"/>
        </w:rPr>
        <w:t>tele;</w:t>
      </w:r>
    </w:p>
    <w:p w14:paraId="10F83E89" w14:textId="30625FBD" w:rsidR="00E1438A" w:rsidRPr="005A2CEC" w:rsidRDefault="00E1438A" w:rsidP="00E1438A">
      <w:pPr>
        <w:pStyle w:val="Bezmezer"/>
        <w:ind w:left="851" w:hanging="425"/>
        <w:jc w:val="both"/>
        <w:rPr>
          <w:rFonts w:ascii="Arial" w:hAnsi="Arial" w:cs="Arial"/>
          <w:sz w:val="20"/>
          <w:szCs w:val="20"/>
          <w:lang w:eastAsia="cs-CZ"/>
        </w:rPr>
      </w:pPr>
      <w:r w:rsidRPr="005A2CEC">
        <w:rPr>
          <w:rFonts w:ascii="Arial" w:hAnsi="Arial" w:cs="Arial"/>
          <w:sz w:val="20"/>
          <w:szCs w:val="20"/>
          <w:lang w:eastAsia="cs-CZ"/>
        </w:rPr>
        <w:tab/>
        <w:t>p</w:t>
      </w:r>
      <w:r w:rsidRPr="005A2CEC">
        <w:rPr>
          <w:rFonts w:ascii="Arial" w:hAnsi="Arial" w:cs="Arial"/>
          <w:sz w:val="20"/>
          <w:szCs w:val="20"/>
        </w:rPr>
        <w:t>řirozené provozní opotřebení</w:t>
      </w:r>
      <w:r w:rsidR="00EC4DCB">
        <w:rPr>
          <w:rFonts w:ascii="Arial" w:hAnsi="Arial" w:cs="Arial"/>
          <w:sz w:val="20"/>
          <w:szCs w:val="20"/>
        </w:rPr>
        <w:t>;</w:t>
      </w:r>
    </w:p>
    <w:p w14:paraId="1E83D58E" w14:textId="04D7DB3C" w:rsidR="00E1438A" w:rsidRPr="005A2CEC" w:rsidRDefault="00E1438A" w:rsidP="00E1438A">
      <w:pPr>
        <w:pStyle w:val="Bezmezer"/>
        <w:ind w:left="851" w:hanging="425"/>
        <w:jc w:val="both"/>
        <w:rPr>
          <w:rFonts w:ascii="Arial" w:hAnsi="Arial" w:cs="Arial"/>
          <w:sz w:val="20"/>
          <w:szCs w:val="20"/>
        </w:rPr>
      </w:pPr>
      <w:r w:rsidRPr="005A2CEC">
        <w:rPr>
          <w:rFonts w:ascii="Arial" w:hAnsi="Arial" w:cs="Arial"/>
          <w:sz w:val="20"/>
          <w:szCs w:val="20"/>
          <w:lang w:eastAsia="cs-CZ"/>
        </w:rPr>
        <w:t xml:space="preserve">- </w:t>
      </w:r>
      <w:r w:rsidRPr="005A2CEC">
        <w:rPr>
          <w:rFonts w:ascii="Arial" w:hAnsi="Arial" w:cs="Arial"/>
          <w:sz w:val="20"/>
          <w:szCs w:val="20"/>
          <w:lang w:eastAsia="cs-CZ"/>
        </w:rPr>
        <w:tab/>
      </w:r>
      <w:r w:rsidRPr="005A2CEC">
        <w:rPr>
          <w:rFonts w:ascii="Arial" w:hAnsi="Arial" w:cs="Arial"/>
          <w:sz w:val="20"/>
          <w:szCs w:val="20"/>
        </w:rPr>
        <w:t>běžné spotřební díly (např. žárovky</w:t>
      </w:r>
      <w:r w:rsidR="00EC4DCB">
        <w:rPr>
          <w:rFonts w:ascii="Arial" w:hAnsi="Arial" w:cs="Arial"/>
          <w:sz w:val="20"/>
          <w:szCs w:val="20"/>
        </w:rPr>
        <w:t>, …</w:t>
      </w:r>
      <w:r w:rsidRPr="005A2CEC">
        <w:rPr>
          <w:rFonts w:ascii="Arial" w:hAnsi="Arial" w:cs="Arial"/>
          <w:sz w:val="20"/>
          <w:szCs w:val="20"/>
        </w:rPr>
        <w:t>).</w:t>
      </w:r>
    </w:p>
    <w:p w14:paraId="42A45C83" w14:textId="77777777" w:rsidR="000F21BD" w:rsidRPr="000F21BD" w:rsidRDefault="000F21BD" w:rsidP="00E1438A">
      <w:pPr>
        <w:pStyle w:val="01-ODST-2"/>
        <w:numPr>
          <w:ilvl w:val="0"/>
          <w:numId w:val="0"/>
        </w:numPr>
      </w:pPr>
    </w:p>
    <w:p w14:paraId="367DE2B6" w14:textId="07A8799B" w:rsidR="000F21BD" w:rsidRPr="000F21BD" w:rsidRDefault="000F21BD" w:rsidP="001A54E9">
      <w:pPr>
        <w:pStyle w:val="01-ODST-2"/>
      </w:pPr>
      <w:r w:rsidRPr="000F21BD">
        <w:t xml:space="preserve">Zhotovitel přejímá zejména záruku za to, že </w:t>
      </w:r>
      <w:r w:rsidR="00F373AA">
        <w:t xml:space="preserve">servisní činnost </w:t>
      </w:r>
      <w:r w:rsidRPr="000F21BD">
        <w:t>bude během záruční doby:</w:t>
      </w:r>
    </w:p>
    <w:p w14:paraId="166F20C8" w14:textId="77777777" w:rsidR="000F21BD" w:rsidRPr="000F21BD" w:rsidRDefault="000F21BD" w:rsidP="00987716">
      <w:pPr>
        <w:numPr>
          <w:ilvl w:val="0"/>
          <w:numId w:val="12"/>
        </w:numPr>
        <w:ind w:left="1701"/>
        <w:jc w:val="left"/>
        <w:rPr>
          <w:rFonts w:cs="Arial"/>
        </w:rPr>
      </w:pPr>
      <w:r w:rsidRPr="000F21BD">
        <w:rPr>
          <w:rFonts w:cs="Arial"/>
        </w:rPr>
        <w:t xml:space="preserve">bez jakýchkoliv vad, </w:t>
      </w:r>
    </w:p>
    <w:p w14:paraId="40496921" w14:textId="1875EF0C" w:rsidR="000F21BD" w:rsidRPr="000F21BD" w:rsidRDefault="000F21BD" w:rsidP="00987716">
      <w:pPr>
        <w:numPr>
          <w:ilvl w:val="0"/>
          <w:numId w:val="12"/>
        </w:numPr>
        <w:ind w:left="1701"/>
        <w:jc w:val="left"/>
        <w:rPr>
          <w:rFonts w:cs="Arial"/>
        </w:rPr>
      </w:pPr>
      <w:r w:rsidRPr="000F21BD">
        <w:rPr>
          <w:rFonts w:cs="Arial"/>
        </w:rPr>
        <w:t>splňovat všechny požadavky</w:t>
      </w:r>
      <w:r w:rsidR="00CE6306">
        <w:rPr>
          <w:rFonts w:cs="Arial"/>
        </w:rPr>
        <w:t xml:space="preserve"> </w:t>
      </w:r>
      <w:r w:rsidR="00CE6306" w:rsidRPr="000F21BD">
        <w:rPr>
          <w:rFonts w:cs="Arial"/>
        </w:rPr>
        <w:t>stanovené</w:t>
      </w:r>
      <w:r w:rsidR="00CE6306">
        <w:rPr>
          <w:rFonts w:cs="Arial"/>
        </w:rPr>
        <w:t xml:space="preserve"> obecně závaznými právními před</w:t>
      </w:r>
      <w:r w:rsidR="00DA3E81">
        <w:rPr>
          <w:rFonts w:cs="Arial"/>
        </w:rPr>
        <w:t>pisy</w:t>
      </w:r>
      <w:r w:rsidR="00CE6306" w:rsidRPr="000F21BD">
        <w:rPr>
          <w:rFonts w:cs="Arial"/>
        </w:rPr>
        <w:t xml:space="preserve"> </w:t>
      </w:r>
      <w:r w:rsidR="00CE6306">
        <w:rPr>
          <w:rFonts w:cs="Arial"/>
        </w:rPr>
        <w:t xml:space="preserve">na základě této Smlouvy a/nebo dílčí smlouvy Objednatelem, </w:t>
      </w:r>
    </w:p>
    <w:p w14:paraId="5B52F3F9" w14:textId="77777777" w:rsidR="000F21BD" w:rsidRPr="000F21BD" w:rsidRDefault="000F21BD" w:rsidP="00987716">
      <w:pPr>
        <w:numPr>
          <w:ilvl w:val="0"/>
          <w:numId w:val="12"/>
        </w:numPr>
        <w:ind w:left="1701"/>
        <w:jc w:val="left"/>
        <w:rPr>
          <w:rFonts w:cs="Arial"/>
        </w:rPr>
      </w:pPr>
      <w:r w:rsidRPr="000F21BD">
        <w:rPr>
          <w:rFonts w:cs="Arial"/>
        </w:rPr>
        <w:t>mít vlastnosti Smlouvou vymíněné nebo, pokud tato Smlouva takové vlastnosti nestanoví, vlastnosti obvyklé k účelu sjednanému v této Smlouvě či dílčí smlouvě,</w:t>
      </w:r>
    </w:p>
    <w:p w14:paraId="18668142" w14:textId="48FFAD67" w:rsidR="000F21BD" w:rsidRPr="000F21BD" w:rsidRDefault="000F21BD" w:rsidP="00987716">
      <w:pPr>
        <w:numPr>
          <w:ilvl w:val="0"/>
          <w:numId w:val="12"/>
        </w:numPr>
        <w:ind w:left="1701"/>
        <w:jc w:val="left"/>
        <w:rPr>
          <w:rFonts w:cs="Arial"/>
        </w:rPr>
      </w:pPr>
      <w:r w:rsidRPr="000F21BD">
        <w:rPr>
          <w:rFonts w:cs="Arial"/>
        </w:rPr>
        <w:t>splňovat všechny požadavky stanovené platnými zákony a ostatními obecně závaznými právními předpisy, a bude odpovídat platným technickým pravidlům, normám a předpisům</w:t>
      </w:r>
      <w:r w:rsidR="00F373AA">
        <w:rPr>
          <w:rFonts w:cs="Arial"/>
        </w:rPr>
        <w:t xml:space="preserve"> a požadavkům výrobce vozidla,</w:t>
      </w:r>
    </w:p>
    <w:p w14:paraId="2F7986BC" w14:textId="77777777" w:rsidR="000F21BD" w:rsidRPr="000F21BD" w:rsidRDefault="000F21BD" w:rsidP="00987716">
      <w:pPr>
        <w:numPr>
          <w:ilvl w:val="0"/>
          <w:numId w:val="12"/>
        </w:numPr>
        <w:ind w:left="1701"/>
        <w:jc w:val="left"/>
        <w:rPr>
          <w:rFonts w:cs="Arial"/>
        </w:rPr>
      </w:pPr>
      <w:r w:rsidRPr="000F21BD">
        <w:rPr>
          <w:rFonts w:cs="Arial"/>
        </w:rPr>
        <w:t>způsobilé k účelu sjednanému dle Smlouvy, a</w:t>
      </w:r>
    </w:p>
    <w:p w14:paraId="6432B841" w14:textId="77777777" w:rsidR="000F21BD" w:rsidRPr="000F21BD" w:rsidRDefault="000F21BD" w:rsidP="00987716">
      <w:pPr>
        <w:numPr>
          <w:ilvl w:val="0"/>
          <w:numId w:val="12"/>
        </w:numPr>
        <w:ind w:left="1701"/>
        <w:jc w:val="left"/>
        <w:rPr>
          <w:rFonts w:cs="Arial"/>
        </w:rPr>
      </w:pPr>
      <w:r w:rsidRPr="000F21BD">
        <w:rPr>
          <w:rFonts w:cs="Arial"/>
        </w:rPr>
        <w:t>nebude obsahovat chyby a nedostatky.</w:t>
      </w:r>
    </w:p>
    <w:p w14:paraId="31BD839C" w14:textId="26F553A5" w:rsidR="00346642" w:rsidRPr="00346642" w:rsidRDefault="000F21BD" w:rsidP="00346642">
      <w:pPr>
        <w:pStyle w:val="01-ODST-2"/>
        <w:rPr>
          <w:rFonts w:cs="Arial"/>
        </w:rPr>
      </w:pPr>
      <w:r w:rsidRPr="00CF572F">
        <w:rPr>
          <w:rFonts w:cs="Arial"/>
        </w:rPr>
        <w:t>Vady plnění, které zjistí Objednatel v záruční době, oznámí Objednatel Zhotoviteli do konce záruční doby.</w:t>
      </w:r>
      <w:r w:rsidR="00346642">
        <w:rPr>
          <w:rFonts w:cs="Arial"/>
        </w:rPr>
        <w:t xml:space="preserve"> </w:t>
      </w:r>
      <w:r w:rsidR="00346642" w:rsidRPr="00346642">
        <w:rPr>
          <w:rFonts w:cs="Arial"/>
        </w:rPr>
        <w:t>V reklamaci musí být vada popsána. Objednatel oznámí Zhotoviteli vadu písemně</w:t>
      </w:r>
      <w:r w:rsidR="00346642">
        <w:rPr>
          <w:rFonts w:cs="Arial"/>
        </w:rPr>
        <w:t>.</w:t>
      </w:r>
    </w:p>
    <w:p w14:paraId="4E6EBCAE" w14:textId="7876A8AB" w:rsidR="00346642" w:rsidRPr="00346642" w:rsidRDefault="00346642" w:rsidP="00346642">
      <w:pPr>
        <w:pStyle w:val="01-ODST-2"/>
        <w:rPr>
          <w:rFonts w:cs="Arial"/>
        </w:rPr>
      </w:pPr>
      <w:r w:rsidRPr="00346642">
        <w:rPr>
          <w:rFonts w:cs="Arial"/>
        </w:rPr>
        <w:lastRenderedPageBreak/>
        <w:t xml:space="preserve">Zhotovitel je povinen se ke každé doručené reklamaci písemně bez zbytečného odkladu vyjádřit. Ve vyjádření buď vadu uzná a v případě, že vadu neuzná, musí uvést konkrétní důvod, z kterého vadu neuznává. Jestliže se Zhotovitel do 3. dne ode dne doručení reklamace </w:t>
      </w:r>
      <w:proofErr w:type="gramStart"/>
      <w:r w:rsidRPr="00346642">
        <w:rPr>
          <w:rFonts w:cs="Arial"/>
        </w:rPr>
        <w:t>nevyjádří</w:t>
      </w:r>
      <w:proofErr w:type="gramEnd"/>
      <w:r w:rsidRPr="00346642">
        <w:rPr>
          <w:rFonts w:cs="Arial"/>
        </w:rPr>
        <w:t xml:space="preserve">, vadu uznává. </w:t>
      </w:r>
    </w:p>
    <w:p w14:paraId="08D38D47" w14:textId="0B045F80" w:rsidR="000F21BD" w:rsidRPr="00CF572F" w:rsidRDefault="00346642" w:rsidP="00346642">
      <w:pPr>
        <w:pStyle w:val="01-ODST-2"/>
        <w:rPr>
          <w:rFonts w:cs="Arial"/>
        </w:rPr>
      </w:pPr>
      <w:r w:rsidRPr="00346642">
        <w:rPr>
          <w:rFonts w:cs="Arial"/>
        </w:rPr>
        <w:t xml:space="preserve">Zhotovitel se zavazuje odstranit vadu oznámenou Objednatelem Zhotoviteli ve lhůtě do 15 dnů od oznámení vady Objednatelem, nebude-li mezi Smluvními stranami </w:t>
      </w:r>
      <w:r>
        <w:rPr>
          <w:rFonts w:cs="Arial"/>
        </w:rPr>
        <w:t xml:space="preserve">písemně </w:t>
      </w:r>
      <w:r w:rsidRPr="00346642">
        <w:rPr>
          <w:rFonts w:cs="Arial"/>
        </w:rPr>
        <w:t>dohodnuto jinak.</w:t>
      </w:r>
      <w:r w:rsidR="000F21BD" w:rsidRPr="00CF572F">
        <w:rPr>
          <w:rFonts w:cs="Arial"/>
        </w:rPr>
        <w:t xml:space="preserve"> </w:t>
      </w:r>
    </w:p>
    <w:p w14:paraId="3A245370" w14:textId="77777777" w:rsidR="000F21BD" w:rsidRPr="00CF572F" w:rsidRDefault="000F21BD" w:rsidP="001A54E9">
      <w:pPr>
        <w:pStyle w:val="01-ODST-2"/>
        <w:rPr>
          <w:rFonts w:cs="Arial"/>
        </w:rPr>
      </w:pPr>
      <w:r w:rsidRPr="00CF572F">
        <w:rPr>
          <w:rFonts w:cs="Arial"/>
        </w:rPr>
        <w:t xml:space="preserve">Zhotovitel přijímá písemné reklamace vad na poštovní adrese: </w:t>
      </w:r>
      <w:r w:rsidRPr="009E5411">
        <w:rPr>
          <w:rFonts w:cs="Arial"/>
        </w:rPr>
        <w:t>…………………………</w:t>
      </w:r>
      <w:r w:rsidRPr="00CF572F">
        <w:rPr>
          <w:rFonts w:cs="Arial"/>
        </w:rPr>
        <w:t xml:space="preserve"> nebo na e-mailové adrese: </w:t>
      </w:r>
      <w:r w:rsidRPr="009E5411">
        <w:rPr>
          <w:rFonts w:cs="Arial"/>
        </w:rPr>
        <w:t>…….</w:t>
      </w:r>
    </w:p>
    <w:p w14:paraId="1EA1B992" w14:textId="77777777" w:rsidR="000F21BD" w:rsidRPr="00CF572F" w:rsidRDefault="000F21BD" w:rsidP="001A54E9">
      <w:pPr>
        <w:pStyle w:val="01-ODST-2"/>
        <w:rPr>
          <w:rFonts w:cs="Arial"/>
        </w:rPr>
      </w:pPr>
      <w:r w:rsidRPr="00CF572F">
        <w:rPr>
          <w:rFonts w:cs="Arial"/>
        </w:rPr>
        <w:t>Kromě povinností Zhotovitele vyplývajících z vadného plnění Zhotovitele a záruky je Zhotovitel povinen uhradit Objednateli vzniklé prokázané škody, které Objednateli vzniknou v souvislosti s vadným plněním Zhotovitele.</w:t>
      </w:r>
    </w:p>
    <w:p w14:paraId="3D58CD43" w14:textId="77777777" w:rsidR="000F21BD" w:rsidRPr="000F21BD" w:rsidRDefault="000F21BD" w:rsidP="00987716">
      <w:pPr>
        <w:numPr>
          <w:ilvl w:val="0"/>
          <w:numId w:val="2"/>
        </w:numPr>
        <w:spacing w:before="600" w:after="120"/>
        <w:ind w:left="18"/>
        <w:jc w:val="center"/>
        <w:rPr>
          <w:b/>
          <w:bCs/>
          <w:sz w:val="24"/>
        </w:rPr>
      </w:pPr>
      <w:r w:rsidRPr="000F21BD">
        <w:rPr>
          <w:b/>
          <w:bCs/>
          <w:sz w:val="24"/>
        </w:rPr>
        <w:t xml:space="preserve">Pojištění Zhotovitele </w:t>
      </w:r>
    </w:p>
    <w:p w14:paraId="58B76E9F" w14:textId="35A59DDF" w:rsidR="00C363F4" w:rsidRDefault="000F21BD" w:rsidP="00C334C3">
      <w:pPr>
        <w:pStyle w:val="01-ODST-2"/>
      </w:pPr>
      <w:r w:rsidRPr="000F21BD">
        <w:t>Zhotovitel</w:t>
      </w:r>
      <w:r w:rsidRPr="00C334C3">
        <w:t xml:space="preserve"> prohlašuje</w:t>
      </w:r>
      <w:r w:rsidR="00C363F4">
        <w:t>, že má ke dni podpisu Smlouvy platně uzavřeno příslušné pojištění:</w:t>
      </w:r>
    </w:p>
    <w:p w14:paraId="101BB1B1" w14:textId="77777777" w:rsidR="00C363F4" w:rsidRDefault="00C363F4" w:rsidP="00C363F4">
      <w:pPr>
        <w:pStyle w:val="Odstavec11"/>
        <w:tabs>
          <w:tab w:val="clear" w:pos="792"/>
        </w:tabs>
        <w:ind w:firstLine="0"/>
        <w:rPr>
          <w:rFonts w:cs="Arial"/>
        </w:rPr>
      </w:pPr>
    </w:p>
    <w:p w14:paraId="117C844F" w14:textId="23FCAB99" w:rsidR="00C363F4" w:rsidRPr="006227B5" w:rsidRDefault="00C363F4" w:rsidP="00C363F4">
      <w:pPr>
        <w:pStyle w:val="Odstavec2"/>
        <w:numPr>
          <w:ilvl w:val="0"/>
          <w:numId w:val="13"/>
        </w:numPr>
        <w:spacing w:before="0" w:after="120"/>
        <w:rPr>
          <w:rFonts w:cs="Arial"/>
        </w:rPr>
      </w:pPr>
      <w:r w:rsidRPr="006227B5">
        <w:rPr>
          <w:rFonts w:cs="Arial"/>
        </w:rPr>
        <w:t>pro případ odpovědnosti za škodu způsobenou třetí osobě</w:t>
      </w:r>
      <w:r>
        <w:rPr>
          <w:rFonts w:cs="Arial"/>
        </w:rPr>
        <w:t>,</w:t>
      </w:r>
      <w:r w:rsidRPr="006227B5">
        <w:rPr>
          <w:rFonts w:cs="Arial"/>
        </w:rPr>
        <w:t xml:space="preserve"> vzniklou v souvislosti s výkonem jeho podnikatelské činnosti</w:t>
      </w:r>
      <w:r>
        <w:rPr>
          <w:rFonts w:cs="Arial"/>
        </w:rPr>
        <w:t>,</w:t>
      </w:r>
      <w:r w:rsidRPr="006227B5">
        <w:rPr>
          <w:rFonts w:cs="Arial"/>
        </w:rPr>
        <w:t xml:space="preserve"> s pojistným plněním ve výši min. </w:t>
      </w:r>
      <w:r>
        <w:rPr>
          <w:rFonts w:cs="Arial"/>
        </w:rPr>
        <w:t>5.</w:t>
      </w:r>
      <w:r w:rsidRPr="006227B5">
        <w:rPr>
          <w:rFonts w:cs="Arial"/>
        </w:rPr>
        <w:t>000</w:t>
      </w:r>
      <w:r>
        <w:rPr>
          <w:rFonts w:cs="Arial"/>
        </w:rPr>
        <w:t>.</w:t>
      </w:r>
      <w:r w:rsidRPr="006227B5">
        <w:rPr>
          <w:rFonts w:cs="Arial"/>
        </w:rPr>
        <w:t>000,- Kč</w:t>
      </w:r>
      <w:r>
        <w:rPr>
          <w:rFonts w:cs="Arial"/>
        </w:rPr>
        <w:t>;</w:t>
      </w:r>
    </w:p>
    <w:p w14:paraId="3A80A3BB" w14:textId="129B7B20" w:rsidR="00C363F4" w:rsidRPr="006227B5" w:rsidRDefault="00C363F4" w:rsidP="00C363F4">
      <w:pPr>
        <w:pStyle w:val="Odstavec2"/>
        <w:numPr>
          <w:ilvl w:val="0"/>
          <w:numId w:val="13"/>
        </w:numPr>
        <w:spacing w:before="0" w:after="120"/>
        <w:rPr>
          <w:rFonts w:cs="Arial"/>
        </w:rPr>
      </w:pPr>
      <w:r w:rsidRPr="006227B5">
        <w:rPr>
          <w:rFonts w:cs="Arial"/>
        </w:rPr>
        <w:t xml:space="preserve">pro případ odpovědnosti za škodu na majetku s pojistným plněním ve výši min. </w:t>
      </w:r>
      <w:r>
        <w:rPr>
          <w:rFonts w:cs="Arial"/>
        </w:rPr>
        <w:t>5.0</w:t>
      </w:r>
      <w:r w:rsidRPr="006227B5">
        <w:rPr>
          <w:rFonts w:cs="Arial"/>
        </w:rPr>
        <w:t>00</w:t>
      </w:r>
      <w:r>
        <w:rPr>
          <w:rFonts w:cs="Arial"/>
        </w:rPr>
        <w:t>.</w:t>
      </w:r>
      <w:r w:rsidRPr="006227B5">
        <w:rPr>
          <w:rFonts w:cs="Arial"/>
        </w:rPr>
        <w:t>000,- Kč.</w:t>
      </w:r>
    </w:p>
    <w:p w14:paraId="7415FECB" w14:textId="77777777" w:rsidR="00C363F4" w:rsidRDefault="00C363F4" w:rsidP="00C363F4">
      <w:pPr>
        <w:pStyle w:val="Odstavec11"/>
        <w:tabs>
          <w:tab w:val="clear" w:pos="792"/>
        </w:tabs>
        <w:ind w:firstLine="0"/>
        <w:rPr>
          <w:rFonts w:cs="Arial"/>
        </w:rPr>
      </w:pPr>
      <w:r>
        <w:rPr>
          <w:rFonts w:cs="Arial"/>
        </w:rPr>
        <w:t>a zavazuje se jej mít uzavřené po celou dobu trvání Smlouvy.</w:t>
      </w:r>
    </w:p>
    <w:p w14:paraId="4DB23F79" w14:textId="5C121F08" w:rsidR="00C363F4" w:rsidRPr="00C63E82" w:rsidRDefault="00C363F4" w:rsidP="00C334C3">
      <w:pPr>
        <w:pStyle w:val="01-ODST-2"/>
      </w:pPr>
      <w:r w:rsidRPr="00C63E82">
        <w:t xml:space="preserve">Zhotovitel </w:t>
      </w:r>
      <w:proofErr w:type="gramStart"/>
      <w:r w:rsidRPr="00C63E82">
        <w:t>předloží</w:t>
      </w:r>
      <w:proofErr w:type="gramEnd"/>
      <w:r w:rsidRPr="00C63E82">
        <w:t xml:space="preserve"> Objednateli originál </w:t>
      </w:r>
      <w:r w:rsidR="009A2A5E">
        <w:t xml:space="preserve">nebo kopii </w:t>
      </w:r>
      <w:r w:rsidRPr="00C63E82">
        <w:t>pojistné</w:t>
      </w:r>
      <w:r w:rsidR="009A2A5E">
        <w:t>ho</w:t>
      </w:r>
      <w:r w:rsidRPr="00C63E82">
        <w:t xml:space="preserve"> </w:t>
      </w:r>
      <w:r w:rsidR="009A2A5E">
        <w:t>certifikátu, popř. pojistné smlouvy</w:t>
      </w:r>
      <w:r w:rsidRPr="00C63E82">
        <w:t xml:space="preserve"> před podpisem Smlouvy s tím, že Objednatel je oprávněn si udělat kopii předložen</w:t>
      </w:r>
      <w:r w:rsidR="009A2A5E">
        <w:t>ých dokumentů</w:t>
      </w:r>
      <w:r w:rsidRPr="00C63E82">
        <w:t>.</w:t>
      </w:r>
    </w:p>
    <w:p w14:paraId="4A39DC53" w14:textId="1AC5C010" w:rsidR="00C363F4" w:rsidRPr="00C63E82" w:rsidRDefault="00C363F4" w:rsidP="00C334C3">
      <w:pPr>
        <w:pStyle w:val="01-ODST-2"/>
      </w:pPr>
      <w:r w:rsidRPr="00C63E82">
        <w:t xml:space="preserve">Nezajistí-li Zhotovitel nepřetržité trvání pojištění v dohodnutém rozsahu po dohodnutou dobu, je Objednatel oprávněn uzavřít a udržovat takové pojištění sám. Náklady vzniklé v souvislosti s takovým pojištěním je Objednatel oprávněn započíst na Cenu </w:t>
      </w:r>
      <w:r w:rsidR="00C63E82">
        <w:t xml:space="preserve">servisní </w:t>
      </w:r>
      <w:r w:rsidRPr="00C63E82">
        <w:t>činnosti, sjednanou dle Smlouvy</w:t>
      </w:r>
      <w:r w:rsidR="00C63E82">
        <w:t xml:space="preserve"> a dílčích smluv</w:t>
      </w:r>
      <w:r w:rsidRPr="00C63E82">
        <w:t>.</w:t>
      </w:r>
    </w:p>
    <w:p w14:paraId="28C62E0D" w14:textId="77777777" w:rsidR="00C363F4" w:rsidRPr="00EF77E8" w:rsidRDefault="00C363F4" w:rsidP="00C334C3">
      <w:pPr>
        <w:pStyle w:val="01-ODST-2"/>
        <w:rPr>
          <w:highlight w:val="lightGray"/>
        </w:rPr>
      </w:pPr>
      <w:r w:rsidRPr="00EF77E8">
        <w:rPr>
          <w:highlight w:val="lightGray"/>
        </w:rPr>
        <w:t>Zhotovitel je povinen zajistit nepřetržité trvání pojištění v dohodnutém rozsahu a po dohodnutou dobu. V případě snížení výše pojistného plnění pod minimální stanovenou výši či ukončení pojistné smlouvy během doby trvání této Smlouvy, je Zhotovitel povinen informovat Objednatele nejpozději ke dni účinnosti změny pojistného plnění či ke dni ukončení pojistné smlouvy.</w:t>
      </w:r>
    </w:p>
    <w:p w14:paraId="55E170A7" w14:textId="542421D7" w:rsidR="00C363F4" w:rsidRPr="00C63E82" w:rsidRDefault="00C363F4" w:rsidP="00C334C3">
      <w:pPr>
        <w:pStyle w:val="01-ODST-2"/>
      </w:pPr>
      <w:r w:rsidRPr="00C63E82">
        <w:t xml:space="preserve">Pokud nebude mít Zhotovitel sjednáno pojištění nebo nebude mít sjednáno pojištění s odpovídajícím pojistným plněním, je Objednatel oprávněn pozastavit provádění </w:t>
      </w:r>
      <w:r w:rsidR="00346642">
        <w:t xml:space="preserve">servisních </w:t>
      </w:r>
      <w:r w:rsidRPr="00C63E82">
        <w:t xml:space="preserve">činností. O tuto dobu se však neprodlužuje dohodnutý termín pro dokončení a předání jednotlivé </w:t>
      </w:r>
      <w:r w:rsidR="00346642">
        <w:t xml:space="preserve">servisní </w:t>
      </w:r>
      <w:r w:rsidRPr="00C63E82">
        <w:t>činnosti.</w:t>
      </w:r>
    </w:p>
    <w:p w14:paraId="0CCEFFEB" w14:textId="4BF3436F" w:rsidR="000F21BD" w:rsidRPr="000F21BD" w:rsidRDefault="00C363F4" w:rsidP="00C334C3">
      <w:pPr>
        <w:pStyle w:val="01-ODST-2"/>
      </w:pPr>
      <w:r w:rsidRPr="00C63E82">
        <w:t xml:space="preserve">V případě výše uvedené změny pojistné smlouvy nebo jejího nového sjednání je Zhotovitel povinen a Objednatel oprávněn postupovat obdobně podle </w:t>
      </w:r>
      <w:r w:rsidRPr="00EF77E8">
        <w:t>odst. 1</w:t>
      </w:r>
      <w:r w:rsidR="00C63E82" w:rsidRPr="00EF77E8">
        <w:t>2</w:t>
      </w:r>
      <w:r w:rsidRPr="00EF77E8">
        <w:t>.2.</w:t>
      </w:r>
      <w:r w:rsidRPr="00C63E82">
        <w:t xml:space="preserve"> Smlouvy</w:t>
      </w:r>
    </w:p>
    <w:p w14:paraId="7C3C8587" w14:textId="77777777" w:rsidR="000F21BD" w:rsidRPr="000F21BD" w:rsidRDefault="000F21BD" w:rsidP="00987716">
      <w:pPr>
        <w:numPr>
          <w:ilvl w:val="0"/>
          <w:numId w:val="2"/>
        </w:numPr>
        <w:spacing w:before="600" w:after="120"/>
        <w:ind w:left="18"/>
        <w:jc w:val="center"/>
        <w:rPr>
          <w:b/>
          <w:bCs/>
          <w:sz w:val="24"/>
        </w:rPr>
      </w:pPr>
      <w:r w:rsidRPr="000F21BD">
        <w:rPr>
          <w:b/>
          <w:bCs/>
          <w:sz w:val="24"/>
        </w:rPr>
        <w:t>Smluvní pokuty a úrok z prodlení</w:t>
      </w:r>
    </w:p>
    <w:p w14:paraId="38DB7DDC" w14:textId="77777777" w:rsidR="000F21BD" w:rsidRPr="000F21BD" w:rsidRDefault="000F21BD" w:rsidP="00934DA7">
      <w:pPr>
        <w:pStyle w:val="01-ODST-2"/>
      </w:pPr>
      <w:r w:rsidRPr="000F21BD">
        <w:t>Smluvní strana je oprávněna v případě prodlení druhé Smluvní strany s úhradou peněžitého plnění požadovat úhradu úroku z prodlení v zákonné výši podle občanskoprávních předpisů.</w:t>
      </w:r>
    </w:p>
    <w:p w14:paraId="57783777" w14:textId="0B2EFB34" w:rsidR="000F21BD" w:rsidRPr="000F21BD" w:rsidRDefault="000F21BD" w:rsidP="00934DA7">
      <w:pPr>
        <w:pStyle w:val="01-ODST-2"/>
      </w:pPr>
      <w:r w:rsidRPr="000F21BD">
        <w:rPr>
          <w:bCs/>
        </w:rPr>
        <w:t>Bude-li Zhotovitel v prodlení se splněním</w:t>
      </w:r>
      <w:r w:rsidR="00AA7064">
        <w:rPr>
          <w:bCs/>
        </w:rPr>
        <w:t xml:space="preserve"> sjednaného</w:t>
      </w:r>
      <w:r w:rsidRPr="000F21BD">
        <w:rPr>
          <w:bCs/>
        </w:rPr>
        <w:t xml:space="preserve"> termínu </w:t>
      </w:r>
      <w:r w:rsidR="00AA7064">
        <w:rPr>
          <w:bCs/>
        </w:rPr>
        <w:t>provedení servis</w:t>
      </w:r>
      <w:r w:rsidR="00C63E82">
        <w:rPr>
          <w:bCs/>
        </w:rPr>
        <w:t>ní činnosti</w:t>
      </w:r>
      <w:r w:rsidRPr="000F21BD">
        <w:rPr>
          <w:bCs/>
        </w:rPr>
        <w:t xml:space="preserve">, je Objednatel oprávněn požadovat po Zhotoviteli úhradu smluvní pokuty ve výši </w:t>
      </w:r>
      <w:r w:rsidR="00E34D58">
        <w:rPr>
          <w:bCs/>
        </w:rPr>
        <w:t>5.</w:t>
      </w:r>
      <w:r w:rsidRPr="000F21BD">
        <w:rPr>
          <w:bCs/>
        </w:rPr>
        <w:t>000,- Kč bez DPH za každý i započatý den prodlení.</w:t>
      </w:r>
    </w:p>
    <w:p w14:paraId="39F4A234" w14:textId="6B2A374F" w:rsidR="000F21BD" w:rsidRPr="000F21BD" w:rsidRDefault="000F21BD" w:rsidP="00934DA7">
      <w:pPr>
        <w:pStyle w:val="01-ODST-2"/>
      </w:pPr>
      <w:r w:rsidRPr="000F21BD">
        <w:rPr>
          <w:bCs/>
        </w:rPr>
        <w:t>Pokud</w:t>
      </w:r>
      <w:r w:rsidRPr="000F21BD">
        <w:t xml:space="preserve"> Zhotovitel neodstraní nedodělky či vady</w:t>
      </w:r>
      <w:r w:rsidR="000D016D">
        <w:t>,</w:t>
      </w:r>
      <w:r w:rsidRPr="000F21BD">
        <w:t xml:space="preserve"> zjištěné při pře</w:t>
      </w:r>
      <w:r w:rsidR="00E34D58">
        <w:t>vzetí vozidla</w:t>
      </w:r>
      <w:r w:rsidRPr="000F21BD">
        <w:t>, je Objednatel oprávněn požadovat po Zhotoviteli úhradu smluvní pokuty</w:t>
      </w:r>
      <w:r w:rsidR="000D016D">
        <w:t xml:space="preserve"> ve výši 0,1 % z</w:t>
      </w:r>
      <w:r w:rsidR="00C63E82">
        <w:t> </w:t>
      </w:r>
      <w:r w:rsidR="000D016D">
        <w:t>Ceny</w:t>
      </w:r>
      <w:r w:rsidR="00C63E82">
        <w:t xml:space="preserve"> servisní činno</w:t>
      </w:r>
      <w:r w:rsidR="00B61BD1">
        <w:t>s</w:t>
      </w:r>
      <w:r w:rsidR="00C63E82">
        <w:t>ti</w:t>
      </w:r>
      <w:r w:rsidR="000D016D">
        <w:t xml:space="preserve"> </w:t>
      </w:r>
      <w:r w:rsidR="00B556E1">
        <w:t xml:space="preserve"> bez DPH </w:t>
      </w:r>
      <w:r w:rsidR="000D016D">
        <w:t>dle příslušné dílčí smlouvy</w:t>
      </w:r>
      <w:r w:rsidRPr="000F21BD">
        <w:t>.</w:t>
      </w:r>
    </w:p>
    <w:p w14:paraId="7B09F07C" w14:textId="77777777" w:rsidR="000F21BD" w:rsidRPr="000F21BD" w:rsidRDefault="000F21BD" w:rsidP="00934DA7">
      <w:pPr>
        <w:pStyle w:val="01-ODST-2"/>
      </w:pPr>
      <w:r w:rsidRPr="000F21BD">
        <w:rPr>
          <w:bCs/>
        </w:rPr>
        <w:t>Smluvní pokuta za neodstranění reklamovaných vad v záruční době</w:t>
      </w:r>
    </w:p>
    <w:p w14:paraId="475BB8A9" w14:textId="0514A457" w:rsidR="000F21BD" w:rsidRPr="000F21BD" w:rsidRDefault="000F21BD" w:rsidP="00934DA7">
      <w:pPr>
        <w:pStyle w:val="01-ODST-3"/>
      </w:pPr>
      <w:r w:rsidRPr="000F21BD">
        <w:t xml:space="preserve">Při prodlení se splněním stanoveného termínu odstranění reklamované vady </w:t>
      </w:r>
      <w:r w:rsidR="00E34D58">
        <w:t xml:space="preserve">plnění dílčí </w:t>
      </w:r>
      <w:r w:rsidR="00C63E82">
        <w:t>smlouvy</w:t>
      </w:r>
      <w:r w:rsidR="00E34D58">
        <w:t xml:space="preserve">, </w:t>
      </w:r>
      <w:r w:rsidRPr="000F21BD">
        <w:t>je Objednatel oprávněn po Zhotoviteli požadovat úhradu smluvní pokuty ve výši</w:t>
      </w:r>
      <w:r w:rsidR="00E34D58">
        <w:t xml:space="preserve"> </w:t>
      </w:r>
      <w:r w:rsidRPr="000F21BD">
        <w:t>1</w:t>
      </w:r>
      <w:r w:rsidR="00E34D58">
        <w:t>.</w:t>
      </w:r>
      <w:r w:rsidRPr="000F21BD">
        <w:t>000,- Kč za každou vadu a den prodlení.</w:t>
      </w:r>
    </w:p>
    <w:p w14:paraId="24C80FBA" w14:textId="61074E7B" w:rsidR="000F21BD" w:rsidRPr="000F21BD" w:rsidRDefault="000F21BD" w:rsidP="00934DA7">
      <w:pPr>
        <w:pStyle w:val="01-ODST-3"/>
      </w:pPr>
      <w:r w:rsidRPr="000F21BD">
        <w:lastRenderedPageBreak/>
        <w:t>Pokud Zhotovitel nebude písemně reagovat na písemnou reklamaci vady v dohodnutých lhůtách, nebo si v těchto lhůtách písemně nedohodne s Objednatelem vzhledem k rozsahu a složitosti reklamované vady lhůtu delší, je Objednatel oprávněn po Zhotoviteli požadovat úhradu další smluvní pokuty ve výši 1</w:t>
      </w:r>
      <w:r w:rsidR="00E34D58">
        <w:t>.</w:t>
      </w:r>
      <w:r w:rsidRPr="000F21BD">
        <w:t>000,- Kč za každou oprávněnou reklamaci.</w:t>
      </w:r>
    </w:p>
    <w:p w14:paraId="2A100E5D" w14:textId="002B30BC" w:rsidR="000F21BD" w:rsidRPr="00CF572F" w:rsidRDefault="000F21BD" w:rsidP="00934DA7">
      <w:pPr>
        <w:pStyle w:val="01-ODST-3"/>
        <w:rPr>
          <w:rFonts w:cs="Arial"/>
        </w:rPr>
      </w:pPr>
      <w:r w:rsidRPr="00CF572F">
        <w:rPr>
          <w:rFonts w:cs="Arial"/>
        </w:rPr>
        <w:t xml:space="preserve">Pokud Zhotovitel </w:t>
      </w:r>
      <w:proofErr w:type="gramStart"/>
      <w:r w:rsidRPr="00CF572F">
        <w:rPr>
          <w:rFonts w:cs="Arial"/>
        </w:rPr>
        <w:t>poruší</w:t>
      </w:r>
      <w:proofErr w:type="gramEnd"/>
      <w:r w:rsidRPr="00CF572F">
        <w:rPr>
          <w:rFonts w:cs="Arial"/>
        </w:rPr>
        <w:t xml:space="preserve"> své povinnosti, jak je uvedeno v předchozích dvou odstavcích a v reklamaci je vada Objednatelem oprávněně označena za vadu bránící řádnému užívání </w:t>
      </w:r>
      <w:r w:rsidR="00E34D58">
        <w:rPr>
          <w:rFonts w:cs="Arial"/>
        </w:rPr>
        <w:t>vozidla</w:t>
      </w:r>
      <w:r w:rsidRPr="00CF572F">
        <w:rPr>
          <w:rFonts w:cs="Arial"/>
        </w:rPr>
        <w:t>, sjednávají obě Smluvní strany smluvní pokuty v</w:t>
      </w:r>
      <w:r w:rsidR="00104C42">
        <w:rPr>
          <w:rFonts w:cs="Arial"/>
        </w:rPr>
        <w:t>e</w:t>
      </w:r>
      <w:r w:rsidRPr="00CF572F">
        <w:rPr>
          <w:rFonts w:cs="Arial"/>
        </w:rPr>
        <w:t xml:space="preserve"> dvojnásobné výši smluvních pokut</w:t>
      </w:r>
      <w:r w:rsidR="00E34D58">
        <w:rPr>
          <w:rFonts w:cs="Arial"/>
        </w:rPr>
        <w:t>,</w:t>
      </w:r>
      <w:r w:rsidRPr="00CF572F">
        <w:rPr>
          <w:rFonts w:cs="Arial"/>
        </w:rPr>
        <w:t xml:space="preserve"> uvedených v předchozích dvou odstavcích</w:t>
      </w:r>
    </w:p>
    <w:p w14:paraId="68FBD47F" w14:textId="53136857" w:rsidR="00C363F4" w:rsidRDefault="00C363F4" w:rsidP="00C363F4">
      <w:pPr>
        <w:pStyle w:val="01-ODST-2"/>
      </w:pPr>
      <w:r w:rsidRPr="00922EFD">
        <w:t xml:space="preserve">Pokud </w:t>
      </w:r>
      <w:r>
        <w:t>Zhotovitel</w:t>
      </w:r>
      <w:r w:rsidRPr="00922EFD">
        <w:t xml:space="preserve"> </w:t>
      </w:r>
      <w:proofErr w:type="gramStart"/>
      <w:r w:rsidRPr="00922EFD">
        <w:t>poruší</w:t>
      </w:r>
      <w:proofErr w:type="gramEnd"/>
      <w:r w:rsidRPr="00922EFD">
        <w:t xml:space="preserve"> povinnost mít uzavřené příslušné pojištění po celou dobu trvání Smlouvy, je </w:t>
      </w:r>
      <w:r>
        <w:t>Objednatel</w:t>
      </w:r>
      <w:r w:rsidRPr="00922EFD">
        <w:t xml:space="preserve"> oprávněn požadovat po </w:t>
      </w:r>
      <w:r>
        <w:t>Zhotovitel</w:t>
      </w:r>
      <w:r w:rsidRPr="00922EFD">
        <w:t>i úhradu smluvní pokuty ve výši 1 % z minimálního pojistného plnění pro to pojištění, které nemá uzavřeno.</w:t>
      </w:r>
    </w:p>
    <w:p w14:paraId="1639CFE1" w14:textId="0D8EE83C" w:rsidR="00A70C7D" w:rsidRDefault="00A70C7D" w:rsidP="00A70C7D">
      <w:pPr>
        <w:pStyle w:val="01-ODST-2"/>
      </w:pPr>
      <w:r>
        <w:t>Pokud Zhotovitel uvede nepravdivé údaje v čestném prohlášení o neexistenci střetu zájmů a pravdivosti údajů o skutečném majiteli, které je přílohou č. 4 této Smlouvy, zavazuje se uhradit Objednateli smluvní pokutu ve výši ve výši 100 000,- Kč (slovy: jedno sto tisíc korun českých).</w:t>
      </w:r>
    </w:p>
    <w:p w14:paraId="42E8955F" w14:textId="0112C509" w:rsidR="00A70C7D" w:rsidRDefault="00A70C7D" w:rsidP="00A70C7D">
      <w:pPr>
        <w:pStyle w:val="01-ODST-2"/>
      </w:pPr>
      <w:r>
        <w:t xml:space="preserve">V případě, že Zhotovitel poruší povinnost </w:t>
      </w:r>
      <w:r w:rsidRPr="00EF77E8">
        <w:rPr>
          <w:highlight w:val="cyan"/>
        </w:rPr>
        <w:t>dle odst. 1</w:t>
      </w:r>
      <w:r w:rsidR="002C56C1" w:rsidRPr="00EF77E8">
        <w:rPr>
          <w:highlight w:val="cyan"/>
        </w:rPr>
        <w:t>4</w:t>
      </w:r>
      <w:r w:rsidRPr="00EF77E8">
        <w:rPr>
          <w:highlight w:val="cyan"/>
        </w:rPr>
        <w:t>.1</w:t>
      </w:r>
      <w:r w:rsidR="002C56C1" w:rsidRPr="00EF77E8">
        <w:rPr>
          <w:highlight w:val="cyan"/>
        </w:rPr>
        <w:t>3</w:t>
      </w:r>
      <w:r w:rsidR="00680516">
        <w:t>.</w:t>
      </w:r>
      <w:r>
        <w:t xml:space="preserve"> této Smlouvy informovat Objednatele o změně v zápisu údajů o jeho skutečném majiteli nebo o změně v zápisu údajů o skutečném majiteli poddodavatele, jehož prostřednictvím Zhotovitel v zadávacím řízení vedoucím k uzavření této smlouvy prokazoval kvalifikaci, zavazuje se uhradit Objednateli smluvní pokutu ve výši 1.000,- Kč (slovy: jeden tisíc korun českých) za každý započatý den prodlení s porušením této povinnosti, došlo-li v důsledku této změny k zápisu veřejného funkcionáře uvedeného v ust. § 2 odst. 1 písm. c) zákona č. 159/2006 Sb., o střetu zájmů, ve znění pozdějších předpisů (dále jen „</w:t>
      </w:r>
      <w:r w:rsidRPr="00065019">
        <w:rPr>
          <w:b/>
          <w:bCs/>
        </w:rPr>
        <w:t>ZSZ</w:t>
      </w:r>
      <w:r>
        <w:t xml:space="preserve">“) jako skutečného majitele Zhotovitele nebo poddodavatele z titulu osoby s koncovým vlivem, nebo smluvní pokutu ve výši ve výši 500,- Kč (slovy: pětsetkorun českých) za každý započatý den prodlení s porušením této povinnosti, </w:t>
      </w:r>
      <w:proofErr w:type="gramStart"/>
      <w:r>
        <w:t xml:space="preserve">došlo </w:t>
      </w:r>
      <w:proofErr w:type="spellStart"/>
      <w:r>
        <w:t>li</w:t>
      </w:r>
      <w:proofErr w:type="spellEnd"/>
      <w:proofErr w:type="gramEnd"/>
      <w:r>
        <w:t xml:space="preserve"> v důsledku této změny k zápisu jakékoliv jiné změny.</w:t>
      </w:r>
    </w:p>
    <w:p w14:paraId="2AA7A8EA" w14:textId="636256D0" w:rsidR="00EF77E8" w:rsidRDefault="00EF77E8" w:rsidP="00EF77E8">
      <w:pPr>
        <w:pStyle w:val="01-ODST-2"/>
      </w:pPr>
      <w:r>
        <w:t>Pokud Zhotovitel uvede nepravdivé údaje v čestném prohlášení o nepodléhání omezujícím opatřením, které je přílohou č. 5 této Smlouvy, zavazuje se uhradit Objednateli smluvní pokutu ve výši ve výši 100.000 Kč (slovy: sto tisíc korun českých).</w:t>
      </w:r>
    </w:p>
    <w:p w14:paraId="6035668C" w14:textId="7A383591" w:rsidR="00EF77E8" w:rsidRDefault="00EF77E8" w:rsidP="00EF77E8">
      <w:pPr>
        <w:pStyle w:val="01-ODST-2"/>
      </w:pPr>
      <w:r>
        <w:t xml:space="preserve">V případě, že Zhotovitel </w:t>
      </w:r>
      <w:proofErr w:type="gramStart"/>
      <w:r>
        <w:t>poruší</w:t>
      </w:r>
      <w:proofErr w:type="gramEnd"/>
      <w:r>
        <w:t xml:space="preserve"> povinnost </w:t>
      </w:r>
      <w:r w:rsidRPr="00EF77E8">
        <w:rPr>
          <w:highlight w:val="yellow"/>
        </w:rPr>
        <w:t>dle odst. 14.19.</w:t>
      </w:r>
      <w:r>
        <w:t xml:space="preserve"> této Smlouvy informovat Objednatele o změně údajů a skutečností, o nichž činil Zhotovitel čestné prohlášení o nepodléhání omezujícím opatřením, které je přílohou č. 5 této Smlouvy a které vedou k jeho nepravdivosti, zavazuje se uhradit Objednateli smluvní pokutu ve výši 10.000 Kč (slovy: deset tisíc korun českých) za každý započatý den prodlení s porušením této povinnosti.</w:t>
      </w:r>
    </w:p>
    <w:p w14:paraId="6FB744E9" w14:textId="335918A3" w:rsidR="00A70C7D" w:rsidRDefault="00A70C7D" w:rsidP="00A70C7D">
      <w:pPr>
        <w:pStyle w:val="01-ODST-2"/>
      </w:pPr>
      <w:r>
        <w:t xml:space="preserve">Bude-li Zhotovitel v prodlení se splněním informační povinnosti </w:t>
      </w:r>
      <w:r w:rsidRPr="00EF77E8">
        <w:rPr>
          <w:highlight w:val="lightGray"/>
        </w:rPr>
        <w:t xml:space="preserve">dle odst. </w:t>
      </w:r>
      <w:r w:rsidR="00D12D93" w:rsidRPr="00EF77E8">
        <w:rPr>
          <w:highlight w:val="lightGray"/>
        </w:rPr>
        <w:t>1</w:t>
      </w:r>
      <w:r w:rsidR="00EF77E8" w:rsidRPr="00EF77E8">
        <w:rPr>
          <w:highlight w:val="lightGray"/>
        </w:rPr>
        <w:t>2</w:t>
      </w:r>
      <w:r w:rsidRPr="00EF77E8">
        <w:rPr>
          <w:highlight w:val="lightGray"/>
        </w:rPr>
        <w:t>.</w:t>
      </w:r>
      <w:r w:rsidR="00EF77E8" w:rsidRPr="00EF77E8">
        <w:rPr>
          <w:highlight w:val="lightGray"/>
        </w:rPr>
        <w:t>4</w:t>
      </w:r>
      <w:r w:rsidRPr="00EF77E8">
        <w:rPr>
          <w:highlight w:val="lightGray"/>
        </w:rPr>
        <w:t>.</w:t>
      </w:r>
      <w:r>
        <w:t xml:space="preserve"> této Smlouvy, je Objednatel oprávněn požadovat po Zhotoviteli úhradu smluvní pokuty ve výši </w:t>
      </w:r>
      <w:proofErr w:type="gramStart"/>
      <w:r>
        <w:t>5</w:t>
      </w:r>
      <w:r w:rsidR="00680516">
        <w:t>.</w:t>
      </w:r>
      <w:r>
        <w:t>000,-</w:t>
      </w:r>
      <w:proofErr w:type="gramEnd"/>
      <w:r>
        <w:t xml:space="preserve"> Kč za každý i započatý den prodlení.</w:t>
      </w:r>
    </w:p>
    <w:p w14:paraId="405C1229" w14:textId="4111F549" w:rsidR="000F21BD" w:rsidRPr="000F21BD" w:rsidRDefault="000F21BD" w:rsidP="00B44391">
      <w:pPr>
        <w:pStyle w:val="01-ODST-2"/>
      </w:pPr>
      <w:r w:rsidRPr="000F21BD">
        <w:t>Smluvní pokutu vyúčtuje oprávněná Smluvní strana povinné Smluvní straně písemnou formou.</w:t>
      </w:r>
    </w:p>
    <w:p w14:paraId="27318058" w14:textId="77777777" w:rsidR="000F21BD" w:rsidRPr="000F21BD" w:rsidRDefault="000F21BD" w:rsidP="00B44391">
      <w:pPr>
        <w:pStyle w:val="01-ODST-2"/>
      </w:pPr>
      <w:r w:rsidRPr="000F21BD">
        <w:rPr>
          <w:iCs/>
        </w:rPr>
        <w:t>Ve vyúčtování musí být uvedeno ustanovení Smlouvy, které k vyúčtování smluvní pokuty opravňuje a způsob výpočtu celkové výše smluvní pokuty.</w:t>
      </w:r>
    </w:p>
    <w:p w14:paraId="31157474" w14:textId="4ABDE085" w:rsidR="000F21BD" w:rsidRPr="000F21BD" w:rsidRDefault="000F21BD" w:rsidP="00B44391">
      <w:pPr>
        <w:pStyle w:val="01-ODST-2"/>
      </w:pPr>
      <w:r w:rsidRPr="000F21BD">
        <w:rPr>
          <w:iCs/>
        </w:rPr>
        <w:t xml:space="preserve">Povinná Smluvní strana je povinna uhradit vyúčtované smluvní pokuty nejpozději do </w:t>
      </w:r>
      <w:r w:rsidR="002C56C1">
        <w:rPr>
          <w:iCs/>
        </w:rPr>
        <w:t>třiceti (</w:t>
      </w:r>
      <w:r w:rsidRPr="000F21BD">
        <w:rPr>
          <w:iCs/>
        </w:rPr>
        <w:t>30</w:t>
      </w:r>
      <w:r w:rsidR="002C56C1">
        <w:rPr>
          <w:iCs/>
        </w:rPr>
        <w:t>)</w:t>
      </w:r>
      <w:r w:rsidRPr="000F21BD">
        <w:rPr>
          <w:iCs/>
        </w:rPr>
        <w:t xml:space="preserve"> dnů ode dne obdržení příslušného vyúčtování.</w:t>
      </w:r>
    </w:p>
    <w:p w14:paraId="1F2160BB" w14:textId="77777777" w:rsidR="000F21BD" w:rsidRPr="000F21BD" w:rsidRDefault="000F21BD" w:rsidP="00B44391">
      <w:pPr>
        <w:pStyle w:val="01-ODST-2"/>
      </w:pPr>
      <w:r w:rsidRPr="000F21BD">
        <w:rPr>
          <w:iCs/>
        </w:rPr>
        <w:t>Zaplacením jakékoli smluvní pokuty není dotčeno právo Objednatele požadovat na Zhotoviteli náhradu škody, a to v plném rozsahu.</w:t>
      </w:r>
    </w:p>
    <w:p w14:paraId="5E88B090" w14:textId="77777777" w:rsidR="000F21BD" w:rsidRPr="00680516" w:rsidRDefault="000F21BD" w:rsidP="00B44391">
      <w:pPr>
        <w:pStyle w:val="01-ODST-2"/>
      </w:pPr>
      <w:r w:rsidRPr="000F21BD">
        <w:rPr>
          <w:iCs/>
        </w:rPr>
        <w:t xml:space="preserve">Zhotovitel prohlašuje, že považuje smluvní pokuty za přiměřené povaze povinnostem, ke kterým se vážou. </w:t>
      </w:r>
    </w:p>
    <w:p w14:paraId="76ECADEE" w14:textId="0614E686" w:rsidR="00680516" w:rsidRPr="006D2767" w:rsidRDefault="00680516" w:rsidP="00B44391">
      <w:pPr>
        <w:pStyle w:val="01-ODST-2"/>
        <w:rPr>
          <w:highlight w:val="yellow"/>
        </w:rPr>
      </w:pPr>
      <w:r w:rsidRPr="006D2767">
        <w:rPr>
          <w:highlight w:val="yellow"/>
        </w:rPr>
        <w:t>Smluvní strany se dále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w:t>
      </w:r>
    </w:p>
    <w:p w14:paraId="61E7F629" w14:textId="77777777" w:rsidR="00680516" w:rsidRDefault="00680516" w:rsidP="00680516">
      <w:pPr>
        <w:pStyle w:val="01-ODST-2"/>
        <w:numPr>
          <w:ilvl w:val="0"/>
          <w:numId w:val="0"/>
        </w:numPr>
        <w:ind w:left="567"/>
      </w:pPr>
    </w:p>
    <w:p w14:paraId="3A2E55E6" w14:textId="70D97846" w:rsidR="00680516" w:rsidRPr="009E5411" w:rsidRDefault="00680516" w:rsidP="00680516">
      <w:pPr>
        <w:pStyle w:val="01-ODST-2"/>
        <w:numPr>
          <w:ilvl w:val="0"/>
          <w:numId w:val="0"/>
        </w:numPr>
        <w:ind w:left="567"/>
      </w:pPr>
      <w:r>
        <w:t xml:space="preserve"> </w:t>
      </w:r>
    </w:p>
    <w:p w14:paraId="05AC5589" w14:textId="77777777" w:rsidR="000F21BD" w:rsidRPr="000F21BD" w:rsidRDefault="000F21BD" w:rsidP="00987716">
      <w:pPr>
        <w:numPr>
          <w:ilvl w:val="0"/>
          <w:numId w:val="2"/>
        </w:numPr>
        <w:spacing w:before="600" w:after="120"/>
        <w:ind w:left="18"/>
        <w:jc w:val="center"/>
        <w:rPr>
          <w:b/>
          <w:bCs/>
          <w:iCs/>
          <w:sz w:val="24"/>
        </w:rPr>
      </w:pPr>
      <w:r w:rsidRPr="000F21BD">
        <w:rPr>
          <w:b/>
          <w:bCs/>
          <w:iCs/>
          <w:sz w:val="24"/>
        </w:rPr>
        <w:lastRenderedPageBreak/>
        <w:t>Další ujednání</w:t>
      </w:r>
    </w:p>
    <w:p w14:paraId="38F1AA89" w14:textId="655906A4" w:rsidR="002C56C1" w:rsidRPr="002C56C1" w:rsidRDefault="002C56C1" w:rsidP="002C56C1">
      <w:pPr>
        <w:pStyle w:val="01-ODST-2"/>
      </w:pPr>
      <w:r>
        <w:t>Zhotovitel se zavazuje</w:t>
      </w:r>
      <w:r w:rsidRPr="002C56C1">
        <w:t xml:space="preserve"> řádně plnit veškeré své finanční závazky a chovat se tak, aby vůči němu nebyl podán návrh dle zákona č. 182/2006 Sb., insolvenční zákon, v platném znění, a zavazuje se, že nevstoupí po dobu plnění Smlouvy do likvidace. Rovněž se zavazuje chovat se tak, aby nepozbyl příslušného oprávnění potřebného pro řádné plnění Smlouvy. </w:t>
      </w:r>
    </w:p>
    <w:p w14:paraId="2A281CB8" w14:textId="77777777" w:rsidR="002C56C1" w:rsidRPr="002C56C1" w:rsidRDefault="002C56C1" w:rsidP="002C56C1">
      <w:pPr>
        <w:pStyle w:val="01-ODST-2"/>
      </w:pPr>
      <w:r w:rsidRPr="002C56C1">
        <w:t>Vznikne-li Objednateli v důsledku porušení smluvních povinností či v důsledku porušení povinnosti vyplývající z obecně závazných předpisů ze strany Zhotovitele újma (majetková a nemajetková), je Zhotovitel povinen nahradit Objednateli újmu, včetně újmy na jmění v souladu s platnými právními předpisy. Škoda se nahrazuje uvedením do předešlého stavu, nepožádá-li Objednatel o náhradu škody uvedením v penězích.</w:t>
      </w:r>
    </w:p>
    <w:p w14:paraId="5FE2753D" w14:textId="77777777" w:rsidR="002C56C1" w:rsidRPr="002C56C1" w:rsidRDefault="002C56C1" w:rsidP="002C56C1">
      <w:pPr>
        <w:pStyle w:val="01-ODST-2"/>
      </w:pPr>
      <w:r w:rsidRPr="002C56C1">
        <w:t xml:space="preserve">Smluvní strany </w:t>
      </w:r>
      <w:r w:rsidRPr="002C56C1">
        <w:rPr>
          <w:iCs/>
        </w:rPr>
        <w:t>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Pr="002C56C1">
        <w:rPr>
          <w:b/>
          <w:bCs/>
          <w:iCs/>
        </w:rPr>
        <w:t>ZTOPO</w:t>
      </w:r>
      <w:r w:rsidRPr="002C56C1">
        <w:rPr>
          <w:iCs/>
        </w:rPr>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w:t>
      </w:r>
      <w:r w:rsidRPr="002C56C1">
        <w:t xml:space="preserve"> </w:t>
      </w:r>
    </w:p>
    <w:p w14:paraId="0DB8A06C" w14:textId="77777777" w:rsidR="002C56C1" w:rsidRPr="002C56C1" w:rsidRDefault="002C56C1" w:rsidP="002C56C1">
      <w:pPr>
        <w:pStyle w:val="01-ODST-2"/>
      </w:pPr>
      <w:r w:rsidRPr="002C56C1">
        <w:t xml:space="preserve">Příslušná </w:t>
      </w:r>
      <w:r w:rsidRPr="002C56C1">
        <w:rPr>
          <w:iCs/>
        </w:rPr>
        <w:t>Smluvní strana prohlašuje, že se seznámila s Etickým kodexem pro obchodní partnery společnosti ČEPRO, a.s. a veřejnost v platném znění (dále jen „</w:t>
      </w:r>
      <w:r w:rsidRPr="002C56C1">
        <w:rPr>
          <w:b/>
          <w:bCs/>
          <w:iCs/>
        </w:rPr>
        <w:t>Etický kodex</w:t>
      </w:r>
      <w:r w:rsidRPr="002C56C1">
        <w:rPr>
          <w:iCs/>
        </w:rPr>
        <w:t>“) a zavazuje se tento dodržovat na vlastní náklady a odpovědnost při plnění svých závazků vzniklých z této Smlouvy. Etický kodex v platném znění je uveřejněn na webových stránkách ČEPRO, a.s. (</w:t>
      </w:r>
      <w:hyperlink r:id="rId10" w:history="1">
        <w:r w:rsidRPr="002C56C1">
          <w:rPr>
            <w:rStyle w:val="Hypertextovodkaz"/>
            <w:iCs/>
          </w:rPr>
          <w:t>www.ceproas.cz</w:t>
        </w:r>
      </w:hyperlink>
      <w:r w:rsidRPr="002C56C1">
        <w:rPr>
          <w:iCs/>
        </w:rPr>
        <w:t xml:space="preserve"> ).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w:t>
      </w:r>
      <w:r w:rsidRPr="002C56C1">
        <w:t xml:space="preserve"> </w:t>
      </w:r>
    </w:p>
    <w:p w14:paraId="7EEEFAFD" w14:textId="77777777" w:rsidR="002C56C1" w:rsidRPr="002C56C1" w:rsidRDefault="002C56C1" w:rsidP="002C56C1">
      <w:pPr>
        <w:pStyle w:val="01-ODST-2"/>
      </w:pPr>
      <w:r w:rsidRPr="002C56C1">
        <w:t xml:space="preserve">Smluvní strany se zavazují a prohlašují, </w:t>
      </w:r>
      <w:r w:rsidRPr="002C56C1">
        <w:rPr>
          <w:iCs/>
        </w:rPr>
        <w:t xml:space="preserve">že splňují a budou po celou dobu trvání této Smlouvy (a po dobu trvání dílčích smluv uzavřených na jejím základě) dodržovat a splňovat kritéria a standardy chování společnosti ČEPRO, a.s. v obchodním styku, specifikované a uveřejněné na adrese </w:t>
      </w:r>
      <w:hyperlink r:id="rId11" w:history="1">
        <w:r w:rsidRPr="002C56C1">
          <w:rPr>
            <w:rStyle w:val="Hypertextovodkaz"/>
            <w:iCs/>
          </w:rPr>
          <w:t>https://www.ceproas.cz/vyberova-rizen</w:t>
        </w:r>
      </w:hyperlink>
      <w:r w:rsidRPr="002C56C1">
        <w:rPr>
          <w:iCs/>
          <w:u w:val="single"/>
        </w:rPr>
        <w:t>i</w:t>
      </w:r>
      <w:r w:rsidRPr="002C56C1">
        <w:rPr>
          <w:iCs/>
        </w:rPr>
        <w:t xml:space="preserve"> a etické zásady, obsažené v Etickém kodexu. Smluvní strany se zavazují si navzájem neprodleně oznámit důvodné podezření ohledně možného jednání, které je v rozporu se zásadami této smluvní doložky </w:t>
      </w:r>
      <w:proofErr w:type="spellStart"/>
      <w:r w:rsidRPr="002C56C1">
        <w:rPr>
          <w:b/>
          <w:bCs/>
          <w:iCs/>
        </w:rPr>
        <w:t>Compliance</w:t>
      </w:r>
      <w:proofErr w:type="spellEnd"/>
      <w:r w:rsidRPr="002C56C1">
        <w:rPr>
          <w:iCs/>
        </w:rPr>
        <w:t xml:space="preserve"> a mohlo by souviset s plněním Smlouvy nebo s jejím uzavíráním</w:t>
      </w:r>
      <w:r w:rsidRPr="002C56C1">
        <w:t>.</w:t>
      </w:r>
    </w:p>
    <w:p w14:paraId="311FBF1C" w14:textId="77777777" w:rsidR="002C56C1" w:rsidRPr="002C56C1" w:rsidRDefault="002C56C1" w:rsidP="002C56C1">
      <w:pPr>
        <w:pStyle w:val="01-ODST-2"/>
      </w:pPr>
      <w:r w:rsidRPr="002C56C1">
        <w:t xml:space="preserve">Objednatel pro účely plnění Smlouvy se Zhotovitelem, případně pro účely ochrany oprávněných zájmů Objednatele zpracovává osobní údaje Zhotovitele, je-li tento fyzickou osobou, případně jeho zástupců/zaměstnanců. Bližší informace o tomto zpracování včetně práv Zhotovitele jako subjektu údajů jsou uveřejněny na </w:t>
      </w:r>
      <w:hyperlink r:id="rId12" w:history="1">
        <w:r w:rsidRPr="002C56C1">
          <w:rPr>
            <w:rStyle w:val="Hypertextovodkaz"/>
          </w:rPr>
          <w:t>www.ceproas.cz</w:t>
        </w:r>
      </w:hyperlink>
      <w:r w:rsidRPr="002C56C1">
        <w:t xml:space="preserve"> v sekci Ochrana osobních údajů.</w:t>
      </w:r>
    </w:p>
    <w:p w14:paraId="29F3711C" w14:textId="77777777" w:rsidR="002C56C1" w:rsidRPr="002C56C1" w:rsidRDefault="002C56C1" w:rsidP="002C56C1">
      <w:pPr>
        <w:pStyle w:val="01-ODST-2"/>
      </w:pPr>
      <w:r w:rsidRPr="002C56C1">
        <w:t xml:space="preserve">Zhotovitel odpovídá Objednateli za splnění veškerých povinností plynoucích z této Smlouvy a veškeré důsledky vzniklé porušením některé povinnosti Zhotovitele jdou k tíži Zhotovitele a Zhotovitel se nemůže zprostit odpovědnosti vůči Objednateli poukazem na případné nesplnění povinností třetí osobou. </w:t>
      </w:r>
    </w:p>
    <w:p w14:paraId="7B471423" w14:textId="77777777" w:rsidR="002C56C1" w:rsidRPr="002C56C1" w:rsidRDefault="002C56C1" w:rsidP="002C56C1">
      <w:pPr>
        <w:pStyle w:val="01-ODST-2"/>
      </w:pPr>
      <w:r w:rsidRPr="002C56C1">
        <w:t>Zhotovitel je povinen Objednateli nahradit újmu vzniklou při plnění této Smlouvy a v souvislosti s ní nesplněním závazku či porušením povinnosti plynoucích z této Smlouvy. Pro náhradu majetkové a nemajetkové újmy se užijí příslušná ustanovení platných právních předpisů, nebude-li mezi stranami výslovně dohodnuto jinak.</w:t>
      </w:r>
    </w:p>
    <w:p w14:paraId="70DC822A" w14:textId="77777777" w:rsidR="002C56C1" w:rsidRPr="002C56C1" w:rsidRDefault="002C56C1" w:rsidP="002C56C1">
      <w:pPr>
        <w:pStyle w:val="01-ODST-2"/>
      </w:pPr>
      <w:r w:rsidRPr="002C56C1">
        <w:t>Smluvní strany se zavazují zachovávat mlčenlivost o veškerých informacích, které budou označeny za Důvěrné informace.</w:t>
      </w:r>
    </w:p>
    <w:p w14:paraId="567A8469" w14:textId="77777777" w:rsidR="002C56C1" w:rsidRPr="002C56C1" w:rsidRDefault="002C56C1" w:rsidP="002C56C1">
      <w:pPr>
        <w:pStyle w:val="01-ODST-2"/>
      </w:pPr>
      <w:r w:rsidRPr="002C56C1">
        <w:lastRenderedPageBreak/>
        <w:t>Smluvní strany se zavazují nesdělovat žádné třetí osobě žádné informace o existenci anebo obsahu této Smlouvy a informace, které o druhé smluvní straně získala při jednáních o této Smlouvě, během její platnosti i po jejím skončení bez předchozího písemného souhlasu druhé smluvní strany, s výjimkou případů, kdy tak vyžaduje tato Smlouva, zákon či jiný obecně závazný předpis, zejména zákon č. 106/1999 Sb., o svobodném přístupu k informacím, zákon č. 134/2016 Sb., o zadávání veřejných zakázek a zákon č. 340/2015 Sb., o zvláštních podmínkách účinnosti některých smluv, uveřejňování těchto smluv a o registru smluv (dále jen „</w:t>
      </w:r>
      <w:r w:rsidRPr="002C56C1">
        <w:rPr>
          <w:b/>
          <w:bCs/>
        </w:rPr>
        <w:t>zákon o registru smluv</w:t>
      </w:r>
      <w:r w:rsidRPr="002C56C1">
        <w:t>“).</w:t>
      </w:r>
    </w:p>
    <w:p w14:paraId="3536936D" w14:textId="77777777" w:rsidR="002C56C1" w:rsidRPr="002C56C1" w:rsidRDefault="002C56C1" w:rsidP="002C56C1">
      <w:pPr>
        <w:pStyle w:val="01-ODST-2"/>
      </w:pPr>
      <w:r w:rsidRPr="002C56C1">
        <w:t xml:space="preserve">Zhotovitel prohlašuje, že veřejný funkcionář uvedený v ust. § 2 odst. 1 písm. c) </w:t>
      </w:r>
      <w:r w:rsidRPr="002C56C1">
        <w:rPr>
          <w:bCs/>
        </w:rPr>
        <w:t>ZSZ</w:t>
      </w:r>
      <w:r w:rsidRPr="002C56C1">
        <w:t>, nebo jím ovládaná osoba ve Zhotoviteli nevlastní podíl představující alespoň 25 % účasti společníka. Zhotovitel současně prohlašuje, že veřejný funkcionář uvedený v ust. § 2 odst. 1 písm. c) ZSZ nebo jím ovládaná osoba nevlastní podíl představující alespoň 25 % účasti společníka v žádné z osob, jejichž prostřednictvím Zhotovitel v zadávacím řízení vedoucím k uzavření této smlouvy prokazoval kvalifikaci.</w:t>
      </w:r>
    </w:p>
    <w:p w14:paraId="09C289ED" w14:textId="77777777" w:rsidR="002C56C1" w:rsidRPr="002C56C1" w:rsidRDefault="002C56C1" w:rsidP="002C56C1">
      <w:pPr>
        <w:pStyle w:val="01-ODST-2"/>
      </w:pPr>
      <w:r w:rsidRPr="002C56C1">
        <w:t xml:space="preserve">Pokud po uzavření této smlouvy veřejný funkcionář uvedený v ust. § 2 odst. 1 písm. c) ZSZ nebo jím ovládaná osoba nabude do vlastnictví podíl představující alespoň 25 % účasti společníka v Zhotoviteli nebo v osobě, jejímž prostřednictvím Zhotovitel v zadávacím řízení vedoucím k uzavření této smlouvy prokazoval kvalifikaci, zavazuje se Zhotovitel o této skutečnosti písemně vyrozumět Objednatele bez zbytečného odkladu po jejím vzniku, nejpozději však do pěti (5) pracovních dnů po jejím vzniku. </w:t>
      </w:r>
    </w:p>
    <w:p w14:paraId="07320DF6" w14:textId="77777777" w:rsidR="002C56C1" w:rsidRPr="002C56C1" w:rsidRDefault="002C56C1" w:rsidP="002C56C1">
      <w:pPr>
        <w:pStyle w:val="01-ODST-2"/>
        <w:rPr>
          <w:highlight w:val="cyan"/>
        </w:rPr>
      </w:pPr>
      <w:r w:rsidRPr="002C56C1">
        <w:rPr>
          <w:highlight w:val="cyan"/>
        </w:rPr>
        <w:t>Zhotovitel se zavazuje, že po dobu účinnosti této smlouvy budou zapsané údaje o jeho skutečném majiteli odpovídat skutečnému stavu. Zhotovitel se současně zavazuje písemně vyrozumět Objednatele o každé změně v údajích o jeho skutečném majiteli a rovněž o každé změně v údajích o skutečném majiteli poddodavatele, jehož prostřednictvím Zhotovitel v zadávacím řízení vedoucím k uzavření této smlouvy prokazoval kvalifikaci, uvedených v evidenci skutečných majitelů bez zbytečného odkladu po jejich změně, nejpozději však do pěti (5) pracovních dnů po jejich změně.</w:t>
      </w:r>
    </w:p>
    <w:p w14:paraId="264E4713" w14:textId="77777777" w:rsidR="002C56C1" w:rsidRPr="002C56C1" w:rsidRDefault="002C56C1" w:rsidP="002C56C1">
      <w:pPr>
        <w:pStyle w:val="01-ODST-2"/>
        <w:numPr>
          <w:ilvl w:val="0"/>
          <w:numId w:val="0"/>
        </w:numPr>
        <w:ind w:left="567"/>
      </w:pPr>
    </w:p>
    <w:p w14:paraId="240959ED" w14:textId="77777777" w:rsidR="002C56C1" w:rsidRPr="002C56C1" w:rsidRDefault="002C56C1" w:rsidP="002C56C1">
      <w:pPr>
        <w:pStyle w:val="01-ODST-2"/>
        <w:numPr>
          <w:ilvl w:val="0"/>
          <w:numId w:val="0"/>
        </w:numPr>
        <w:ind w:left="567"/>
        <w:rPr>
          <w:color w:val="FF0000"/>
        </w:rPr>
      </w:pPr>
      <w:r w:rsidRPr="002C56C1">
        <w:rPr>
          <w:bCs/>
          <w:i/>
          <w:iCs/>
          <w:color w:val="FF0000"/>
        </w:rPr>
        <w:t>Alternativní varianta pro právnické osoby se sídlem v České republice</w:t>
      </w:r>
    </w:p>
    <w:p w14:paraId="15CBB184" w14:textId="77777777" w:rsidR="002C56C1" w:rsidRPr="002C56C1" w:rsidRDefault="002C56C1" w:rsidP="002C56C1">
      <w:pPr>
        <w:pStyle w:val="01-ODST-2"/>
      </w:pPr>
      <w:r w:rsidRPr="002C56C1">
        <w:t>Zhotovitel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2C56C1">
        <w:rPr>
          <w:b/>
          <w:bCs/>
        </w:rPr>
        <w:t>ZESM</w:t>
      </w:r>
      <w:r w:rsidRPr="002C56C1">
        <w:t>“). Zhotovitel současně prohlašuje, že jeho skutečným majitelem zapsaným v evidenci skutečných majitelů z titulu osoby s koncovým vlivem není veřejný funkcionář uvedený v ust. § 2 odst. 1 písm. c) ZSZ.</w:t>
      </w:r>
    </w:p>
    <w:p w14:paraId="4265D551" w14:textId="77777777" w:rsidR="002C56C1" w:rsidRPr="002C56C1" w:rsidRDefault="002C56C1" w:rsidP="002C56C1">
      <w:pPr>
        <w:pStyle w:val="01-ODST-2"/>
      </w:pPr>
      <w:r w:rsidRPr="002C56C1">
        <w:t xml:space="preserve">Zhotovitel prohlašuje, že poddodavatel, jehož prostřednictvím Zhotovitel v zadávacím řízení vedoucím k uzavření této smlouvy prokazoval kvalifikaci, má v evidenci skutečných majitelů zapsány úplné, přesné a aktuální údaje o svém skutečném majiteli, které odpovídají požadavkům ZESM, přičemž jeho </w:t>
      </w:r>
      <w:r w:rsidRPr="002C56C1">
        <w:rPr>
          <w:bCs/>
        </w:rPr>
        <w:t>skutečným majitelem zapsaným v této evidenci z titulu osoby s koncovým vlivem není</w:t>
      </w:r>
      <w:r w:rsidRPr="002C56C1">
        <w:t xml:space="preserve"> </w:t>
      </w:r>
      <w:r w:rsidRPr="002C56C1">
        <w:rPr>
          <w:bCs/>
        </w:rPr>
        <w:t>veřejný funkcionář uvedený v ust. § 2 odst. 1 písm. c) ZSZ</w:t>
      </w:r>
      <w:r w:rsidRPr="002C56C1">
        <w:t>.</w:t>
      </w:r>
    </w:p>
    <w:p w14:paraId="57B55F63" w14:textId="77777777" w:rsidR="002C56C1" w:rsidRPr="002C56C1" w:rsidRDefault="002C56C1" w:rsidP="002C56C1">
      <w:pPr>
        <w:pStyle w:val="01-ODST-2"/>
        <w:numPr>
          <w:ilvl w:val="0"/>
          <w:numId w:val="0"/>
        </w:numPr>
        <w:ind w:left="567"/>
        <w:rPr>
          <w:bCs/>
          <w:i/>
          <w:iCs/>
        </w:rPr>
      </w:pPr>
    </w:p>
    <w:p w14:paraId="6419466F" w14:textId="77777777" w:rsidR="002C56C1" w:rsidRPr="002C56C1" w:rsidRDefault="002C56C1" w:rsidP="002C56C1">
      <w:pPr>
        <w:pStyle w:val="01-ODST-2"/>
        <w:numPr>
          <w:ilvl w:val="0"/>
          <w:numId w:val="0"/>
        </w:numPr>
        <w:ind w:left="567"/>
        <w:rPr>
          <w:color w:val="FF0000"/>
        </w:rPr>
      </w:pPr>
      <w:r w:rsidRPr="002C56C1">
        <w:rPr>
          <w:bCs/>
          <w:i/>
          <w:iCs/>
          <w:color w:val="FF0000"/>
        </w:rPr>
        <w:t>Alternativní varianta pro právnické osoby se sídlem v zahraničí</w:t>
      </w:r>
    </w:p>
    <w:p w14:paraId="38AFF8A0" w14:textId="77777777" w:rsidR="002C56C1" w:rsidRPr="002C56C1" w:rsidRDefault="002C56C1" w:rsidP="00065019">
      <w:pPr>
        <w:pStyle w:val="01-ODST-2"/>
        <w:numPr>
          <w:ilvl w:val="1"/>
          <w:numId w:val="36"/>
        </w:numPr>
      </w:pPr>
      <w:r w:rsidRPr="002C56C1">
        <w:t xml:space="preserve">Zhotovitel prohlašuje, že má v zahraniční evidenci obdobné evidenci skutečných majitelů podle zákona č. 37/2021 Sb., o evidenci skutečných majitelů, ve znění pozdějších předpisů (dále jen </w:t>
      </w:r>
      <w:r w:rsidRPr="005714D5">
        <w:rPr>
          <w:b/>
          <w:bCs/>
        </w:rPr>
        <w:t>„ZESM“),</w:t>
      </w:r>
      <w:r w:rsidRPr="002C56C1">
        <w:t xml:space="preserve"> zapsány úplné, přesné a aktuální údaje o svém skutečném majiteli, případně nemá povinnost mít v zahraniční evidenci tyto údaje zapsány nebo taková zahraniční evidence není příslušným státem vedena.</w:t>
      </w:r>
    </w:p>
    <w:p w14:paraId="51E1E5F8" w14:textId="77777777" w:rsidR="002C56C1" w:rsidRPr="002C56C1" w:rsidRDefault="002C56C1" w:rsidP="002C56C1">
      <w:pPr>
        <w:pStyle w:val="01-ODST-2"/>
      </w:pPr>
      <w:r w:rsidRPr="002C56C1">
        <w:t>Zhotovitel prohlašuje, že poddodavatel, jehož prostřednictvím Zhotovitel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62403EBF" w14:textId="31273746" w:rsidR="002C56C1" w:rsidRPr="002C56C1" w:rsidRDefault="002C56C1" w:rsidP="002C56C1">
      <w:pPr>
        <w:pStyle w:val="01-ODST-2"/>
      </w:pPr>
      <w:r w:rsidRPr="002C56C1">
        <w:t xml:space="preserve">Zhotovitel prohlašuje a zavazuje se, že po dobu účinnosti této smlouvy nebude podléhat Zhotovitel, jeho statutární zástupci, jeho společníci (jedná-li se o právnickou osobu), koneční vlastnící/beneficienti (obmyšlení), skuteční majitelé, osoba ovládající Zhotovitele či vykonávající vliv v Zhotoviteli a/nebo osoba mající jinou kontrolu nad Zhotovitelem a ani jím poskytované plnění </w:t>
      </w:r>
      <w:r w:rsidRPr="002C56C1">
        <w:lastRenderedPageBreak/>
        <w:t xml:space="preserve">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objednatele za jejich nedodržení vyvozované orgány jiných států či mezinárodních organizací, a za tímto účelem činí čestné prohlášení o nepodléhání omezujícím opatření, které je přílohou č. 5 této </w:t>
      </w:r>
      <w:r w:rsidR="00065019">
        <w:t>S</w:t>
      </w:r>
      <w:r w:rsidRPr="002C56C1">
        <w:t xml:space="preserve">mlouvy. </w:t>
      </w:r>
    </w:p>
    <w:p w14:paraId="55B4158E" w14:textId="14336DC8" w:rsidR="002C56C1" w:rsidRPr="002C56C1" w:rsidRDefault="002C56C1" w:rsidP="002C56C1">
      <w:pPr>
        <w:pStyle w:val="01-ODST-2"/>
        <w:rPr>
          <w:highlight w:val="yellow"/>
        </w:rPr>
      </w:pPr>
      <w:r w:rsidRPr="002C56C1">
        <w:rPr>
          <w:highlight w:val="yellow"/>
        </w:rPr>
        <w:t xml:space="preserve">Zhotovitel se současně zavazuje písemně vyrozumět </w:t>
      </w:r>
      <w:r w:rsidR="00065019">
        <w:rPr>
          <w:highlight w:val="yellow"/>
        </w:rPr>
        <w:t>O</w:t>
      </w:r>
      <w:r w:rsidRPr="002C56C1">
        <w:rPr>
          <w:highlight w:val="yellow"/>
        </w:rPr>
        <w:t xml:space="preserve">bjednatele o změně údajů a skutečností, o nichž činil čestné prohlášení o nepodléhání omezujícím opatření, které je přílohou č. 5 této </w:t>
      </w:r>
      <w:r w:rsidR="00065019">
        <w:rPr>
          <w:highlight w:val="yellow"/>
        </w:rPr>
        <w:t>S</w:t>
      </w:r>
      <w:r w:rsidRPr="002C56C1">
        <w:rPr>
          <w:highlight w:val="yellow"/>
        </w:rPr>
        <w:t>mlouvy, a to bez zbytečného odkladu, nejpozději však do pěti (5) pracovních dnů ode dne, kdy se Zhotovitel o takové změně dozvěděl a/nebo měl dozvědět.</w:t>
      </w:r>
    </w:p>
    <w:p w14:paraId="09927A77" w14:textId="267C9AE2" w:rsidR="00646B6B" w:rsidRDefault="00646B6B" w:rsidP="002C56C1">
      <w:pPr>
        <w:pStyle w:val="01-ODST-2"/>
        <w:numPr>
          <w:ilvl w:val="0"/>
          <w:numId w:val="0"/>
        </w:numPr>
      </w:pPr>
    </w:p>
    <w:p w14:paraId="5370E6EB" w14:textId="64FEBE4F" w:rsidR="00646B6B" w:rsidRDefault="00BB6B1B" w:rsidP="00646B6B">
      <w:pPr>
        <w:pStyle w:val="01-ODST-2"/>
      </w:pPr>
      <w:r>
        <w:t xml:space="preserve">Objednatel </w:t>
      </w:r>
      <w:r w:rsidR="00646B6B">
        <w:t xml:space="preserve">stanovuje jako </w:t>
      </w:r>
      <w:r w:rsidR="00646B6B" w:rsidRPr="00703F5A">
        <w:rPr>
          <w:b/>
          <w:bCs/>
        </w:rPr>
        <w:t>projev zásad odpovědného zadávání</w:t>
      </w:r>
      <w:r w:rsidR="00646B6B">
        <w:t xml:space="preserve"> (zásady environmentálně odpovědného zadávání a zásady sociálně odpovědného zadávání) následující podmínky plnění předmětu zakázky:</w:t>
      </w:r>
    </w:p>
    <w:p w14:paraId="2D57AE59" w14:textId="21246D5D" w:rsidR="00646B6B" w:rsidRDefault="00646B6B" w:rsidP="00B61BD1">
      <w:pPr>
        <w:pStyle w:val="01-ODST-2"/>
        <w:numPr>
          <w:ilvl w:val="0"/>
          <w:numId w:val="31"/>
        </w:numPr>
      </w:pPr>
      <w:r>
        <w:t xml:space="preserve">dodavatel v maximálně možném rozsahu odpad, který vzniká při plnění předmětu </w:t>
      </w:r>
      <w:r w:rsidR="00BB6B1B">
        <w:t>dílčí smlouvy</w:t>
      </w:r>
      <w:r>
        <w:t xml:space="preserve"> předá k recyklaci a vytvoření druhotné suroviny (zejména se bude jednat o kovový odpad, plastový odpad a elektronický odpad) a předání takového odpadu k druhotnému využití na žádost </w:t>
      </w:r>
      <w:r w:rsidR="00BB6B1B">
        <w:t xml:space="preserve">Objednatele </w:t>
      </w:r>
      <w:r>
        <w:t>prokáže;</w:t>
      </w:r>
    </w:p>
    <w:p w14:paraId="17C8522B" w14:textId="287C2E63" w:rsidR="00646B6B" w:rsidRDefault="00BB6B1B" w:rsidP="00B61BD1">
      <w:pPr>
        <w:pStyle w:val="01-ODST-2"/>
        <w:numPr>
          <w:ilvl w:val="0"/>
          <w:numId w:val="31"/>
        </w:numPr>
      </w:pPr>
      <w:r>
        <w:t>Objednatel</w:t>
      </w:r>
      <w:r w:rsidR="00646B6B">
        <w:t xml:space="preserve"> bude současně vyžadovat řádné a včasné plnění finančních závazků vůči všem účastníkům dodavatelského řetězce podílejícím se na plnění</w:t>
      </w:r>
      <w:r>
        <w:t xml:space="preserve"> předmětu dílčích smluv</w:t>
      </w:r>
      <w:r w:rsidR="00646B6B">
        <w:t>;</w:t>
      </w:r>
    </w:p>
    <w:p w14:paraId="5D18E5B7" w14:textId="3F195C75" w:rsidR="00BB6B1B" w:rsidRDefault="00BB6B1B" w:rsidP="00BB6B1B">
      <w:pPr>
        <w:pStyle w:val="01-ODST-2"/>
        <w:numPr>
          <w:ilvl w:val="0"/>
          <w:numId w:val="31"/>
        </w:numPr>
      </w:pPr>
      <w:r>
        <w:t xml:space="preserve">Zhotovitel  se zavazuje, že při provádění servisní činnosti pro Objednatele a případně i třetí subjekty po dobu trvání Smlouvy umožní účast učňovské mládeže z oborových učilišť, popř. center odborných příprav </w:t>
      </w:r>
      <w:proofErr w:type="spellStart"/>
      <w:r>
        <w:t>technicko-hospodářských</w:t>
      </w:r>
      <w:proofErr w:type="spellEnd"/>
      <w:r>
        <w:t xml:space="preserve">, a to v rozsahu alespoň jednoho člověka.   Uvedenou skutečnost Zhotovitel na vyžádání Objednatele </w:t>
      </w:r>
      <w:proofErr w:type="gramStart"/>
      <w:r>
        <w:t>doloží</w:t>
      </w:r>
      <w:proofErr w:type="gramEnd"/>
      <w:r>
        <w:t xml:space="preserve">.  </w:t>
      </w:r>
    </w:p>
    <w:p w14:paraId="1F317287" w14:textId="7E79AD32" w:rsidR="00BB6B1B" w:rsidRDefault="00BB6B1B" w:rsidP="00BB6B1B">
      <w:pPr>
        <w:pStyle w:val="01-ODST-2"/>
        <w:numPr>
          <w:ilvl w:val="0"/>
          <w:numId w:val="31"/>
        </w:numPr>
      </w:pPr>
      <w:r>
        <w:t xml:space="preserve">Zhotovitel se zavazuje a na výzvu Objednatele </w:t>
      </w:r>
      <w:proofErr w:type="gramStart"/>
      <w:r>
        <w:t>doloží</w:t>
      </w:r>
      <w:proofErr w:type="gramEnd"/>
      <w:r>
        <w:t xml:space="preserve"> skutečnost, že průběžně, dle svých aktuálních provozních možností, umožňuje prohlídky svých servisních míst učňovské mládeže z oborových učilišť, popř. center odborných příprav </w:t>
      </w:r>
      <w:proofErr w:type="spellStart"/>
      <w:r>
        <w:t>technicko-hospodářských</w:t>
      </w:r>
      <w:proofErr w:type="spellEnd"/>
    </w:p>
    <w:p w14:paraId="403B16CD" w14:textId="3426CBE3" w:rsidR="00321D30" w:rsidRPr="00B61BD1" w:rsidRDefault="00321D30" w:rsidP="00B61BD1">
      <w:pPr>
        <w:pStyle w:val="01-ODST-2"/>
      </w:pPr>
      <w:r>
        <w:t>Zhotovitel</w:t>
      </w:r>
      <w:r w:rsidRPr="00B61BD1">
        <w:t xml:space="preserve"> prohlašuje a zavazuje se, že po dobu účinnosti této </w:t>
      </w:r>
      <w:r>
        <w:t>S</w:t>
      </w:r>
      <w:r w:rsidRPr="00B61BD1">
        <w:t xml:space="preserve">mlouvy nebude podléhat </w:t>
      </w:r>
      <w:r>
        <w:t>Zhotovitel</w:t>
      </w:r>
      <w:r w:rsidRPr="00B61BD1">
        <w:t xml:space="preserve">, jeho statutární zástupci, jeho společníci (jedná-li se o právnickou osobu), koneční vlastnící/beneficienti (obmyšlení), skuteční majitelé, osoba ovládající </w:t>
      </w:r>
      <w:r>
        <w:t>Zhotovitele</w:t>
      </w:r>
      <w:r w:rsidRPr="00B61BD1">
        <w:t xml:space="preserve"> či vykonávající vliv v dodavateli a/nebo osoba mající jinou kontrolu nad </w:t>
      </w:r>
      <w:r>
        <w:t>Zhotovitelem</w:t>
      </w:r>
      <w:r w:rsidRPr="00B61BD1">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t>O</w:t>
      </w:r>
      <w:r w:rsidRPr="00B61BD1">
        <w:t xml:space="preserve">bjednatele za jejich nedodržení vyvozované orgány jiných států či mezinárodních organizací, a za tímto účelem činí čestné prohlášení o nepodléhání omezujícím opatření, které je přílohou č. </w:t>
      </w:r>
      <w:r>
        <w:t>5</w:t>
      </w:r>
      <w:r w:rsidRPr="00B61BD1">
        <w:t xml:space="preserve"> této </w:t>
      </w:r>
      <w:r>
        <w:t>S</w:t>
      </w:r>
      <w:r w:rsidRPr="00B61BD1">
        <w:t xml:space="preserve">mlouvy. </w:t>
      </w:r>
    </w:p>
    <w:p w14:paraId="35E68AB2" w14:textId="49EB6BE7" w:rsidR="00321D30" w:rsidRPr="00B61BD1" w:rsidRDefault="00321D30" w:rsidP="00B61BD1">
      <w:pPr>
        <w:pStyle w:val="01-ODST-2"/>
      </w:pPr>
      <w:r>
        <w:t>Zhotovitel</w:t>
      </w:r>
      <w:r w:rsidRPr="00B61BD1">
        <w:t xml:space="preserve"> se současně zavazuje písemně vyrozumět </w:t>
      </w:r>
      <w:r>
        <w:t>O</w:t>
      </w:r>
      <w:r w:rsidRPr="00B61BD1">
        <w:t>bjednatele o změně údajů a skutečností, o nichž činil čestné prohlášení o nepodléhání omezujícím opatření, které je přílohou č.</w:t>
      </w:r>
      <w:r>
        <w:t>5</w:t>
      </w:r>
      <w:r w:rsidRPr="00B61BD1">
        <w:t xml:space="preserve"> této </w:t>
      </w:r>
      <w:r>
        <w:t>S</w:t>
      </w:r>
      <w:r w:rsidRPr="00B61BD1">
        <w:t xml:space="preserve">mlouvy, a to bez zbytečného odkladu, nejpozději však do pěti (5) pracovních dnů ode dne, kdy se </w:t>
      </w:r>
      <w:r>
        <w:t xml:space="preserve">Zhotovitel </w:t>
      </w:r>
      <w:r w:rsidRPr="00B61BD1">
        <w:t xml:space="preserve">o takové změně dozvěděl a/nebo měl dozvědět. </w:t>
      </w:r>
    </w:p>
    <w:p w14:paraId="23DDE479" w14:textId="4F6881A8" w:rsidR="000F21BD" w:rsidRPr="000F21BD" w:rsidRDefault="000F21BD" w:rsidP="00B61BD1">
      <w:pPr>
        <w:pStyle w:val="01-ODST-2"/>
        <w:numPr>
          <w:ilvl w:val="0"/>
          <w:numId w:val="0"/>
        </w:numPr>
        <w:ind w:left="1146"/>
      </w:pPr>
    </w:p>
    <w:p w14:paraId="1292AA2F" w14:textId="77777777" w:rsidR="000F21BD" w:rsidRPr="000F21BD" w:rsidRDefault="000F21BD" w:rsidP="00580AE0">
      <w:pPr>
        <w:pStyle w:val="01-L"/>
        <w:ind w:hanging="4564"/>
      </w:pPr>
      <w:r w:rsidRPr="000F21BD">
        <w:t>Doba trvání Smlouvy, způsoby ukončení</w:t>
      </w:r>
    </w:p>
    <w:p w14:paraId="2C4BBFF2" w14:textId="092E13E9" w:rsidR="00AA7064" w:rsidRDefault="000F21BD" w:rsidP="00B44391">
      <w:pPr>
        <w:pStyle w:val="01-ODST-2"/>
      </w:pPr>
      <w:r w:rsidRPr="000F21BD">
        <w:rPr>
          <w:lang w:eastAsia="ar-SA"/>
        </w:rPr>
        <w:t xml:space="preserve">Tato Smlouva je uzavřena na dobu určitou v délce trvání </w:t>
      </w:r>
      <w:r w:rsidR="009A2A5E">
        <w:rPr>
          <w:lang w:eastAsia="ar-SA"/>
        </w:rPr>
        <w:t>dvaceti čtyř (24)</w:t>
      </w:r>
      <w:r w:rsidRPr="000F21BD">
        <w:rPr>
          <w:lang w:eastAsia="ar-SA"/>
        </w:rPr>
        <w:t xml:space="preserve"> měsíců ode dne nabytí účinnosti</w:t>
      </w:r>
      <w:r w:rsidR="00AA7064">
        <w:rPr>
          <w:lang w:eastAsia="ar-SA"/>
        </w:rPr>
        <w:t xml:space="preserve"> nebo do vyčerpání finančního limitu uvedeného v odstavci 1</w:t>
      </w:r>
      <w:r w:rsidR="00C334C3">
        <w:rPr>
          <w:lang w:eastAsia="ar-SA"/>
        </w:rPr>
        <w:t>5</w:t>
      </w:r>
      <w:r w:rsidR="00AA7064">
        <w:rPr>
          <w:lang w:eastAsia="ar-SA"/>
        </w:rPr>
        <w:t>.2</w:t>
      </w:r>
      <w:r w:rsidR="00C334C3">
        <w:rPr>
          <w:lang w:eastAsia="ar-SA"/>
        </w:rPr>
        <w:t>.</w:t>
      </w:r>
      <w:r w:rsidR="00AA7064">
        <w:rPr>
          <w:lang w:eastAsia="ar-SA"/>
        </w:rPr>
        <w:t xml:space="preserve"> Smlouvy, a to podle toho, která ze skutečností nastane dříve. </w:t>
      </w:r>
    </w:p>
    <w:p w14:paraId="1F9797B5" w14:textId="7742DABA" w:rsidR="000F21BD" w:rsidRPr="000F21BD" w:rsidRDefault="00AA7064" w:rsidP="00B44391">
      <w:pPr>
        <w:pStyle w:val="01-ODST-2"/>
      </w:pPr>
      <w:r>
        <w:rPr>
          <w:lang w:eastAsia="ar-SA"/>
        </w:rPr>
        <w:t xml:space="preserve">Na základě této Smlouvy budou prostřednictvím dílčích smluv poskytovány servisní činnosti nejvýše v rozsahu </w:t>
      </w:r>
      <w:r w:rsidRPr="00C334C3">
        <w:rPr>
          <w:rFonts w:cs="Arial"/>
          <w:lang w:eastAsia="ar-SA"/>
        </w:rPr>
        <w:t>[bude doplně</w:t>
      </w:r>
      <w:r w:rsidR="00C334C3" w:rsidRPr="00C334C3">
        <w:rPr>
          <w:rFonts w:cs="Arial"/>
          <w:lang w:eastAsia="ar-SA"/>
        </w:rPr>
        <w:t>na</w:t>
      </w:r>
      <w:r w:rsidR="003015AB" w:rsidRPr="00C334C3">
        <w:rPr>
          <w:rFonts w:cs="Arial"/>
          <w:lang w:eastAsia="ar-SA"/>
        </w:rPr>
        <w:t xml:space="preserve"> maximální hodnota pl</w:t>
      </w:r>
      <w:r w:rsidR="00C334C3">
        <w:rPr>
          <w:rFonts w:cs="Arial"/>
          <w:lang w:eastAsia="ar-SA"/>
        </w:rPr>
        <w:t>n</w:t>
      </w:r>
      <w:r w:rsidR="003015AB" w:rsidRPr="00C334C3">
        <w:rPr>
          <w:rFonts w:cs="Arial"/>
          <w:lang w:eastAsia="ar-SA"/>
        </w:rPr>
        <w:t>ění</w:t>
      </w:r>
      <w:r w:rsidRPr="00C334C3">
        <w:rPr>
          <w:rFonts w:cs="Arial"/>
          <w:lang w:eastAsia="ar-SA"/>
        </w:rPr>
        <w:t xml:space="preserve"> dle příslušné části]</w:t>
      </w:r>
      <w:r>
        <w:rPr>
          <w:rFonts w:cs="Arial"/>
          <w:lang w:eastAsia="ar-SA"/>
        </w:rPr>
        <w:t xml:space="preserve"> v Kč bez DPH</w:t>
      </w:r>
    </w:p>
    <w:p w14:paraId="15A3AAF0" w14:textId="77777777" w:rsidR="000F21BD" w:rsidRPr="000F21BD" w:rsidRDefault="000F21BD" w:rsidP="00B44391">
      <w:pPr>
        <w:pStyle w:val="01-ODST-2"/>
        <w:rPr>
          <w:lang w:eastAsia="ar-SA"/>
        </w:rPr>
      </w:pPr>
      <w:r w:rsidRPr="000F21BD">
        <w:rPr>
          <w:lang w:eastAsia="ar-SA"/>
        </w:rPr>
        <w:t xml:space="preserve">Tato Smlouva je uzavřena okamžikem jejího podpisu zástupci obou Smluvních stran. Je-li u podpisů zástupců Smluvních stran uvedeno více dní, považuje se za okamžik uzavření den pozdější. </w:t>
      </w:r>
    </w:p>
    <w:p w14:paraId="42E164CC" w14:textId="5D2C8644" w:rsidR="000F21BD" w:rsidRPr="000F21BD" w:rsidRDefault="000F21BD" w:rsidP="00B44391">
      <w:pPr>
        <w:pStyle w:val="01-ODST-2"/>
        <w:rPr>
          <w:lang w:eastAsia="ar-SA"/>
        </w:rPr>
      </w:pPr>
      <w:r w:rsidRPr="000F21BD">
        <w:rPr>
          <w:lang w:eastAsia="ar-SA"/>
        </w:rPr>
        <w:lastRenderedPageBreak/>
        <w:t>Účinnost Smlouvy nastane buď dne</w:t>
      </w:r>
      <w:r w:rsidR="00E34D58">
        <w:rPr>
          <w:lang w:eastAsia="ar-SA"/>
        </w:rPr>
        <w:t>m</w:t>
      </w:r>
      <w:r w:rsidRPr="000F21BD">
        <w:rPr>
          <w:lang w:eastAsia="ar-SA"/>
        </w:rPr>
        <w:t xml:space="preserve"> </w:t>
      </w:r>
      <w:r w:rsidR="009A2A5E">
        <w:rPr>
          <w:b/>
          <w:bCs/>
          <w:lang w:eastAsia="ar-SA"/>
        </w:rPr>
        <w:t>1</w:t>
      </w:r>
      <w:r w:rsidRPr="009E5411">
        <w:rPr>
          <w:b/>
          <w:bCs/>
          <w:lang w:eastAsia="ar-SA"/>
        </w:rPr>
        <w:t xml:space="preserve">. </w:t>
      </w:r>
      <w:r w:rsidR="009A2A5E">
        <w:rPr>
          <w:b/>
          <w:bCs/>
          <w:lang w:eastAsia="ar-SA"/>
        </w:rPr>
        <w:t>9</w:t>
      </w:r>
      <w:r w:rsidRPr="009E5411">
        <w:rPr>
          <w:b/>
          <w:bCs/>
          <w:lang w:eastAsia="ar-SA"/>
        </w:rPr>
        <w:t>. 20</w:t>
      </w:r>
      <w:r w:rsidR="00E34D58">
        <w:rPr>
          <w:b/>
          <w:bCs/>
          <w:lang w:eastAsia="ar-SA"/>
        </w:rPr>
        <w:t>2</w:t>
      </w:r>
      <w:r w:rsidR="009A2A5E">
        <w:rPr>
          <w:b/>
          <w:bCs/>
          <w:lang w:eastAsia="ar-SA"/>
        </w:rPr>
        <w:t>5</w:t>
      </w:r>
      <w:r w:rsidRPr="000F21BD">
        <w:rPr>
          <w:lang w:eastAsia="ar-SA"/>
        </w:rPr>
        <w:t xml:space="preserve"> nebo v případě, kdy z jakéhokoliv důvodu nedojde k uzavření Smlouvy </w:t>
      </w:r>
      <w:r w:rsidRPr="009E5411">
        <w:rPr>
          <w:b/>
          <w:bCs/>
          <w:lang w:eastAsia="ar-SA"/>
        </w:rPr>
        <w:t xml:space="preserve">do </w:t>
      </w:r>
      <w:r w:rsidR="009A2A5E">
        <w:rPr>
          <w:b/>
          <w:bCs/>
          <w:lang w:eastAsia="ar-SA"/>
        </w:rPr>
        <w:t>30</w:t>
      </w:r>
      <w:r w:rsidRPr="009E5411">
        <w:rPr>
          <w:b/>
          <w:bCs/>
          <w:lang w:eastAsia="ar-SA"/>
        </w:rPr>
        <w:t>.</w:t>
      </w:r>
      <w:r w:rsidR="00191BE1" w:rsidRPr="009E5411">
        <w:rPr>
          <w:b/>
          <w:bCs/>
          <w:lang w:eastAsia="ar-SA"/>
        </w:rPr>
        <w:t xml:space="preserve"> </w:t>
      </w:r>
      <w:r w:rsidR="009A2A5E">
        <w:rPr>
          <w:b/>
          <w:bCs/>
          <w:lang w:eastAsia="ar-SA"/>
        </w:rPr>
        <w:t>8</w:t>
      </w:r>
      <w:r w:rsidRPr="009E5411">
        <w:rPr>
          <w:b/>
          <w:bCs/>
          <w:lang w:eastAsia="ar-SA"/>
        </w:rPr>
        <w:t>. 20</w:t>
      </w:r>
      <w:r w:rsidR="00E34D58">
        <w:rPr>
          <w:b/>
          <w:bCs/>
          <w:lang w:eastAsia="ar-SA"/>
        </w:rPr>
        <w:t>2</w:t>
      </w:r>
      <w:r w:rsidR="009A2A5E">
        <w:rPr>
          <w:b/>
          <w:bCs/>
          <w:lang w:eastAsia="ar-SA"/>
        </w:rPr>
        <w:t>5</w:t>
      </w:r>
      <w:r w:rsidRPr="000F21BD">
        <w:rPr>
          <w:lang w:eastAsia="ar-SA"/>
        </w:rPr>
        <w:t>, dnem, kdy je Smlouva uzavřena, nestanoví-li zákon jinak.</w:t>
      </w:r>
    </w:p>
    <w:p w14:paraId="5BE4B502" w14:textId="77777777" w:rsidR="000F21BD" w:rsidRPr="000F21BD" w:rsidRDefault="000F21BD" w:rsidP="00B44391">
      <w:pPr>
        <w:pStyle w:val="01-ODST-2"/>
      </w:pPr>
      <w:r w:rsidRPr="000F21BD">
        <w:t xml:space="preserve">Smluvní strany se dohodly, že tato Smlouva, jakož i dílčí smlouva uzavřená na základě této Smlouvy zaniká </w:t>
      </w:r>
      <w:r w:rsidR="00B40DDB">
        <w:t xml:space="preserve">mimo uplynutí doby též </w:t>
      </w:r>
      <w:r w:rsidRPr="000F21BD">
        <w:t>písemnou dohodou Smluvních stran či jednostranným právním jednáním jedné ze Smluvních stran v souladu s platnou legislativou.</w:t>
      </w:r>
    </w:p>
    <w:p w14:paraId="577467F6" w14:textId="77777777" w:rsidR="00A249A3" w:rsidRPr="00E317E4" w:rsidRDefault="00A249A3" w:rsidP="00A249A3">
      <w:pPr>
        <w:pStyle w:val="Odstavec2"/>
        <w:numPr>
          <w:ilvl w:val="1"/>
          <w:numId w:val="2"/>
        </w:numPr>
        <w:tabs>
          <w:tab w:val="clear" w:pos="1080"/>
          <w:tab w:val="num" w:pos="1364"/>
        </w:tabs>
        <w:spacing w:after="120"/>
        <w:ind w:left="851"/>
        <w:rPr>
          <w:rFonts w:cs="Arial"/>
        </w:rPr>
      </w:pPr>
      <w:r w:rsidRPr="00E317E4">
        <w:rPr>
          <w:rFonts w:cs="Arial"/>
          <w:bCs/>
        </w:rPr>
        <w:t>Objednatel je oprávněn odstoupit od této Smlouvy, kromě z důvodů uvedených zákonem, také z důvodu:</w:t>
      </w:r>
    </w:p>
    <w:p w14:paraId="27C533E4" w14:textId="77777777" w:rsidR="00A249A3" w:rsidRPr="00E317E4" w:rsidRDefault="00A249A3" w:rsidP="00A249A3">
      <w:pPr>
        <w:pStyle w:val="05-ODST-3"/>
        <w:numPr>
          <w:ilvl w:val="2"/>
          <w:numId w:val="25"/>
        </w:numPr>
        <w:ind w:left="1134" w:hanging="283"/>
        <w:rPr>
          <w:rFonts w:cs="Arial"/>
        </w:rPr>
      </w:pPr>
      <w:r w:rsidRPr="00E317E4">
        <w:rPr>
          <w:rFonts w:cs="Arial"/>
        </w:rPr>
        <w:t>bezdůvodné odmítnutí uzavřít dílčí smlouvu,</w:t>
      </w:r>
    </w:p>
    <w:p w14:paraId="53647E67" w14:textId="77777777" w:rsidR="00A249A3" w:rsidRPr="00E317E4" w:rsidRDefault="00A249A3" w:rsidP="00A249A3">
      <w:pPr>
        <w:pStyle w:val="05-ODST-3"/>
        <w:numPr>
          <w:ilvl w:val="2"/>
          <w:numId w:val="25"/>
        </w:numPr>
        <w:ind w:left="1134" w:hanging="283"/>
        <w:rPr>
          <w:rFonts w:cs="Arial"/>
        </w:rPr>
      </w:pPr>
      <w:r w:rsidRPr="00E317E4">
        <w:rPr>
          <w:rFonts w:cs="Arial"/>
        </w:rPr>
        <w:t xml:space="preserve">Zhotovitel vstoupí do likvidace nebo </w:t>
      </w:r>
    </w:p>
    <w:p w14:paraId="515227AF" w14:textId="77777777" w:rsidR="00A249A3" w:rsidRPr="00E317E4" w:rsidRDefault="00A249A3" w:rsidP="00A249A3">
      <w:pPr>
        <w:pStyle w:val="05-ODST-3"/>
        <w:numPr>
          <w:ilvl w:val="2"/>
          <w:numId w:val="25"/>
        </w:numPr>
        <w:ind w:left="1134" w:hanging="283"/>
        <w:rPr>
          <w:rFonts w:cs="Arial"/>
        </w:rPr>
      </w:pPr>
      <w:r w:rsidRPr="00E317E4">
        <w:rPr>
          <w:rFonts w:cs="Arial"/>
        </w:rPr>
        <w:t>bude vůči němu podán návrh dle zákona č. 182/2006 Sb., insolvenční zákon, v platném znění;</w:t>
      </w:r>
    </w:p>
    <w:p w14:paraId="57C93E7D" w14:textId="77777777" w:rsidR="00A249A3" w:rsidRPr="00E317E4" w:rsidRDefault="00A249A3" w:rsidP="00A249A3">
      <w:pPr>
        <w:pStyle w:val="05-ODST-3"/>
        <w:numPr>
          <w:ilvl w:val="2"/>
          <w:numId w:val="25"/>
        </w:numPr>
        <w:ind w:left="1134" w:hanging="283"/>
        <w:rPr>
          <w:rFonts w:cs="Arial"/>
        </w:rPr>
      </w:pPr>
      <w:r w:rsidRPr="00E317E4">
        <w:rPr>
          <w:rFonts w:cs="Arial"/>
        </w:rPr>
        <w:t>opakované nedodržení podmínek stanovených Smlouvou;</w:t>
      </w:r>
    </w:p>
    <w:p w14:paraId="5E6F1A0C" w14:textId="77777777" w:rsidR="00A249A3" w:rsidRPr="00E317E4" w:rsidRDefault="00A249A3" w:rsidP="00A249A3">
      <w:pPr>
        <w:pStyle w:val="05-ODST-3"/>
        <w:numPr>
          <w:ilvl w:val="2"/>
          <w:numId w:val="25"/>
        </w:numPr>
        <w:ind w:left="1134" w:hanging="283"/>
        <w:rPr>
          <w:rFonts w:cs="Arial"/>
        </w:rPr>
      </w:pPr>
      <w:r w:rsidRPr="00E317E4">
        <w:rPr>
          <w:rFonts w:cs="Arial"/>
        </w:rPr>
        <w:t>Zhotoviteli zanikne živnostenské oprávnění dle zákona č. 455/1991 Sb., živnostenský zákon, ve znění pozdějších předpisů, nebo jiné oprávnění nezbytné pro řádné plnění této Smlouvy a dílčích smluv;</w:t>
      </w:r>
    </w:p>
    <w:p w14:paraId="674739FD" w14:textId="77777777" w:rsidR="00A249A3" w:rsidRPr="00E317E4" w:rsidRDefault="00A249A3" w:rsidP="00A249A3">
      <w:pPr>
        <w:pStyle w:val="05-ODST-3"/>
        <w:numPr>
          <w:ilvl w:val="2"/>
          <w:numId w:val="25"/>
        </w:numPr>
        <w:ind w:left="1134" w:hanging="283"/>
        <w:rPr>
          <w:rFonts w:cs="Arial"/>
        </w:rPr>
      </w:pPr>
      <w:r w:rsidRPr="00E317E4">
        <w:rPr>
          <w:rFonts w:cs="Arial"/>
        </w:rPr>
        <w:t>pravomocné odsouzení Zhotovitele pro trestný čin podle zákona č. 418/2011 Sb., o trestní odpovědnosti právnických osob a řízení proti nim, ve znění pozdějších předpisů.</w:t>
      </w:r>
    </w:p>
    <w:p w14:paraId="328893E0" w14:textId="60280554" w:rsidR="00A249A3" w:rsidRPr="00E317E4" w:rsidRDefault="00A249A3" w:rsidP="00A249A3">
      <w:pPr>
        <w:pStyle w:val="Odstavec2"/>
        <w:numPr>
          <w:ilvl w:val="1"/>
          <w:numId w:val="2"/>
        </w:numPr>
        <w:tabs>
          <w:tab w:val="clear" w:pos="1080"/>
          <w:tab w:val="num" w:pos="1364"/>
        </w:tabs>
        <w:ind w:left="851"/>
        <w:rPr>
          <w:rFonts w:cs="Arial"/>
        </w:rPr>
      </w:pPr>
      <w:r w:rsidRPr="00E317E4">
        <w:rPr>
          <w:rFonts w:cs="Arial"/>
          <w:bCs/>
          <w:iCs/>
        </w:rPr>
        <w:t>Objednatel je oprávněn odstoupit od dílčí smlouvy, kromě z důvodů uvedených v  občansk</w:t>
      </w:r>
      <w:r w:rsidR="00EA1449">
        <w:rPr>
          <w:rFonts w:cs="Arial"/>
          <w:bCs/>
          <w:iCs/>
        </w:rPr>
        <w:t>ém</w:t>
      </w:r>
      <w:r w:rsidRPr="00E317E4">
        <w:rPr>
          <w:rFonts w:cs="Arial"/>
          <w:bCs/>
          <w:iCs/>
        </w:rPr>
        <w:t xml:space="preserve"> zákoník</w:t>
      </w:r>
      <w:r w:rsidR="00EA1449">
        <w:rPr>
          <w:rFonts w:cs="Arial"/>
          <w:bCs/>
          <w:iCs/>
        </w:rPr>
        <w:t>u</w:t>
      </w:r>
      <w:r w:rsidRPr="00E317E4">
        <w:rPr>
          <w:rFonts w:cs="Arial"/>
          <w:bCs/>
          <w:iCs/>
        </w:rPr>
        <w:t xml:space="preserve"> a ze všech důvodů uvedených v odstavci výše, také z důvodu</w:t>
      </w:r>
      <w:r w:rsidRPr="00E317E4">
        <w:rPr>
          <w:rFonts w:cs="Arial"/>
          <w:iCs/>
        </w:rPr>
        <w:t>:</w:t>
      </w:r>
    </w:p>
    <w:p w14:paraId="3C9DC09B" w14:textId="77777777" w:rsidR="00A249A3" w:rsidRPr="00E317E4" w:rsidRDefault="00A249A3" w:rsidP="00A249A3">
      <w:pPr>
        <w:pStyle w:val="05-ODST-3"/>
        <w:numPr>
          <w:ilvl w:val="2"/>
          <w:numId w:val="25"/>
        </w:numPr>
        <w:ind w:left="1134" w:hanging="283"/>
        <w:rPr>
          <w:rFonts w:cs="Arial"/>
        </w:rPr>
      </w:pPr>
      <w:r w:rsidRPr="00E317E4">
        <w:rPr>
          <w:rFonts w:cs="Arial"/>
        </w:rPr>
        <w:t>bezdůvodné odmítnutí Zhotovitele dílčí smlouvu splnit,</w:t>
      </w:r>
    </w:p>
    <w:p w14:paraId="0AF2D80C" w14:textId="1BBE5AAC" w:rsidR="00A249A3" w:rsidRDefault="00A249A3" w:rsidP="00A249A3">
      <w:pPr>
        <w:pStyle w:val="05-ODST-3"/>
        <w:numPr>
          <w:ilvl w:val="2"/>
          <w:numId w:val="25"/>
        </w:numPr>
        <w:ind w:left="1134" w:hanging="283"/>
        <w:rPr>
          <w:rFonts w:cs="Arial"/>
        </w:rPr>
      </w:pPr>
      <w:r w:rsidRPr="00E317E4">
        <w:rPr>
          <w:rFonts w:cs="Arial"/>
        </w:rPr>
        <w:t>prodlení Zhotovitele s</w:t>
      </w:r>
      <w:r>
        <w:rPr>
          <w:rFonts w:cs="Arial"/>
        </w:rPr>
        <w:t> provedením servisní činnost</w:t>
      </w:r>
      <w:r w:rsidR="00EA1449">
        <w:rPr>
          <w:rFonts w:cs="Arial"/>
        </w:rPr>
        <w:t>i</w:t>
      </w:r>
      <w:r w:rsidRPr="00E317E4">
        <w:rPr>
          <w:rFonts w:cs="Arial"/>
        </w:rPr>
        <w:t>.</w:t>
      </w:r>
    </w:p>
    <w:p w14:paraId="215700C1" w14:textId="53459DFA" w:rsidR="00A249A3" w:rsidRDefault="00A249A3" w:rsidP="00A249A3">
      <w:pPr>
        <w:pStyle w:val="Odstavec2"/>
        <w:numPr>
          <w:ilvl w:val="1"/>
          <w:numId w:val="2"/>
        </w:numPr>
        <w:tabs>
          <w:tab w:val="clear" w:pos="1080"/>
          <w:tab w:val="num" w:pos="1364"/>
        </w:tabs>
        <w:ind w:left="851"/>
        <w:rPr>
          <w:rFonts w:cs="Arial"/>
        </w:rPr>
      </w:pPr>
      <w:r w:rsidRPr="00CA204B">
        <w:rPr>
          <w:rFonts w:cs="Arial"/>
        </w:rPr>
        <w:t>Objednatel je oprávněn od této Smlouvy</w:t>
      </w:r>
      <w:r w:rsidR="005714D5">
        <w:rPr>
          <w:rFonts w:cs="Arial"/>
        </w:rPr>
        <w:t xml:space="preserve"> a/nebo dílčí smlouvy </w:t>
      </w:r>
      <w:r w:rsidRPr="00CA204B">
        <w:rPr>
          <w:rFonts w:cs="Arial"/>
        </w:rPr>
        <w:t xml:space="preserve"> odstoupit také v případě, že </w:t>
      </w:r>
    </w:p>
    <w:p w14:paraId="21C4AF07" w14:textId="70C377E2" w:rsidR="00A249A3" w:rsidRPr="00C45403" w:rsidRDefault="00A249A3" w:rsidP="00A249A3">
      <w:pPr>
        <w:pStyle w:val="05-ODST-3"/>
        <w:numPr>
          <w:ilvl w:val="2"/>
          <w:numId w:val="2"/>
        </w:numPr>
        <w:tabs>
          <w:tab w:val="clear" w:pos="1364"/>
          <w:tab w:val="num" w:pos="1931"/>
        </w:tabs>
        <w:ind w:left="1701"/>
      </w:pPr>
      <w:r w:rsidRPr="00C45403">
        <w:t>Zhotovitel dle odst. 12.</w:t>
      </w:r>
      <w:r w:rsidR="00EF77E8">
        <w:t>4</w:t>
      </w:r>
      <w:r w:rsidRPr="00C45403">
        <w:t xml:space="preserve">. této Smlouvy nevyrozuměl Objednatele o snížení výše pojistného plnění pod minimální stanovenou výši nebo o ukončení pojistné smlouvy a se splněním této povinnosti je v prodlení alespoň </w:t>
      </w:r>
      <w:r w:rsidR="00EF77E8">
        <w:t>deset (</w:t>
      </w:r>
      <w:r w:rsidRPr="00C45403">
        <w:t>10</w:t>
      </w:r>
      <w:r w:rsidR="005714D5">
        <w:t>)</w:t>
      </w:r>
      <w:r w:rsidRPr="00C45403">
        <w:t xml:space="preserve"> pracovních dní;</w:t>
      </w:r>
    </w:p>
    <w:p w14:paraId="117B5AE4" w14:textId="4D790CBE" w:rsidR="00A249A3" w:rsidRPr="00C45403" w:rsidRDefault="00A249A3" w:rsidP="00A249A3">
      <w:pPr>
        <w:pStyle w:val="05-ODST-3"/>
        <w:numPr>
          <w:ilvl w:val="2"/>
          <w:numId w:val="2"/>
        </w:numPr>
        <w:tabs>
          <w:tab w:val="clear" w:pos="1364"/>
          <w:tab w:val="num" w:pos="1931"/>
        </w:tabs>
        <w:ind w:left="1701"/>
      </w:pPr>
      <w:r>
        <w:t>Z</w:t>
      </w:r>
      <w:r w:rsidRPr="00C45403">
        <w:t>hotoviteli bude pozastaveno provádění</w:t>
      </w:r>
      <w:r>
        <w:t xml:space="preserve"> servisní činnosti</w:t>
      </w:r>
      <w:r w:rsidRPr="00C45403">
        <w:t xml:space="preserve"> dle odst. 12.</w:t>
      </w:r>
      <w:r w:rsidR="00EF77E8">
        <w:t>5</w:t>
      </w:r>
      <w:r w:rsidRPr="00C45403">
        <w:t>. Smlouvy;</w:t>
      </w:r>
    </w:p>
    <w:p w14:paraId="445A8AE9" w14:textId="77777777" w:rsidR="00A249A3" w:rsidRDefault="00A249A3" w:rsidP="00A249A3">
      <w:pPr>
        <w:pStyle w:val="05-ODST-3"/>
        <w:numPr>
          <w:ilvl w:val="2"/>
          <w:numId w:val="2"/>
        </w:numPr>
        <w:tabs>
          <w:tab w:val="clear" w:pos="1364"/>
          <w:tab w:val="num" w:pos="1931"/>
        </w:tabs>
        <w:ind w:left="1701"/>
      </w:pPr>
      <w:r>
        <w:t>Zhotovitel uvedl nepravdivé údaje v čestném prohlášení o nepodléhání omezujícím opatřením, které je přílohou č.5 této Smlouvy.</w:t>
      </w:r>
    </w:p>
    <w:p w14:paraId="608FDB51" w14:textId="12E50D7F" w:rsidR="00A249A3" w:rsidRDefault="00A249A3" w:rsidP="00A249A3">
      <w:pPr>
        <w:pStyle w:val="05-ODST-3"/>
        <w:numPr>
          <w:ilvl w:val="2"/>
          <w:numId w:val="2"/>
        </w:numPr>
        <w:tabs>
          <w:tab w:val="clear" w:pos="1364"/>
          <w:tab w:val="num" w:pos="1931"/>
        </w:tabs>
        <w:ind w:left="1701"/>
      </w:pPr>
      <w:r>
        <w:t xml:space="preserve">Zhotovitel nevyrozuměl Objednatele o změně údajů a skutečností, o nichž činil Zhotovitel čestné prohlášení o nepodléhání omezujícím opatřením, které je přílohou č. </w:t>
      </w:r>
      <w:r w:rsidR="00321D30">
        <w:t>5</w:t>
      </w:r>
      <w:r>
        <w:t xml:space="preserve"> této Smlouvy a které vedou k jeho nepravdivosti, a to ve lhůtě stanovené v ustanovení odst. 1</w:t>
      </w:r>
      <w:r w:rsidR="00321D30">
        <w:t>4</w:t>
      </w:r>
      <w:r>
        <w:t>.1</w:t>
      </w:r>
      <w:r w:rsidR="00EF77E8">
        <w:t>9.</w:t>
      </w:r>
      <w:r>
        <w:t xml:space="preserve"> této Smlouvy.</w:t>
      </w:r>
    </w:p>
    <w:p w14:paraId="09DDA7FE" w14:textId="4F05F1ED" w:rsidR="00A249A3" w:rsidRPr="00E317E4" w:rsidRDefault="00A249A3" w:rsidP="00A249A3">
      <w:pPr>
        <w:pStyle w:val="Odstavec2"/>
        <w:numPr>
          <w:ilvl w:val="1"/>
          <w:numId w:val="2"/>
        </w:numPr>
        <w:tabs>
          <w:tab w:val="clear" w:pos="1080"/>
          <w:tab w:val="num" w:pos="1364"/>
        </w:tabs>
        <w:spacing w:after="120"/>
        <w:ind w:left="851"/>
        <w:rPr>
          <w:rFonts w:cs="Arial"/>
        </w:rPr>
      </w:pPr>
      <w:r w:rsidRPr="00E317E4">
        <w:rPr>
          <w:rFonts w:cs="Arial"/>
        </w:rPr>
        <w:t>Zhotovitel je oprávněn písemně odstoupit od Smlouvy a/nebo od dílčí smlouvy, kromě důvodů uvedených v </w:t>
      </w:r>
      <w:r w:rsidR="00EA1449" w:rsidRPr="00E317E4">
        <w:rPr>
          <w:rFonts w:cs="Arial"/>
          <w:bCs/>
          <w:iCs/>
        </w:rPr>
        <w:t>občansk</w:t>
      </w:r>
      <w:r w:rsidR="00EA1449">
        <w:rPr>
          <w:rFonts w:cs="Arial"/>
          <w:bCs/>
          <w:iCs/>
        </w:rPr>
        <w:t>ém</w:t>
      </w:r>
      <w:r w:rsidR="00EA1449" w:rsidRPr="00E317E4">
        <w:rPr>
          <w:rFonts w:cs="Arial"/>
          <w:bCs/>
          <w:iCs/>
        </w:rPr>
        <w:t xml:space="preserve"> zákoník</w:t>
      </w:r>
      <w:r w:rsidR="00EA1449">
        <w:rPr>
          <w:rFonts w:cs="Arial"/>
          <w:bCs/>
          <w:iCs/>
        </w:rPr>
        <w:t>u</w:t>
      </w:r>
      <w:r w:rsidRPr="00E317E4">
        <w:rPr>
          <w:rFonts w:cs="Arial"/>
        </w:rPr>
        <w:t xml:space="preserve"> též z důvodu:</w:t>
      </w:r>
    </w:p>
    <w:p w14:paraId="17826E87" w14:textId="7780C884" w:rsidR="00A249A3" w:rsidRPr="00E317E4" w:rsidRDefault="00A249A3" w:rsidP="00A249A3">
      <w:pPr>
        <w:pStyle w:val="05-ODST-3"/>
        <w:numPr>
          <w:ilvl w:val="2"/>
          <w:numId w:val="25"/>
        </w:numPr>
        <w:ind w:left="1134" w:hanging="283"/>
        <w:rPr>
          <w:rFonts w:cs="Arial"/>
        </w:rPr>
      </w:pPr>
      <w:r w:rsidRPr="00E317E4">
        <w:rPr>
          <w:rFonts w:cs="Arial"/>
        </w:rPr>
        <w:t>prodlení Objednatele s platbou za předmět plnění</w:t>
      </w:r>
      <w:r>
        <w:rPr>
          <w:rFonts w:cs="Arial"/>
        </w:rPr>
        <w:t xml:space="preserve"> dílčí smlouvy</w:t>
      </w:r>
      <w:r w:rsidRPr="00E317E4">
        <w:rPr>
          <w:rFonts w:cs="Arial"/>
        </w:rPr>
        <w:t xml:space="preserve"> o více než </w:t>
      </w:r>
      <w:r w:rsidR="009A2A5E">
        <w:rPr>
          <w:rFonts w:cs="Arial"/>
        </w:rPr>
        <w:t>patnáct (</w:t>
      </w:r>
      <w:r w:rsidRPr="00E317E4">
        <w:rPr>
          <w:rFonts w:cs="Arial"/>
        </w:rPr>
        <w:t>15</w:t>
      </w:r>
      <w:r w:rsidR="009A2A5E">
        <w:rPr>
          <w:rFonts w:cs="Arial"/>
        </w:rPr>
        <w:t>)</w:t>
      </w:r>
      <w:r w:rsidRPr="00E317E4">
        <w:rPr>
          <w:rFonts w:cs="Arial"/>
        </w:rPr>
        <w:t xml:space="preserve"> dnů</w:t>
      </w:r>
    </w:p>
    <w:p w14:paraId="01D6EDD0" w14:textId="77777777" w:rsidR="00A249A3" w:rsidRPr="00E317E4" w:rsidRDefault="00A249A3" w:rsidP="00A249A3">
      <w:pPr>
        <w:pStyle w:val="05-ODST-3"/>
        <w:numPr>
          <w:ilvl w:val="2"/>
          <w:numId w:val="25"/>
        </w:numPr>
        <w:ind w:left="1134" w:hanging="283"/>
        <w:rPr>
          <w:rFonts w:cs="Arial"/>
        </w:rPr>
      </w:pPr>
      <w:r w:rsidRPr="00E317E4">
        <w:rPr>
          <w:rFonts w:cs="Arial"/>
        </w:rPr>
        <w:t xml:space="preserve">Objednatel vstoupí do likvidace nebo </w:t>
      </w:r>
    </w:p>
    <w:p w14:paraId="2D6E03F4" w14:textId="77777777" w:rsidR="00A249A3" w:rsidRPr="00E317E4" w:rsidRDefault="00A249A3" w:rsidP="00A249A3">
      <w:pPr>
        <w:pStyle w:val="05-ODST-3"/>
        <w:numPr>
          <w:ilvl w:val="2"/>
          <w:numId w:val="25"/>
        </w:numPr>
        <w:ind w:left="1134" w:hanging="283"/>
        <w:rPr>
          <w:rFonts w:cs="Arial"/>
        </w:rPr>
      </w:pPr>
      <w:r w:rsidRPr="00E317E4">
        <w:rPr>
          <w:rFonts w:cs="Arial"/>
        </w:rPr>
        <w:t>bude ve vztahu k němu zjištěn úpadek dle zákona č. 182/2006 Sb., insolvenční zákon, v platném znění,</w:t>
      </w:r>
    </w:p>
    <w:p w14:paraId="709A74BE" w14:textId="77777777" w:rsidR="00A249A3" w:rsidRPr="00E317E4" w:rsidRDefault="00A249A3" w:rsidP="00A249A3">
      <w:pPr>
        <w:pStyle w:val="05-ODST-3"/>
        <w:numPr>
          <w:ilvl w:val="2"/>
          <w:numId w:val="25"/>
        </w:numPr>
        <w:ind w:left="1134" w:hanging="283"/>
        <w:rPr>
          <w:rFonts w:cs="Arial"/>
        </w:rPr>
      </w:pPr>
      <w:r w:rsidRPr="00E317E4">
        <w:rPr>
          <w:rFonts w:cs="Arial"/>
        </w:rPr>
        <w:t>pravomocné odsouzení Objednatele pro trestný čin podle zákona č. 418/2011 Sb., o trestní odpovědnosti právnických osob a řízení proti nim, ve znění pozdějších předpisů.</w:t>
      </w:r>
    </w:p>
    <w:p w14:paraId="707D8A57" w14:textId="33AA5B2A" w:rsidR="00A249A3" w:rsidRPr="00010777" w:rsidRDefault="00A249A3" w:rsidP="00A249A3">
      <w:pPr>
        <w:pStyle w:val="02-ODST-2"/>
        <w:numPr>
          <w:ilvl w:val="1"/>
          <w:numId w:val="2"/>
        </w:numPr>
        <w:tabs>
          <w:tab w:val="clear" w:pos="1080"/>
          <w:tab w:val="num" w:pos="1364"/>
        </w:tabs>
        <w:ind w:left="851"/>
        <w:rPr>
          <w:rFonts w:cs="Arial"/>
        </w:rPr>
      </w:pPr>
      <w:r w:rsidRPr="00010777">
        <w:rPr>
          <w:rFonts w:cs="Arial"/>
        </w:rPr>
        <w:t xml:space="preserve">Objednatel je oprávněn od této </w:t>
      </w:r>
      <w:r>
        <w:rPr>
          <w:rFonts w:cs="Arial"/>
        </w:rPr>
        <w:t>Smlouvy</w:t>
      </w:r>
      <w:r w:rsidRPr="00010777">
        <w:rPr>
          <w:rFonts w:cs="Arial"/>
        </w:rPr>
        <w:t xml:space="preserve"> odstoupit v případě, že </w:t>
      </w:r>
      <w:r>
        <w:rPr>
          <w:rFonts w:cs="Arial"/>
        </w:rPr>
        <w:t>Zhotovitel</w:t>
      </w:r>
      <w:r w:rsidRPr="00010777">
        <w:rPr>
          <w:rFonts w:cs="Arial"/>
        </w:rPr>
        <w:t xml:space="preserve"> uvedl nepravdivé údaje v čestném prohlášení o neexistenci střetu zájmů a pravdivosti údajů o skutečném majiteli, které je přílohou č. </w:t>
      </w:r>
      <w:r w:rsidR="00321D30">
        <w:rPr>
          <w:rFonts w:cs="Arial"/>
        </w:rPr>
        <w:t>4</w:t>
      </w:r>
      <w:r w:rsidRPr="00010777">
        <w:rPr>
          <w:rFonts w:cs="Arial"/>
        </w:rPr>
        <w:t xml:space="preserve"> této </w:t>
      </w:r>
      <w:r>
        <w:rPr>
          <w:rFonts w:cs="Arial"/>
        </w:rPr>
        <w:t>S</w:t>
      </w:r>
      <w:r w:rsidRPr="00010777">
        <w:rPr>
          <w:rFonts w:cs="Arial"/>
        </w:rPr>
        <w:t>mlouvy.</w:t>
      </w:r>
    </w:p>
    <w:p w14:paraId="1B312C69" w14:textId="018673C3" w:rsidR="00A249A3" w:rsidRDefault="00A249A3" w:rsidP="00A249A3">
      <w:pPr>
        <w:pStyle w:val="02-ODST-2"/>
        <w:numPr>
          <w:ilvl w:val="1"/>
          <w:numId w:val="2"/>
        </w:numPr>
        <w:tabs>
          <w:tab w:val="clear" w:pos="1080"/>
          <w:tab w:val="num" w:pos="1364"/>
        </w:tabs>
        <w:ind w:left="851"/>
        <w:rPr>
          <w:rFonts w:cs="Arial"/>
        </w:rPr>
      </w:pPr>
      <w:r w:rsidRPr="00010777">
        <w:rPr>
          <w:rFonts w:cs="Arial"/>
        </w:rPr>
        <w:t xml:space="preserve">Objednatel je oprávněn od této </w:t>
      </w:r>
      <w:r>
        <w:rPr>
          <w:rFonts w:cs="Arial"/>
        </w:rPr>
        <w:t>Smlouvy</w:t>
      </w:r>
      <w:r w:rsidRPr="00010777">
        <w:rPr>
          <w:rFonts w:cs="Arial"/>
        </w:rPr>
        <w:t xml:space="preserve"> odstoupit také v případě, že </w:t>
      </w:r>
      <w:r>
        <w:rPr>
          <w:rFonts w:cs="Arial"/>
        </w:rPr>
        <w:t>Zhotovitel</w:t>
      </w:r>
      <w:r w:rsidRPr="00010777">
        <w:rPr>
          <w:rFonts w:cs="Arial"/>
        </w:rPr>
        <w:t xml:space="preserve"> ve lhůtě dle odst. </w:t>
      </w:r>
      <w:r w:rsidR="00EA1449" w:rsidRPr="00065019">
        <w:rPr>
          <w:rFonts w:cs="Arial"/>
          <w:highlight w:val="cyan"/>
        </w:rPr>
        <w:t>14</w:t>
      </w:r>
      <w:r w:rsidRPr="00065019">
        <w:rPr>
          <w:rFonts w:cs="Arial"/>
          <w:highlight w:val="cyan"/>
        </w:rPr>
        <w:t>.</w:t>
      </w:r>
      <w:r w:rsidR="00065019" w:rsidRPr="00065019">
        <w:rPr>
          <w:rFonts w:cs="Arial"/>
          <w:highlight w:val="cyan"/>
        </w:rPr>
        <w:t>13.</w:t>
      </w:r>
      <w:r w:rsidRPr="00010777">
        <w:rPr>
          <w:rFonts w:cs="Arial"/>
        </w:rPr>
        <w:t xml:space="preserve"> této </w:t>
      </w:r>
      <w:r>
        <w:rPr>
          <w:rFonts w:cs="Arial"/>
        </w:rPr>
        <w:t>Smlouvy</w:t>
      </w:r>
      <w:r w:rsidRPr="00010777">
        <w:rPr>
          <w:rFonts w:cs="Arial"/>
        </w:rPr>
        <w:t xml:space="preserve"> nevyrozuměl </w:t>
      </w:r>
      <w:r>
        <w:rPr>
          <w:rFonts w:cs="Arial"/>
        </w:rPr>
        <w:t>O</w:t>
      </w:r>
      <w:r w:rsidRPr="00010777">
        <w:rPr>
          <w:rFonts w:cs="Arial"/>
        </w:rPr>
        <w:t xml:space="preserve">bjednatele o takové změně v zápisu údajů o jeho skutečném majiteli nebo o změně v zápisu údajů o skutečném majiteli poddodavatele, jehož prostřednictvím </w:t>
      </w:r>
      <w:r>
        <w:rPr>
          <w:rFonts w:cs="Arial"/>
        </w:rPr>
        <w:t>Zhotovitel</w:t>
      </w:r>
      <w:r w:rsidRPr="00010777">
        <w:rPr>
          <w:rFonts w:cs="Arial"/>
        </w:rPr>
        <w:t xml:space="preserve"> v zadávacím řízení vedoucím k uzavření této </w:t>
      </w:r>
      <w:r>
        <w:rPr>
          <w:rFonts w:cs="Arial"/>
        </w:rPr>
        <w:t>S</w:t>
      </w:r>
      <w:r w:rsidRPr="00010777">
        <w:rPr>
          <w:rFonts w:cs="Arial"/>
        </w:rPr>
        <w:t xml:space="preserve">mlouvy prokazoval kvalifikaci, při které byl jako skutečný majitel </w:t>
      </w:r>
      <w:r>
        <w:rPr>
          <w:rFonts w:cs="Arial"/>
        </w:rPr>
        <w:t>Zhotovitel</w:t>
      </w:r>
      <w:r w:rsidRPr="00010777">
        <w:rPr>
          <w:rFonts w:cs="Arial"/>
        </w:rPr>
        <w:t>e nebo poddodavatele do evidence zapsán veřejný funkcionář uvedený v ust. § 2 odst. 1 písm. c) ZSZ.</w:t>
      </w:r>
    </w:p>
    <w:p w14:paraId="6F4A45A1" w14:textId="4A47DF72" w:rsidR="000F21BD" w:rsidRPr="000F21BD" w:rsidRDefault="000F21BD" w:rsidP="00B44391">
      <w:pPr>
        <w:pStyle w:val="01-ODST-2"/>
      </w:pPr>
      <w:r w:rsidRPr="000F21BD">
        <w:lastRenderedPageBreak/>
        <w:t xml:space="preserve">Smluvní strany se dohodly, že kterákoli ze Smluvních stran může tuto Smlouvu vypovědět bez udání důvodu ve výpovědní lhůtě </w:t>
      </w:r>
      <w:r w:rsidR="00C334C3">
        <w:t>dvou (2</w:t>
      </w:r>
      <w:r w:rsidRPr="000F21BD">
        <w:t>) měsíců. Výpovědní lhůta počíná běžet prvním dnem v měsíci následujícím po měsíci, ve kterém byla výpověď druhé Smluvní straně doručena.</w:t>
      </w:r>
    </w:p>
    <w:p w14:paraId="0F5E15D2" w14:textId="1434F911" w:rsidR="000F21BD" w:rsidRPr="000F21BD" w:rsidRDefault="000F21BD" w:rsidP="00B44391">
      <w:pPr>
        <w:pStyle w:val="01-ODST-2"/>
      </w:pPr>
      <w:r w:rsidRPr="000F21BD">
        <w:t>Odstoupení od Smlouvy</w:t>
      </w:r>
      <w:r w:rsidR="00B32DAC">
        <w:t xml:space="preserve"> a</w:t>
      </w:r>
      <w:r w:rsidRPr="000F21BD">
        <w:t>/</w:t>
      </w:r>
      <w:r w:rsidR="00B32DAC">
        <w:t xml:space="preserve">nebo </w:t>
      </w:r>
      <w:r w:rsidRPr="000F21BD">
        <w:t>dílčí smlouvy je účinné dnem doručení písemného oznámení o odstoupení druhé Smluvní straně.</w:t>
      </w:r>
    </w:p>
    <w:p w14:paraId="2777D529" w14:textId="6A1E37F8" w:rsidR="000F21BD" w:rsidRPr="000F21BD" w:rsidRDefault="000F21BD" w:rsidP="00B44391">
      <w:pPr>
        <w:pStyle w:val="01-ODST-2"/>
      </w:pPr>
      <w:r w:rsidRPr="000F21BD">
        <w:t>Výpověď nebo odstoupení od Smlouvy a/nebo dílčí smlouvy dle předchozích odstavců tohoto článku Smlouvy musí být písemné a musí být doručeno osobním doručením a předáním druhé Smluvní straně</w:t>
      </w:r>
      <w:r w:rsidR="005714D5">
        <w:t xml:space="preserve"> nebo prostřednictvím datové zprávy zaslané do datové schránky</w:t>
      </w:r>
      <w:r w:rsidRPr="000F21BD">
        <w:t xml:space="preserve"> nebo doporučenou poštou na adresu druhé Smluvní strany uvedené v této Smlouvě nebo v dílčí smlouvě na adresu Smluvní stranou později písemně sdělenou s tím, že třetí den od uložení zásilky na poště se má za den doručení. Smluvní strany jsou povinny se pro tento účel navzájem vyrozumět o jakýchkoliv změnách jejich adres nejpozději do tří (3) dnů od vzniku takové změny.</w:t>
      </w:r>
    </w:p>
    <w:p w14:paraId="3B393E64" w14:textId="1BCA0607" w:rsidR="000F21BD" w:rsidRPr="000F21BD" w:rsidRDefault="000F21BD" w:rsidP="00B44391">
      <w:pPr>
        <w:pStyle w:val="01-ODST-2"/>
      </w:pPr>
      <w:r w:rsidRPr="000F21BD">
        <w:t xml:space="preserve">Výpovědí se tato Smlouva </w:t>
      </w:r>
      <w:r w:rsidR="00AA7064">
        <w:t xml:space="preserve">a/nebo dílčí smlouvy </w:t>
      </w:r>
      <w:proofErr w:type="gramStart"/>
      <w:r w:rsidRPr="000F21BD">
        <w:t>ruší</w:t>
      </w:r>
      <w:proofErr w:type="gramEnd"/>
      <w:r w:rsidRPr="000F21BD">
        <w:t xml:space="preserve"> s výjimkou ustanovení, z jejichž povahy vyplývá, že mají trvat i po skončení této Smlouvy.</w:t>
      </w:r>
      <w:r w:rsidR="005714D5">
        <w:t xml:space="preserve"> Odstoupení od Smlouvy a/nebo dílčí smlouvy </w:t>
      </w:r>
      <w:r w:rsidR="007E4DD0">
        <w:t>je</w:t>
      </w:r>
      <w:r w:rsidR="005714D5">
        <w:t xml:space="preserve"> s účinky </w:t>
      </w:r>
      <w:r w:rsidR="005714D5" w:rsidRPr="00065019">
        <w:rPr>
          <w:i/>
          <w:iCs/>
        </w:rPr>
        <w:t xml:space="preserve">ex </w:t>
      </w:r>
      <w:proofErr w:type="spellStart"/>
      <w:r w:rsidR="005714D5" w:rsidRPr="00065019">
        <w:rPr>
          <w:i/>
          <w:iCs/>
        </w:rPr>
        <w:t>nunc</w:t>
      </w:r>
      <w:proofErr w:type="spellEnd"/>
      <w:r w:rsidR="005714D5">
        <w:t xml:space="preserve">. </w:t>
      </w:r>
    </w:p>
    <w:p w14:paraId="1E1B5A85" w14:textId="77777777" w:rsidR="000F21BD" w:rsidRPr="000F21BD" w:rsidRDefault="000F21BD" w:rsidP="00580AE0">
      <w:pPr>
        <w:pStyle w:val="01-L"/>
        <w:ind w:hanging="4564"/>
      </w:pPr>
      <w:r w:rsidRPr="000F21BD">
        <w:t>Závěrečná ustanovení</w:t>
      </w:r>
    </w:p>
    <w:p w14:paraId="16F123B5" w14:textId="33890B8F" w:rsidR="009A2A5E" w:rsidRDefault="000F21BD" w:rsidP="009A2A5E">
      <w:pPr>
        <w:pStyle w:val="01-ODST-2"/>
      </w:pPr>
      <w:r w:rsidRPr="00B44391">
        <w:t>Smluvní strany se dohodly,</w:t>
      </w:r>
      <w:r w:rsidR="00703F5A">
        <w:t xml:space="preserve"> že případná neplatnost některého z ustanovení této Smlouvy nezpůsobuje neplatnost celé Smlouvy a Smluvní strany se zavazují nahradit taková ustanovení bez zbytečného odkladu novými ustanoveními zajišťujícími dosažení původního účelu zaniklého či neplatného ustanovení této Smlouvy.</w:t>
      </w:r>
    </w:p>
    <w:p w14:paraId="632CC438" w14:textId="77777777" w:rsidR="009A2A5E" w:rsidRDefault="009A2A5E" w:rsidP="009A2A5E">
      <w:pPr>
        <w:pStyle w:val="01-ODST-2"/>
        <w:numPr>
          <w:ilvl w:val="0"/>
          <w:numId w:val="0"/>
        </w:numPr>
        <w:ind w:left="567"/>
      </w:pPr>
    </w:p>
    <w:p w14:paraId="5D8EBACF" w14:textId="1974BF31" w:rsidR="009A2A5E" w:rsidRPr="00DD698D" w:rsidRDefault="00703F5A" w:rsidP="009A2A5E">
      <w:pPr>
        <w:pStyle w:val="Odstavec2"/>
        <w:numPr>
          <w:ilvl w:val="1"/>
          <w:numId w:val="2"/>
        </w:numPr>
        <w:spacing w:before="0" w:after="120"/>
      </w:pPr>
      <w:r>
        <w:t xml:space="preserve">Tato </w:t>
      </w:r>
      <w:r w:rsidR="009A2A5E" w:rsidRPr="00DD698D">
        <w:t>Smlouva a veškeré právní vztahy z ní vzniklé se řídí příslušnými ustanoveními zákona č. 89/2012 Sb., občanského zákoníku, a ostatními závaznými právními předpisy českého právního řádu. Smluvní strany si výslovně sjednávají, že ustanovení § 1765, § 1766, § 2609 občanského zákoníku, se na vztah založený touto Smlouvou nepoužijí. Smluvní strany se dále s ohledem na povahu Smlouvy dohodly, že Zhotovitel přebírá na sebe nebezpečí změny okolností ve smyslu ust. § 2620 odst. 2 občanského zákoníku, a dále že bez předchozího písemného souhlasu Objednatele Zhotovitel nepřevede svá práva a povinnosti ze Smlouvy ani její části třetí osobě podle ust. § 1895</w:t>
      </w:r>
      <w:r w:rsidR="007E4DD0">
        <w:t xml:space="preserve"> </w:t>
      </w:r>
      <w:r w:rsidR="009A2A5E" w:rsidRPr="00DD698D">
        <w:t>-</w:t>
      </w:r>
      <w:r w:rsidR="007E4DD0">
        <w:t xml:space="preserve">§ </w:t>
      </w:r>
      <w:r w:rsidR="009A2A5E" w:rsidRPr="00DD698D">
        <w:t>1900 občanského zákoníku.</w:t>
      </w:r>
    </w:p>
    <w:p w14:paraId="6EB1DC82" w14:textId="61011E93" w:rsidR="00703F5A" w:rsidRDefault="009A2A5E" w:rsidP="009A2A5E">
      <w:pPr>
        <w:pStyle w:val="Odstavec2"/>
        <w:numPr>
          <w:ilvl w:val="1"/>
          <w:numId w:val="2"/>
        </w:numPr>
        <w:spacing w:before="0" w:after="120"/>
      </w:pPr>
      <w:r w:rsidRPr="00DD698D">
        <w:t xml:space="preserve">Smluvní strany se zároveň dohodly, že Zhotovitel je oprávněn postoupit tuto Smlouvu jako celek či jednotlivá práva a/nebo povinnosti z ní plynoucí na třetí osoby pouze s předchozím souhlasem Objednatele. </w:t>
      </w:r>
    </w:p>
    <w:p w14:paraId="47CD58AF" w14:textId="7806CB3B" w:rsidR="000F21BD" w:rsidRDefault="00703F5A" w:rsidP="00703F5A">
      <w:pPr>
        <w:pStyle w:val="01-ODST-2"/>
      </w:pPr>
      <w:r>
        <w:t>Tato Smlouva</w:t>
      </w:r>
      <w:r w:rsidR="00423E4A">
        <w:t xml:space="preserve"> ani dílčí smlouva </w:t>
      </w:r>
      <w:r>
        <w:t>není převoditelná rubopisem.</w:t>
      </w:r>
    </w:p>
    <w:p w14:paraId="5B079E64" w14:textId="77777777" w:rsidR="009A2A5E" w:rsidRPr="009A2A5E" w:rsidRDefault="009A2A5E" w:rsidP="009A2A5E">
      <w:pPr>
        <w:pStyle w:val="01-ODST-2"/>
      </w:pPr>
      <w:r>
        <w:t xml:space="preserve">Smluvní strany </w:t>
      </w:r>
      <w:r w:rsidRPr="009A2A5E">
        <w:t>prohlašují, že veškeré podmínky plnění, zejména práva a povinnosti, sankce za porušení Smlouvy, které byly mezi nimi v souvislosti s Dílem ujednány, jsou obsaženy v textu této Smlouvy</w:t>
      </w:r>
      <w:r w:rsidRPr="009A2A5E">
        <w:rPr>
          <w:b/>
          <w:bCs/>
        </w:rPr>
        <w:t xml:space="preserve"> </w:t>
      </w:r>
      <w:r w:rsidRPr="009A2A5E">
        <w:rPr>
          <w:bCs/>
        </w:rPr>
        <w:t>včetně jejích příloh, Závazných podkladech a dokumentech, na které Smlouva výslovně odkazuje</w:t>
      </w:r>
      <w:r w:rsidRPr="009A2A5E">
        <w:t xml:space="preserve">. Smluvní strany výslovně prohlašují, že ke dni uzavření této Smlouvy se </w:t>
      </w:r>
      <w:proofErr w:type="gramStart"/>
      <w:r w:rsidRPr="009A2A5E">
        <w:t>ruší</w:t>
      </w:r>
      <w:proofErr w:type="gramEnd"/>
      <w:r w:rsidRPr="009A2A5E">
        <w:t xml:space="preserve"> veškerá případná ujednání a dohody, které by se týkaly shodného předmětu plnění a tyto jsou v plném rozsahu nahrazeny ujednáními obsaženými v této Smlouvě, tj. neexistuje žádné jiné ujednání, které by tuto Smlouvu doplňovalo nebo měnilo. </w:t>
      </w:r>
    </w:p>
    <w:p w14:paraId="4E543D84" w14:textId="02349EA6" w:rsidR="009A2A5E" w:rsidRPr="009A2A5E" w:rsidRDefault="009A2A5E" w:rsidP="009A2A5E">
      <w:pPr>
        <w:pStyle w:val="01-ODST-2"/>
      </w:pPr>
      <w:r w:rsidRPr="009A2A5E">
        <w:t>Jakékoliv jednání předvídané v této Smlouvě, musí být učiněno, není-li ve Smlouvě výslovně stanoveno jinak, písemně v listinné podobě a musí být s vyloučením ust. § 566</w:t>
      </w:r>
      <w:r w:rsidR="007E4DD0">
        <w:t xml:space="preserve"> </w:t>
      </w:r>
      <w:r w:rsidRPr="009A2A5E">
        <w:t>občansk</w:t>
      </w:r>
      <w:r w:rsidR="007E4DD0">
        <w:t>ého</w:t>
      </w:r>
      <w:r w:rsidRPr="009A2A5E">
        <w:t xml:space="preserve"> zákoník</w:t>
      </w:r>
      <w:r w:rsidR="007E4DD0">
        <w:t>u</w:t>
      </w:r>
      <w:r w:rsidRPr="009A2A5E">
        <w:t>, řádně podepsané oprávněnými osobami. Jakékoliv jiné jednání, včetně e-mailové korespondence, je bez právního významu, není-li ve Smlouvě výslovně stanoveno jinak.</w:t>
      </w:r>
    </w:p>
    <w:p w14:paraId="07309908" w14:textId="00AE4878" w:rsidR="009A2A5E" w:rsidRDefault="009A2A5E" w:rsidP="009A2A5E">
      <w:pPr>
        <w:pStyle w:val="01-ODST-2"/>
      </w:pPr>
      <w:r w:rsidRPr="009A2A5E">
        <w:t>Veškeré změny a doplnění této Smlouvy mohou být provedeny, pouze pokud to právní předpisy umožňují, a to pouze vzestupně číslovanými písemnými dodatky, podepsanými oprávněnými zástupci obou Smluvních stran na téže listině.</w:t>
      </w:r>
    </w:p>
    <w:p w14:paraId="6C4AE072" w14:textId="77777777" w:rsidR="009A2A5E" w:rsidRPr="00B44391" w:rsidRDefault="009A2A5E" w:rsidP="009A2A5E">
      <w:pPr>
        <w:pStyle w:val="01-ODST-2"/>
        <w:numPr>
          <w:ilvl w:val="0"/>
          <w:numId w:val="0"/>
        </w:numPr>
        <w:ind w:left="567"/>
      </w:pPr>
    </w:p>
    <w:p w14:paraId="1BEAC906" w14:textId="76CBD752" w:rsidR="00A72834" w:rsidRPr="00B44391" w:rsidRDefault="000F21BD" w:rsidP="006D2767">
      <w:pPr>
        <w:pStyle w:val="01-ODST-2"/>
      </w:pPr>
      <w:bookmarkStart w:id="12" w:name="_Ref321332148"/>
      <w:r w:rsidRPr="00B44391">
        <w:t>Nedílnou součástí této Smlouvy jsou přílohy:</w:t>
      </w:r>
      <w:bookmarkEnd w:id="12"/>
    </w:p>
    <w:p w14:paraId="01B2B951" w14:textId="2E993A77" w:rsidR="00A72834" w:rsidRPr="009A2A5E" w:rsidRDefault="000F21BD" w:rsidP="009A2A5E">
      <w:pPr>
        <w:numPr>
          <w:ilvl w:val="0"/>
          <w:numId w:val="6"/>
        </w:numPr>
        <w:spacing w:after="200" w:line="276" w:lineRule="auto"/>
        <w:ind w:left="1145" w:hanging="357"/>
        <w:contextualSpacing/>
        <w:jc w:val="left"/>
        <w:rPr>
          <w:rFonts w:cs="Arial"/>
          <w:color w:val="000000"/>
          <w:spacing w:val="4"/>
        </w:rPr>
      </w:pPr>
      <w:r w:rsidRPr="000F21BD">
        <w:rPr>
          <w:rFonts w:cs="Arial"/>
          <w:color w:val="000000"/>
          <w:spacing w:val="4"/>
        </w:rPr>
        <w:t>příloha č.</w:t>
      </w:r>
      <w:r w:rsidR="00173995">
        <w:rPr>
          <w:rFonts w:cs="Arial"/>
          <w:color w:val="000000"/>
          <w:spacing w:val="4"/>
        </w:rPr>
        <w:t xml:space="preserve"> </w:t>
      </w:r>
      <w:r w:rsidR="00191BE1">
        <w:rPr>
          <w:rFonts w:cs="Arial"/>
          <w:color w:val="000000"/>
          <w:spacing w:val="4"/>
        </w:rPr>
        <w:t>1</w:t>
      </w:r>
      <w:r w:rsidRPr="000F21BD">
        <w:rPr>
          <w:rFonts w:cs="Arial"/>
          <w:color w:val="000000"/>
          <w:spacing w:val="4"/>
        </w:rPr>
        <w:t xml:space="preserve"> – </w:t>
      </w:r>
      <w:r w:rsidR="001852B7">
        <w:rPr>
          <w:rFonts w:cs="Arial"/>
          <w:color w:val="000000"/>
          <w:spacing w:val="4"/>
        </w:rPr>
        <w:t>Kalkulační tabulka servisních činností pro danou lokalitu/lokality</w:t>
      </w:r>
    </w:p>
    <w:p w14:paraId="70CA9B22" w14:textId="154EA8BF" w:rsidR="00A72834" w:rsidRPr="009A2A5E" w:rsidRDefault="00173995" w:rsidP="00A72834">
      <w:pPr>
        <w:numPr>
          <w:ilvl w:val="0"/>
          <w:numId w:val="6"/>
        </w:numPr>
        <w:spacing w:after="200" w:line="276" w:lineRule="auto"/>
        <w:ind w:left="1145" w:hanging="357"/>
        <w:contextualSpacing/>
        <w:jc w:val="left"/>
        <w:rPr>
          <w:rFonts w:cs="Arial"/>
          <w:color w:val="000000"/>
          <w:spacing w:val="4"/>
        </w:rPr>
      </w:pPr>
      <w:r>
        <w:rPr>
          <w:rFonts w:cs="Arial"/>
          <w:color w:val="000000"/>
          <w:spacing w:val="4"/>
        </w:rPr>
        <w:t xml:space="preserve">příloha č. 2 </w:t>
      </w:r>
      <w:r w:rsidR="00832027" w:rsidRPr="000F21BD">
        <w:rPr>
          <w:rFonts w:cs="Arial"/>
          <w:color w:val="000000"/>
          <w:spacing w:val="4"/>
        </w:rPr>
        <w:t xml:space="preserve">– </w:t>
      </w:r>
      <w:r>
        <w:rPr>
          <w:rFonts w:cs="Arial"/>
          <w:color w:val="000000"/>
          <w:spacing w:val="4"/>
        </w:rPr>
        <w:t>Seznam vozidel Objednatele</w:t>
      </w:r>
    </w:p>
    <w:p w14:paraId="57F0A94F" w14:textId="05AC564C" w:rsidR="00A72834" w:rsidRPr="009A2A5E" w:rsidRDefault="00DA19BF" w:rsidP="00A72834">
      <w:pPr>
        <w:numPr>
          <w:ilvl w:val="0"/>
          <w:numId w:val="6"/>
        </w:numPr>
        <w:spacing w:after="200" w:line="276" w:lineRule="auto"/>
        <w:ind w:left="1145" w:hanging="357"/>
        <w:contextualSpacing/>
        <w:jc w:val="left"/>
        <w:rPr>
          <w:rFonts w:cs="Arial"/>
          <w:color w:val="000000"/>
          <w:spacing w:val="4"/>
        </w:rPr>
      </w:pPr>
      <w:r>
        <w:rPr>
          <w:rFonts w:cs="Arial"/>
          <w:color w:val="000000"/>
          <w:spacing w:val="4"/>
        </w:rPr>
        <w:t xml:space="preserve">příloha č. 3 </w:t>
      </w:r>
      <w:r w:rsidR="00832027" w:rsidRPr="000F21BD">
        <w:rPr>
          <w:rFonts w:cs="Arial"/>
          <w:color w:val="000000"/>
          <w:spacing w:val="4"/>
        </w:rPr>
        <w:t xml:space="preserve">– </w:t>
      </w:r>
      <w:r>
        <w:rPr>
          <w:rFonts w:cs="Arial"/>
          <w:color w:val="000000"/>
          <w:spacing w:val="4"/>
        </w:rPr>
        <w:t>Seznam servisních míst Zhotovitele</w:t>
      </w:r>
    </w:p>
    <w:p w14:paraId="720B92FD" w14:textId="02638D8B" w:rsidR="00A72834" w:rsidRPr="009A2A5E" w:rsidRDefault="000F21BD" w:rsidP="00A72834">
      <w:pPr>
        <w:numPr>
          <w:ilvl w:val="0"/>
          <w:numId w:val="6"/>
        </w:numPr>
        <w:spacing w:after="200" w:line="276" w:lineRule="auto"/>
        <w:ind w:left="1145" w:hanging="357"/>
        <w:contextualSpacing/>
        <w:jc w:val="left"/>
        <w:rPr>
          <w:rFonts w:cs="Arial"/>
          <w:color w:val="000000"/>
          <w:spacing w:val="4"/>
        </w:rPr>
      </w:pPr>
      <w:r w:rsidRPr="003B3ABE">
        <w:rPr>
          <w:rFonts w:cs="Arial"/>
          <w:color w:val="000000"/>
          <w:spacing w:val="4"/>
        </w:rPr>
        <w:lastRenderedPageBreak/>
        <w:t>příloha č.</w:t>
      </w:r>
      <w:r w:rsidR="00191BE1" w:rsidRPr="003B3ABE">
        <w:rPr>
          <w:rFonts w:cs="Arial"/>
          <w:color w:val="000000"/>
          <w:spacing w:val="4"/>
        </w:rPr>
        <w:t xml:space="preserve"> </w:t>
      </w:r>
      <w:r w:rsidR="00DA3E81" w:rsidRPr="003B3ABE">
        <w:rPr>
          <w:rFonts w:cs="Arial"/>
          <w:color w:val="000000"/>
          <w:spacing w:val="4"/>
        </w:rPr>
        <w:t>4</w:t>
      </w:r>
      <w:r w:rsidRPr="003B3ABE">
        <w:rPr>
          <w:rFonts w:cs="Arial"/>
          <w:color w:val="000000"/>
          <w:spacing w:val="4"/>
        </w:rPr>
        <w:t xml:space="preserve"> – </w:t>
      </w:r>
      <w:r w:rsidR="001852B7" w:rsidRPr="003B3ABE">
        <w:rPr>
          <w:rFonts w:cs="Arial"/>
          <w:color w:val="000000"/>
          <w:spacing w:val="4"/>
        </w:rPr>
        <w:t>ČP o neexistenci střetu zájmů a pravdivosti údajů o skutečném majitel</w:t>
      </w:r>
      <w:r w:rsidR="003B3ABE" w:rsidRPr="003B3ABE">
        <w:rPr>
          <w:rFonts w:cs="Arial"/>
          <w:color w:val="000000"/>
          <w:spacing w:val="4"/>
        </w:rPr>
        <w:t>i</w:t>
      </w:r>
    </w:p>
    <w:p w14:paraId="23D9ACF8" w14:textId="1144444F" w:rsidR="00A249A3" w:rsidRDefault="00A249A3" w:rsidP="003B3ABE">
      <w:pPr>
        <w:numPr>
          <w:ilvl w:val="0"/>
          <w:numId w:val="6"/>
        </w:numPr>
        <w:spacing w:after="200" w:line="276" w:lineRule="auto"/>
        <w:ind w:left="1145" w:hanging="357"/>
        <w:contextualSpacing/>
        <w:jc w:val="left"/>
        <w:rPr>
          <w:rFonts w:cs="Arial"/>
          <w:color w:val="000000"/>
          <w:spacing w:val="4"/>
        </w:rPr>
      </w:pPr>
      <w:r w:rsidRPr="003B3ABE">
        <w:rPr>
          <w:rFonts w:cs="Arial"/>
          <w:color w:val="000000"/>
          <w:spacing w:val="4"/>
        </w:rPr>
        <w:t xml:space="preserve">příloha č. 5 – Čestné prohlášení o </w:t>
      </w:r>
      <w:r w:rsidR="003E6A52" w:rsidRPr="003B3ABE">
        <w:rPr>
          <w:rFonts w:cs="Arial"/>
          <w:color w:val="000000"/>
          <w:spacing w:val="4"/>
        </w:rPr>
        <w:t>nepodléhání omezujícím opatřením</w:t>
      </w:r>
    </w:p>
    <w:p w14:paraId="02FD4CCA" w14:textId="77777777" w:rsidR="00A72834" w:rsidRPr="003B3ABE" w:rsidRDefault="00A72834" w:rsidP="00A72834">
      <w:pPr>
        <w:spacing w:after="200" w:line="276" w:lineRule="auto"/>
        <w:contextualSpacing/>
        <w:jc w:val="left"/>
        <w:rPr>
          <w:rFonts w:cs="Arial"/>
          <w:color w:val="000000"/>
          <w:spacing w:val="4"/>
        </w:rPr>
      </w:pPr>
    </w:p>
    <w:p w14:paraId="2D6829E6" w14:textId="77777777" w:rsidR="009A2A5E" w:rsidRPr="00DD698D" w:rsidRDefault="000F21BD" w:rsidP="009A2A5E">
      <w:pPr>
        <w:pStyle w:val="Odstavec2"/>
        <w:numPr>
          <w:ilvl w:val="1"/>
          <w:numId w:val="2"/>
        </w:numPr>
        <w:spacing w:before="0" w:after="120"/>
      </w:pPr>
      <w:r w:rsidRPr="000F21BD">
        <w:t xml:space="preserve">Tato </w:t>
      </w:r>
      <w:r w:rsidR="00703F5A">
        <w:t xml:space="preserve">byla </w:t>
      </w:r>
      <w:r w:rsidR="00C334C3">
        <w:t>S</w:t>
      </w:r>
      <w:r w:rsidR="00703F5A">
        <w:t xml:space="preserve">mluvními stranami podepsána ve </w:t>
      </w:r>
      <w:r w:rsidR="009A2A5E">
        <w:t>třech (3)</w:t>
      </w:r>
      <w:r w:rsidR="00703F5A">
        <w:t xml:space="preserve"> vyhotoveních</w:t>
      </w:r>
      <w:r w:rsidR="009A2A5E">
        <w:t xml:space="preserve"> </w:t>
      </w:r>
      <w:r w:rsidR="009A2A5E" w:rsidRPr="00DD698D">
        <w:t xml:space="preserve">z nichž </w:t>
      </w:r>
      <w:r w:rsidR="009A2A5E">
        <w:t>dvě</w:t>
      </w:r>
      <w:r w:rsidR="009A2A5E" w:rsidRPr="00DD698D">
        <w:t xml:space="preserve"> (</w:t>
      </w:r>
      <w:r w:rsidR="009A2A5E">
        <w:t>2</w:t>
      </w:r>
      <w:r w:rsidR="009A2A5E" w:rsidRPr="00DD698D">
        <w:t xml:space="preserve">) vyhotovení </w:t>
      </w:r>
      <w:proofErr w:type="gramStart"/>
      <w:r w:rsidR="009A2A5E" w:rsidRPr="00DD698D">
        <w:t>obdrží</w:t>
      </w:r>
      <w:proofErr w:type="gramEnd"/>
      <w:r w:rsidR="009A2A5E" w:rsidRPr="00DD698D">
        <w:t xml:space="preserve"> Objednatel a </w:t>
      </w:r>
      <w:r w:rsidR="009A2A5E">
        <w:t>jedno (1)</w:t>
      </w:r>
      <w:r w:rsidR="009A2A5E" w:rsidRPr="00DD698D">
        <w:t xml:space="preserve"> vyhotovení obdrží Zhotovitel. </w:t>
      </w:r>
      <w:r w:rsidR="009A2A5E" w:rsidRPr="007023F4">
        <w:t xml:space="preserve">Pro případ, že Smlouva byla Smluvními stranami </w:t>
      </w:r>
      <w:r w:rsidR="009A2A5E" w:rsidRPr="007023F4">
        <w:rPr>
          <w:b/>
          <w:bCs/>
        </w:rPr>
        <w:t>podepsána elektronicky</w:t>
      </w:r>
      <w:r w:rsidR="009A2A5E" w:rsidRPr="007023F4">
        <w:t>, bude vytvořeno jedno vyhotovení Smlouvy, které si obě Smluvní strany poskytnou.</w:t>
      </w:r>
      <w:r w:rsidR="009A2A5E">
        <w:t xml:space="preserve"> </w:t>
      </w:r>
      <w:r w:rsidR="009A2A5E" w:rsidRPr="00DD698D">
        <w:t>Nedílnou součástí každého vyhotovení jsou všechny přílohy uvedené v této Smlouvě.</w:t>
      </w:r>
      <w:r w:rsidR="009A2A5E">
        <w:t xml:space="preserve"> </w:t>
      </w:r>
      <w:r w:rsidR="009A2A5E" w:rsidRPr="00DD698D">
        <w:t xml:space="preserve"> Smluvní strany shodně prohlašují, že si Smlouvu před jejím podepsáním přečetly a s jejím obsahem souhlasí, že byla sepsána podle jejich pravé, svobodné a vážné vůle. Na důkaz připojují obě Smluvní strany podpisy svých oprávněných zástupců.</w:t>
      </w:r>
    </w:p>
    <w:p w14:paraId="7A1C4205" w14:textId="7CD2309B" w:rsidR="009A2A5E" w:rsidRPr="00DD698D" w:rsidRDefault="009A2A5E" w:rsidP="009A2A5E">
      <w:pPr>
        <w:pStyle w:val="Odstavec2"/>
        <w:numPr>
          <w:ilvl w:val="1"/>
          <w:numId w:val="2"/>
        </w:numPr>
        <w:spacing w:before="0" w:after="120"/>
      </w:pPr>
      <w:r>
        <w:t xml:space="preserve">Pro </w:t>
      </w:r>
      <w:r w:rsidRPr="00DD698D">
        <w:t>případ, že tato Smlouva</w:t>
      </w:r>
      <w:r w:rsidR="00630EB4">
        <w:t xml:space="preserve"> a/nebo dílčí smlouvy</w:t>
      </w:r>
      <w:r w:rsidRPr="00DD698D">
        <w:t xml:space="preserve"> podléh</w:t>
      </w:r>
      <w:r w:rsidR="007E4DD0">
        <w:t>ají</w:t>
      </w:r>
      <w:r w:rsidRPr="00DD698D">
        <w:t xml:space="preserve"> uveřejnění v registru smluv dle zákona č. 340/2015 Sb., o zvláštních podmínkách účinnosti některých smluv, uveřejňování těchto smluv a o registru smluv (dále jen „</w:t>
      </w:r>
      <w:r w:rsidRPr="009A0AA0">
        <w:rPr>
          <w:b/>
          <w:bCs/>
        </w:rPr>
        <w:t>zákon o registru smluv</w:t>
      </w:r>
      <w:r w:rsidRPr="00DD698D">
        <w:t>“), Smluvní strany si sjednávají, že uveřejnění této Smlouvy</w:t>
      </w:r>
      <w:r w:rsidR="00630EB4">
        <w:t xml:space="preserve"> a/nebo dílčí smlouvy</w:t>
      </w:r>
      <w:r w:rsidRPr="00DD698D">
        <w:t xml:space="preserve"> včetně jejich případných dodatků v registru smluv zajistí Objednatel v souladu se zákonem o registru smluv. V případě, že Smlouva</w:t>
      </w:r>
      <w:r w:rsidR="00630EB4">
        <w:t xml:space="preserve"> a/nebo dílčí smlouva </w:t>
      </w:r>
      <w:r w:rsidRPr="00DD698D">
        <w:t xml:space="preserve"> nebude v registru smluv ze strany Objednatele uveřejněna ve lhůtě a ve formátu dle zákona o registru smluv, Zhotovitel vyzve písemně Objednatele emailovou zprávou odeslanou na </w:t>
      </w:r>
      <w:hyperlink r:id="rId13" w:history="1">
        <w:r w:rsidRPr="00C8287F">
          <w:rPr>
            <w:rStyle w:val="Hypertextovodkaz"/>
          </w:rPr>
          <w:t>ceproas.@ceproas.cz</w:t>
        </w:r>
      </w:hyperlink>
      <w:r>
        <w:t xml:space="preserve"> </w:t>
      </w:r>
      <w:r w:rsidRPr="00DD698D">
        <w:t>ke zjednání nápravy. Zhotovitel se tímto vzdává možnosti sám ve smyslu ustanovení § 5 zákona o registru smluv uveřejnit Smlouvu</w:t>
      </w:r>
      <w:r w:rsidR="00630EB4">
        <w:t xml:space="preserve"> a/nebo dílčí smlouvu</w:t>
      </w:r>
      <w:r w:rsidRPr="00DD698D">
        <w:t xml:space="preserve"> v registru smluv či již uveřejněnou Smlouvu opravit. V případě porušení zákazu uveřejnění či opravy Smlouvy</w:t>
      </w:r>
      <w:r w:rsidR="00630EB4">
        <w:t xml:space="preserve"> a/nebo dílčí smlouvy</w:t>
      </w:r>
      <w:r w:rsidRPr="00DD698D">
        <w:t xml:space="preserve"> v registru smluv ze strany Zhotovitele, je Objednatel oprávněn požadovat po Zhotoviteli zaplacení smluvní pokuty ve výši 10.000,- Kč, která je splatná do </w:t>
      </w:r>
      <w:r>
        <w:t>třiceti (</w:t>
      </w:r>
      <w:r w:rsidRPr="00DD698D">
        <w:t>30</w:t>
      </w:r>
      <w:r>
        <w:t>)</w:t>
      </w:r>
      <w:r w:rsidRPr="00DD698D">
        <w:t xml:space="preserve"> dnů ode dne doručení výzvy k jejímu zaplacení Zhotoviteli. V případě, že Zhotovitel požaduje anonymizovat ve Smlouvě</w:t>
      </w:r>
      <w:r w:rsidR="00630EB4">
        <w:t xml:space="preserve"> a/nebo dílčí smlouvě</w:t>
      </w:r>
      <w:r w:rsidRPr="00DD698D">
        <w:t xml:space="preserve"> údaje, které naplňují výjimku z povinnosti uveřejnění ve smyslu zákona o registru smluv, pak je povinen tyto údaje včetně odůvodnění oprávněnosti jejich anonymizace specifikovat nejpozději ke dni uzavření této Smlouvy</w:t>
      </w:r>
      <w:r w:rsidR="00630EB4">
        <w:t xml:space="preserve"> a/nebo dílčí smlouvy</w:t>
      </w:r>
      <w:r w:rsidRPr="00DD698D">
        <w:t xml:space="preserve"> písemně Objednateli. Neučiní-li tak platí, že Zhotovitel souhlasí s uveřejněním Smlouvy</w:t>
      </w:r>
      <w:r w:rsidR="00630EB4">
        <w:t xml:space="preserve"> a/nebo dílčí smlouvy</w:t>
      </w:r>
      <w:r w:rsidRPr="00DD698D">
        <w:t xml:space="preserve"> v plném rozsahu nebo s anonymizací údajů, které dle názoru Objednatele naplňují zákonnou výjimku z povinnosti uveřejnění dle zákona o registru smluv.</w:t>
      </w:r>
    </w:p>
    <w:p w14:paraId="291DB0A8" w14:textId="140723B0" w:rsidR="009A2A5E" w:rsidRPr="00DD698D" w:rsidRDefault="009A2A5E" w:rsidP="009A2A5E">
      <w:pPr>
        <w:pStyle w:val="Odstavec2"/>
        <w:numPr>
          <w:ilvl w:val="1"/>
          <w:numId w:val="2"/>
        </w:numPr>
        <w:spacing w:before="0" w:after="120"/>
      </w:pPr>
      <w:bookmarkStart w:id="13" w:name="_Hlk132204356"/>
      <w:r w:rsidRPr="00DD698D">
        <w:t xml:space="preserve">Smluvní strany vedeny dobrou vírou v nabytí účinnosti Smlouvy se dohodly, že poskytnou-li si s odkazem na Smlouvu od okamžiku její platnosti do okamžiku její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Smlouva a/nebo, je-li bez jakýchkoliv pochybností zřejmé, že je takové plnění poskytováno </w:t>
      </w:r>
      <w:r w:rsidR="007E4DD0">
        <w:t>S</w:t>
      </w:r>
      <w:r w:rsidRPr="00DD698D">
        <w:t xml:space="preserve">mluvní stranou na základě této Smlouvy. </w:t>
      </w:r>
    </w:p>
    <w:bookmarkEnd w:id="13"/>
    <w:p w14:paraId="730ED3CD" w14:textId="77777777" w:rsidR="009A2A5E" w:rsidRPr="00DD698D" w:rsidRDefault="009A2A5E" w:rsidP="009A2A5E">
      <w:pPr>
        <w:pStyle w:val="Odstavec2"/>
        <w:numPr>
          <w:ilvl w:val="1"/>
          <w:numId w:val="2"/>
        </w:numPr>
        <w:spacing w:before="0" w:after="120"/>
      </w:pPr>
      <w:r w:rsidRPr="00DD698D">
        <w:t xml:space="preserve">Smluvní strany si dále sjednaly, že obsah Smlouvy je dále určen ustanoveními </w:t>
      </w:r>
      <w:r w:rsidRPr="00DD698D">
        <w:rPr>
          <w:b/>
        </w:rPr>
        <w:t>Všeobecných obchodních podmínek (</w:t>
      </w:r>
      <w:r w:rsidRPr="00DD698D">
        <w:t xml:space="preserve">dále a výše také jen </w:t>
      </w:r>
      <w:r w:rsidRPr="00DD698D">
        <w:rPr>
          <w:b/>
        </w:rPr>
        <w:t>„VOP“)</w:t>
      </w:r>
      <w:r w:rsidRPr="00DD698D">
        <w:t xml:space="preserve">, které </w:t>
      </w:r>
      <w:proofErr w:type="gramStart"/>
      <w:r w:rsidRPr="00DD698D">
        <w:t>tvoří</w:t>
      </w:r>
      <w:proofErr w:type="gramEnd"/>
      <w:r w:rsidRPr="00DD698D">
        <w:t xml:space="preserve"> nedílnou součást této Smlouvy. V případě rozdílu mezi ustanovením ve VOP a ustanoveními v této Smlouvě, mají přednost ustanovení v této Smlouvě. Je-li ve Smlouvě některý výraz uveden s počátečním velkým písmenem a není-li jeho význam definován ve Smlouvě, má význam uvedený ve VOP a/nebo v dokumentech, na které Smlouva odkazuje. Smluvní strany prohlašují, že se s VOP seznámily a prohlašují, že VOP se neodchylují od obvyklých podmínek ujednávaných v obdobných případech při zohlednění všech relevantních hledisek týkajících se Smlouvy a sjednaného předmětu plnění.</w:t>
      </w:r>
    </w:p>
    <w:p w14:paraId="1AE05736" w14:textId="77777777" w:rsidR="009A2A5E" w:rsidRPr="00DD698D" w:rsidRDefault="009A2A5E" w:rsidP="009A2A5E">
      <w:pPr>
        <w:pStyle w:val="Odstavec2"/>
        <w:numPr>
          <w:ilvl w:val="1"/>
          <w:numId w:val="2"/>
        </w:numPr>
        <w:spacing w:before="0" w:after="120"/>
      </w:pPr>
      <w:r w:rsidRPr="00DD698D">
        <w:t>Objednatel je oprávněn aktualizovat VOP, a to i v průběhu realizace předmětu díla. O každé takové změně je Objednatel povinen Zhotovitele písemně informovat. Písemná podmínka je splněna i tehdy, je-li dané oznámení učiněno emailem s odkazem na platné znění VOP.</w:t>
      </w:r>
    </w:p>
    <w:p w14:paraId="77EC845B" w14:textId="205488E5" w:rsidR="00703F5A" w:rsidRDefault="009A2A5E" w:rsidP="009A2A5E">
      <w:pPr>
        <w:pStyle w:val="Odstavec2"/>
        <w:numPr>
          <w:ilvl w:val="1"/>
          <w:numId w:val="2"/>
        </w:numPr>
        <w:spacing w:before="0" w:after="120"/>
      </w:pPr>
      <w:r w:rsidRPr="00DD698D">
        <w:t xml:space="preserve">VOP jsou uveřejněny na níže uvedené adrese v sekci „VOP-M“ </w:t>
      </w:r>
      <w:bookmarkStart w:id="14" w:name="_Hlk142384001"/>
      <w:r w:rsidRPr="00DD698D">
        <w:fldChar w:fldCharType="begin"/>
      </w:r>
      <w:r w:rsidRPr="00DD698D">
        <w:instrText>HYPERLINK "https://www.ceproas.cz/vyberova-rizeni/zverejneni-poptavek"</w:instrText>
      </w:r>
      <w:r w:rsidRPr="00DD698D">
        <w:fldChar w:fldCharType="separate"/>
      </w:r>
      <w:r w:rsidRPr="00DD698D">
        <w:rPr>
          <w:rStyle w:val="Hypertextovodkaz"/>
        </w:rPr>
        <w:t>https://www.ceproas.cz/vyberova-rizeni/zverejneni-poptavek</w:t>
      </w:r>
      <w:r w:rsidRPr="00DD698D">
        <w:rPr>
          <w:rStyle w:val="Hypertextovodkaz"/>
        </w:rPr>
        <w:fldChar w:fldCharType="end"/>
      </w:r>
      <w:bookmarkEnd w:id="14"/>
      <w:r w:rsidRPr="00DD698D">
        <w:t xml:space="preserve">. </w:t>
      </w:r>
      <w:r>
        <w:t xml:space="preserve"> </w:t>
      </w:r>
    </w:p>
    <w:p w14:paraId="61BBE3CE" w14:textId="77777777" w:rsidR="007E4DD0" w:rsidRDefault="007E4DD0" w:rsidP="007E4DD0">
      <w:pPr>
        <w:pStyle w:val="Odstavec2"/>
        <w:spacing w:before="0" w:after="120"/>
        <w:ind w:left="567"/>
      </w:pPr>
    </w:p>
    <w:p w14:paraId="053FF338" w14:textId="77777777" w:rsidR="007E4DD0" w:rsidRDefault="007E4DD0" w:rsidP="007E4DD0">
      <w:pPr>
        <w:pStyle w:val="Odstavec2"/>
        <w:spacing w:before="0" w:after="120"/>
        <w:ind w:left="567"/>
      </w:pPr>
    </w:p>
    <w:p w14:paraId="6A40326F" w14:textId="77777777" w:rsidR="007E4DD0" w:rsidRDefault="007E4DD0" w:rsidP="007E4DD0">
      <w:pPr>
        <w:pStyle w:val="Odstavec2"/>
        <w:spacing w:before="0" w:after="120"/>
        <w:ind w:left="567"/>
      </w:pPr>
    </w:p>
    <w:p w14:paraId="425ABF29" w14:textId="77777777" w:rsidR="007E4DD0" w:rsidRDefault="007E4DD0" w:rsidP="007E4DD0">
      <w:pPr>
        <w:pStyle w:val="Odstavec2"/>
        <w:spacing w:before="0" w:after="120"/>
        <w:ind w:left="567"/>
      </w:pPr>
    </w:p>
    <w:p w14:paraId="4EF9429C" w14:textId="77777777" w:rsidR="007E4DD0" w:rsidRDefault="007E4DD0" w:rsidP="007E4DD0">
      <w:pPr>
        <w:pStyle w:val="Odstavec2"/>
        <w:spacing w:before="0" w:after="120"/>
        <w:ind w:left="567"/>
      </w:pPr>
    </w:p>
    <w:p w14:paraId="59EBC8C0" w14:textId="77777777" w:rsidR="007E4DD0" w:rsidRDefault="007E4DD0" w:rsidP="006D2767">
      <w:pPr>
        <w:pStyle w:val="Odstavec2"/>
        <w:spacing w:before="0" w:after="120"/>
      </w:pPr>
    </w:p>
    <w:p w14:paraId="326C01D4" w14:textId="77777777" w:rsidR="006D2767" w:rsidRDefault="006D2767" w:rsidP="006D2767">
      <w:pPr>
        <w:pStyle w:val="Odstavec2"/>
        <w:spacing w:before="0" w:after="120"/>
      </w:pPr>
    </w:p>
    <w:p w14:paraId="479E8DE5" w14:textId="1BDD661A" w:rsidR="00703F5A" w:rsidRDefault="00703F5A" w:rsidP="00703F5A">
      <w:pPr>
        <w:pStyle w:val="01-ODST-2"/>
      </w:pPr>
      <w:r>
        <w:t xml:space="preserve">Tato Smlouva nabývá platnosti dnem jejího podpisu oběma Smluvními stranami a účinnosti dnem jejího podpisu oběma </w:t>
      </w:r>
      <w:r w:rsidR="007E4DD0">
        <w:t>S</w:t>
      </w:r>
      <w:r>
        <w:t xml:space="preserve">mluvními stranami, nestanoví-li obecně závazný předpis něco jiného. </w:t>
      </w:r>
    </w:p>
    <w:p w14:paraId="0DF98EBA" w14:textId="77777777" w:rsidR="000F21BD" w:rsidRPr="000F21BD" w:rsidRDefault="000F21BD" w:rsidP="000F21BD">
      <w:pPr>
        <w:ind w:left="425" w:hanging="425"/>
        <w:rPr>
          <w:rFonts w:ascii="Franklin Gothic Book" w:hAnsi="Franklin Gothic Book" w:cs="Arial"/>
        </w:rPr>
      </w:pPr>
    </w:p>
    <w:p w14:paraId="39E534E3" w14:textId="77777777" w:rsidR="000F21BD" w:rsidRDefault="000F21BD" w:rsidP="000F21BD">
      <w:pPr>
        <w:tabs>
          <w:tab w:val="left" w:pos="284"/>
        </w:tabs>
        <w:spacing w:before="0"/>
        <w:ind w:left="425" w:hanging="425"/>
        <w:jc w:val="left"/>
        <w:rPr>
          <w:rFonts w:ascii="Franklin Gothic Book" w:hAnsi="Franklin Gothic Book" w:cs="Arial"/>
          <w:spacing w:val="4"/>
        </w:rPr>
      </w:pPr>
    </w:p>
    <w:p w14:paraId="28DA3AD7" w14:textId="77777777" w:rsidR="006D2767" w:rsidRPr="000F21BD" w:rsidRDefault="006D2767" w:rsidP="000F21BD">
      <w:pPr>
        <w:tabs>
          <w:tab w:val="left" w:pos="284"/>
        </w:tabs>
        <w:spacing w:before="0"/>
        <w:ind w:left="425" w:hanging="425"/>
        <w:jc w:val="left"/>
        <w:rPr>
          <w:rFonts w:ascii="Franklin Gothic Book" w:hAnsi="Franklin Gothic Book" w:cs="Arial"/>
          <w:spacing w:val="4"/>
        </w:rPr>
      </w:pPr>
    </w:p>
    <w:p w14:paraId="6FD6658D" w14:textId="77777777" w:rsidR="007E4DD0" w:rsidRDefault="007E4DD0" w:rsidP="00350BDE">
      <w:pPr>
        <w:tabs>
          <w:tab w:val="left" w:pos="284"/>
          <w:tab w:val="left" w:pos="4962"/>
        </w:tabs>
        <w:spacing w:before="0"/>
        <w:rPr>
          <w:rFonts w:cs="Arial"/>
          <w:spacing w:val="4"/>
        </w:rPr>
      </w:pPr>
    </w:p>
    <w:p w14:paraId="6DB5E8DF" w14:textId="6821B2D4" w:rsidR="000F21BD" w:rsidRPr="003B3ABE" w:rsidRDefault="000F21BD" w:rsidP="00350BDE">
      <w:pPr>
        <w:tabs>
          <w:tab w:val="left" w:pos="284"/>
          <w:tab w:val="left" w:pos="4962"/>
        </w:tabs>
        <w:spacing w:before="0"/>
        <w:rPr>
          <w:rFonts w:cs="Arial"/>
          <w:spacing w:val="4"/>
        </w:rPr>
      </w:pPr>
      <w:r w:rsidRPr="003B3ABE">
        <w:rPr>
          <w:rFonts w:cs="Arial"/>
          <w:spacing w:val="4"/>
        </w:rPr>
        <w:t>V Praze dne:</w:t>
      </w:r>
      <w:r w:rsidRPr="003B3ABE">
        <w:rPr>
          <w:rFonts w:cs="Arial"/>
          <w:spacing w:val="4"/>
        </w:rPr>
        <w:tab/>
        <w:t>V ........</w:t>
      </w:r>
      <w:r w:rsidR="00610748" w:rsidRPr="003B3ABE">
        <w:rPr>
          <w:rFonts w:cs="Arial"/>
          <w:spacing w:val="4"/>
        </w:rPr>
        <w:t>.......................</w:t>
      </w:r>
      <w:r w:rsidRPr="003B3ABE">
        <w:rPr>
          <w:rFonts w:cs="Arial"/>
          <w:spacing w:val="4"/>
        </w:rPr>
        <w:t xml:space="preserve">............ dne: </w:t>
      </w:r>
    </w:p>
    <w:p w14:paraId="76B391CB" w14:textId="77777777" w:rsidR="000F21BD" w:rsidRPr="003B3ABE" w:rsidRDefault="000F21BD" w:rsidP="000F21BD">
      <w:pPr>
        <w:tabs>
          <w:tab w:val="left" w:pos="284"/>
          <w:tab w:val="left" w:pos="4962"/>
        </w:tabs>
        <w:spacing w:before="0"/>
        <w:ind w:left="425" w:hanging="425"/>
        <w:rPr>
          <w:rFonts w:cs="Arial"/>
          <w:spacing w:val="4"/>
        </w:rPr>
      </w:pPr>
    </w:p>
    <w:p w14:paraId="03469BA9" w14:textId="77777777" w:rsidR="00A72834" w:rsidRDefault="00A72834" w:rsidP="000F21BD">
      <w:pPr>
        <w:tabs>
          <w:tab w:val="left" w:pos="4962"/>
        </w:tabs>
        <w:spacing w:before="0"/>
        <w:ind w:left="425" w:hanging="425"/>
        <w:rPr>
          <w:rFonts w:cs="Arial"/>
          <w:spacing w:val="4"/>
        </w:rPr>
      </w:pPr>
    </w:p>
    <w:p w14:paraId="1FA1DF36" w14:textId="77777777" w:rsidR="006D2767" w:rsidRDefault="006D2767" w:rsidP="000F21BD">
      <w:pPr>
        <w:tabs>
          <w:tab w:val="left" w:pos="4962"/>
        </w:tabs>
        <w:spacing w:before="0"/>
        <w:ind w:left="425" w:hanging="425"/>
        <w:rPr>
          <w:rFonts w:cs="Arial"/>
          <w:spacing w:val="4"/>
        </w:rPr>
      </w:pPr>
    </w:p>
    <w:p w14:paraId="3B656829" w14:textId="77777777" w:rsidR="007E4DD0" w:rsidRDefault="007E4DD0" w:rsidP="000F21BD">
      <w:pPr>
        <w:tabs>
          <w:tab w:val="left" w:pos="4962"/>
        </w:tabs>
        <w:spacing w:before="0"/>
        <w:ind w:left="425" w:hanging="425"/>
        <w:rPr>
          <w:rFonts w:cs="Arial"/>
          <w:spacing w:val="4"/>
        </w:rPr>
      </w:pPr>
    </w:p>
    <w:p w14:paraId="61ED1068" w14:textId="3862A51F" w:rsidR="000F21BD" w:rsidRPr="003B3ABE" w:rsidRDefault="000F21BD" w:rsidP="000F21BD">
      <w:pPr>
        <w:tabs>
          <w:tab w:val="left" w:pos="4962"/>
        </w:tabs>
        <w:spacing w:before="0"/>
        <w:ind w:left="425" w:hanging="425"/>
        <w:rPr>
          <w:rFonts w:cs="Arial"/>
          <w:spacing w:val="4"/>
        </w:rPr>
      </w:pPr>
      <w:r w:rsidRPr="003B3ABE">
        <w:rPr>
          <w:rFonts w:cs="Arial"/>
          <w:spacing w:val="4"/>
        </w:rPr>
        <w:t>Objednatel:</w:t>
      </w:r>
      <w:r w:rsidRPr="003B3ABE">
        <w:rPr>
          <w:rFonts w:cs="Arial"/>
          <w:spacing w:val="4"/>
        </w:rPr>
        <w:tab/>
        <w:t>Zhotovitel:</w:t>
      </w:r>
    </w:p>
    <w:p w14:paraId="5E9B42C4" w14:textId="77777777" w:rsidR="000F21BD" w:rsidRPr="003B3ABE" w:rsidRDefault="000F21BD" w:rsidP="000F21BD">
      <w:pPr>
        <w:tabs>
          <w:tab w:val="left" w:pos="4962"/>
        </w:tabs>
        <w:spacing w:before="0"/>
        <w:ind w:left="425" w:hanging="425"/>
        <w:rPr>
          <w:rFonts w:cs="Arial"/>
          <w:spacing w:val="4"/>
        </w:rPr>
      </w:pPr>
    </w:p>
    <w:p w14:paraId="055D4301" w14:textId="77777777" w:rsidR="00610748" w:rsidRPr="003B3ABE" w:rsidRDefault="00610748" w:rsidP="000F21BD">
      <w:pPr>
        <w:tabs>
          <w:tab w:val="left" w:pos="4962"/>
        </w:tabs>
        <w:spacing w:before="0"/>
        <w:ind w:left="425" w:hanging="425"/>
        <w:rPr>
          <w:rFonts w:cs="Arial"/>
          <w:spacing w:val="4"/>
        </w:rPr>
      </w:pPr>
    </w:p>
    <w:p w14:paraId="73A79946" w14:textId="77777777" w:rsidR="00104C42" w:rsidRDefault="00104C42" w:rsidP="00350BDE">
      <w:pPr>
        <w:tabs>
          <w:tab w:val="left" w:pos="4962"/>
        </w:tabs>
        <w:spacing w:before="0"/>
        <w:rPr>
          <w:rFonts w:cs="Arial"/>
          <w:spacing w:val="4"/>
        </w:rPr>
      </w:pPr>
    </w:p>
    <w:p w14:paraId="7B898967" w14:textId="77777777" w:rsidR="006D2767" w:rsidRDefault="006D2767" w:rsidP="00350BDE">
      <w:pPr>
        <w:tabs>
          <w:tab w:val="left" w:pos="4962"/>
        </w:tabs>
        <w:spacing w:before="0"/>
        <w:rPr>
          <w:rFonts w:cs="Arial"/>
          <w:spacing w:val="4"/>
        </w:rPr>
      </w:pPr>
    </w:p>
    <w:p w14:paraId="431BE221" w14:textId="77777777" w:rsidR="006D2767" w:rsidRPr="003B3ABE" w:rsidRDefault="006D2767" w:rsidP="00350BDE">
      <w:pPr>
        <w:tabs>
          <w:tab w:val="left" w:pos="4962"/>
        </w:tabs>
        <w:spacing w:before="0"/>
        <w:rPr>
          <w:rFonts w:cs="Arial"/>
          <w:spacing w:val="4"/>
        </w:rPr>
      </w:pPr>
    </w:p>
    <w:p w14:paraId="7FAFF542" w14:textId="77777777" w:rsidR="00610748" w:rsidRDefault="00610748" w:rsidP="000F21BD">
      <w:pPr>
        <w:tabs>
          <w:tab w:val="left" w:pos="4962"/>
        </w:tabs>
        <w:spacing w:before="0"/>
        <w:ind w:left="425" w:hanging="425"/>
        <w:rPr>
          <w:rFonts w:cs="Arial"/>
          <w:spacing w:val="4"/>
        </w:rPr>
      </w:pPr>
    </w:p>
    <w:p w14:paraId="62BD6A48" w14:textId="77777777" w:rsidR="007E4DD0" w:rsidRPr="003B3ABE" w:rsidRDefault="007E4DD0" w:rsidP="000F21BD">
      <w:pPr>
        <w:tabs>
          <w:tab w:val="left" w:pos="4962"/>
        </w:tabs>
        <w:spacing w:before="0"/>
        <w:ind w:left="425" w:hanging="425"/>
        <w:rPr>
          <w:rFonts w:cs="Arial"/>
          <w:spacing w:val="4"/>
        </w:rPr>
      </w:pPr>
    </w:p>
    <w:p w14:paraId="1C60D54C" w14:textId="77777777" w:rsidR="00610748" w:rsidRPr="003B3ABE" w:rsidRDefault="00610748" w:rsidP="000F21BD">
      <w:pPr>
        <w:tabs>
          <w:tab w:val="left" w:pos="4962"/>
        </w:tabs>
        <w:spacing w:before="0"/>
        <w:ind w:left="425" w:hanging="425"/>
        <w:rPr>
          <w:rFonts w:cs="Arial"/>
          <w:spacing w:val="4"/>
        </w:rPr>
      </w:pPr>
    </w:p>
    <w:p w14:paraId="49E382E0" w14:textId="77777777" w:rsidR="000F21BD" w:rsidRPr="003B3ABE" w:rsidRDefault="000F21BD" w:rsidP="000F21BD">
      <w:pPr>
        <w:tabs>
          <w:tab w:val="left" w:pos="4962"/>
        </w:tabs>
        <w:spacing w:before="0"/>
        <w:ind w:left="425" w:hanging="425"/>
        <w:rPr>
          <w:rFonts w:cs="Arial"/>
          <w:spacing w:val="4"/>
        </w:rPr>
      </w:pPr>
      <w:r w:rsidRPr="003B3ABE">
        <w:rPr>
          <w:rFonts w:cs="Arial"/>
          <w:spacing w:val="4"/>
        </w:rPr>
        <w:t>……………………………………</w:t>
      </w:r>
      <w:r w:rsidRPr="003B3ABE">
        <w:rPr>
          <w:rFonts w:cs="Arial"/>
          <w:spacing w:val="4"/>
        </w:rPr>
        <w:tab/>
        <w:t>……………………………………</w:t>
      </w:r>
    </w:p>
    <w:p w14:paraId="3820A30B" w14:textId="77777777" w:rsidR="000F21BD" w:rsidRPr="003B3ABE" w:rsidRDefault="000F21BD" w:rsidP="000F21BD">
      <w:pPr>
        <w:tabs>
          <w:tab w:val="left" w:pos="4962"/>
          <w:tab w:val="left" w:pos="6900"/>
        </w:tabs>
        <w:spacing w:before="0"/>
        <w:ind w:left="425" w:hanging="425"/>
        <w:jc w:val="left"/>
        <w:rPr>
          <w:rFonts w:cs="Arial"/>
          <w:spacing w:val="4"/>
        </w:rPr>
      </w:pPr>
      <w:r w:rsidRPr="003B3ABE">
        <w:rPr>
          <w:rFonts w:cs="Arial"/>
          <w:spacing w:val="4"/>
        </w:rPr>
        <w:t>ČEPRO, a.s.</w:t>
      </w:r>
    </w:p>
    <w:p w14:paraId="571BA467" w14:textId="77777777" w:rsidR="000F21BD" w:rsidRPr="003B3ABE" w:rsidRDefault="000F21BD" w:rsidP="000F21BD">
      <w:pPr>
        <w:tabs>
          <w:tab w:val="left" w:pos="4962"/>
          <w:tab w:val="left" w:pos="6900"/>
        </w:tabs>
        <w:spacing w:before="0"/>
        <w:ind w:left="425" w:hanging="425"/>
        <w:jc w:val="left"/>
        <w:rPr>
          <w:rFonts w:cs="Arial"/>
          <w:spacing w:val="4"/>
        </w:rPr>
      </w:pPr>
      <w:r w:rsidRPr="003B3ABE">
        <w:rPr>
          <w:rFonts w:cs="Arial"/>
          <w:spacing w:val="4"/>
        </w:rPr>
        <w:t xml:space="preserve">Mgr. Jan Duspěva </w:t>
      </w:r>
      <w:r w:rsidRPr="003B3ABE">
        <w:rPr>
          <w:rFonts w:cs="Arial"/>
          <w:spacing w:val="4"/>
        </w:rPr>
        <w:tab/>
      </w:r>
    </w:p>
    <w:p w14:paraId="5A7EE13A" w14:textId="77777777" w:rsidR="000F21BD" w:rsidRPr="003B3ABE" w:rsidRDefault="000F21BD" w:rsidP="000F21BD">
      <w:pPr>
        <w:tabs>
          <w:tab w:val="left" w:pos="4962"/>
        </w:tabs>
        <w:spacing w:before="0"/>
        <w:ind w:left="425" w:hanging="425"/>
        <w:rPr>
          <w:rFonts w:cs="Arial"/>
          <w:spacing w:val="4"/>
        </w:rPr>
      </w:pPr>
      <w:r w:rsidRPr="003B3ABE">
        <w:rPr>
          <w:rFonts w:cs="Arial"/>
          <w:spacing w:val="4"/>
        </w:rPr>
        <w:t xml:space="preserve">předseda představenstva </w:t>
      </w:r>
      <w:r w:rsidRPr="003B3ABE">
        <w:rPr>
          <w:rFonts w:cs="Arial"/>
          <w:spacing w:val="4"/>
        </w:rPr>
        <w:tab/>
        <w:t xml:space="preserve"> </w:t>
      </w:r>
    </w:p>
    <w:p w14:paraId="509357CB" w14:textId="77777777" w:rsidR="000F21BD" w:rsidRPr="003B3ABE" w:rsidRDefault="000F21BD" w:rsidP="000F21BD">
      <w:pPr>
        <w:tabs>
          <w:tab w:val="left" w:pos="4962"/>
        </w:tabs>
        <w:spacing w:before="0"/>
        <w:ind w:left="425" w:hanging="425"/>
        <w:rPr>
          <w:rFonts w:cs="Arial"/>
          <w:spacing w:val="4"/>
        </w:rPr>
      </w:pPr>
    </w:p>
    <w:p w14:paraId="5BB5B8A2" w14:textId="17C63703" w:rsidR="000F21BD" w:rsidRDefault="000F21BD" w:rsidP="00350BDE">
      <w:pPr>
        <w:tabs>
          <w:tab w:val="left" w:pos="4962"/>
        </w:tabs>
        <w:spacing w:before="0"/>
        <w:rPr>
          <w:rFonts w:cs="Arial"/>
          <w:spacing w:val="4"/>
        </w:rPr>
      </w:pPr>
    </w:p>
    <w:p w14:paraId="2A392863" w14:textId="77777777" w:rsidR="00A72834" w:rsidRDefault="00A72834" w:rsidP="000F21BD">
      <w:pPr>
        <w:tabs>
          <w:tab w:val="left" w:pos="4962"/>
        </w:tabs>
        <w:spacing w:before="0"/>
        <w:ind w:left="425" w:hanging="425"/>
        <w:rPr>
          <w:rFonts w:cs="Arial"/>
          <w:spacing w:val="4"/>
        </w:rPr>
      </w:pPr>
    </w:p>
    <w:p w14:paraId="78A95183" w14:textId="77777777" w:rsidR="006D2767" w:rsidRDefault="006D2767" w:rsidP="000F21BD">
      <w:pPr>
        <w:tabs>
          <w:tab w:val="left" w:pos="4962"/>
        </w:tabs>
        <w:spacing w:before="0"/>
        <w:ind w:left="425" w:hanging="425"/>
        <w:rPr>
          <w:rFonts w:cs="Arial"/>
          <w:spacing w:val="4"/>
        </w:rPr>
      </w:pPr>
    </w:p>
    <w:p w14:paraId="62FC2C82" w14:textId="77777777" w:rsidR="007E4DD0" w:rsidRDefault="007E4DD0" w:rsidP="000F21BD">
      <w:pPr>
        <w:tabs>
          <w:tab w:val="left" w:pos="4962"/>
        </w:tabs>
        <w:spacing w:before="0"/>
        <w:ind w:left="425" w:hanging="425"/>
        <w:rPr>
          <w:rFonts w:cs="Arial"/>
          <w:spacing w:val="4"/>
        </w:rPr>
      </w:pPr>
    </w:p>
    <w:p w14:paraId="56C50017" w14:textId="77777777" w:rsidR="007E4DD0" w:rsidRPr="003B3ABE" w:rsidRDefault="007E4DD0" w:rsidP="000F21BD">
      <w:pPr>
        <w:tabs>
          <w:tab w:val="left" w:pos="4962"/>
        </w:tabs>
        <w:spacing w:before="0"/>
        <w:ind w:left="425" w:hanging="425"/>
        <w:rPr>
          <w:rFonts w:cs="Arial"/>
          <w:spacing w:val="4"/>
        </w:rPr>
      </w:pPr>
    </w:p>
    <w:p w14:paraId="65791623" w14:textId="77777777" w:rsidR="00104C42" w:rsidRPr="003B3ABE" w:rsidRDefault="00104C42" w:rsidP="000F21BD">
      <w:pPr>
        <w:tabs>
          <w:tab w:val="left" w:pos="4962"/>
        </w:tabs>
        <w:spacing w:before="0"/>
        <w:ind w:left="425" w:hanging="425"/>
        <w:rPr>
          <w:rFonts w:cs="Arial"/>
          <w:spacing w:val="4"/>
        </w:rPr>
      </w:pPr>
    </w:p>
    <w:p w14:paraId="71531D25" w14:textId="77777777" w:rsidR="000F21BD" w:rsidRPr="003B3ABE" w:rsidRDefault="000F21BD" w:rsidP="000F21BD">
      <w:pPr>
        <w:tabs>
          <w:tab w:val="left" w:pos="4962"/>
        </w:tabs>
        <w:spacing w:before="0"/>
        <w:ind w:left="425" w:hanging="425"/>
        <w:rPr>
          <w:rFonts w:cs="Arial"/>
          <w:spacing w:val="4"/>
        </w:rPr>
      </w:pPr>
      <w:r w:rsidRPr="003B3ABE">
        <w:rPr>
          <w:rFonts w:cs="Arial"/>
          <w:spacing w:val="4"/>
        </w:rPr>
        <w:t>……………………………………</w:t>
      </w:r>
      <w:r w:rsidRPr="003B3ABE">
        <w:rPr>
          <w:rFonts w:cs="Arial"/>
          <w:spacing w:val="4"/>
        </w:rPr>
        <w:tab/>
        <w:t>……………………………………</w:t>
      </w:r>
      <w:r w:rsidRPr="003B3ABE">
        <w:rPr>
          <w:rFonts w:cs="Arial"/>
          <w:spacing w:val="4"/>
        </w:rPr>
        <w:tab/>
      </w:r>
    </w:p>
    <w:p w14:paraId="1C920BE1" w14:textId="77777777" w:rsidR="000F21BD" w:rsidRPr="003B3ABE" w:rsidRDefault="000F21BD" w:rsidP="000F21BD">
      <w:pPr>
        <w:tabs>
          <w:tab w:val="left" w:pos="4962"/>
          <w:tab w:val="left" w:pos="6900"/>
        </w:tabs>
        <w:spacing w:before="0"/>
        <w:ind w:left="425" w:hanging="425"/>
        <w:jc w:val="left"/>
        <w:rPr>
          <w:rFonts w:cs="Arial"/>
          <w:spacing w:val="4"/>
        </w:rPr>
      </w:pPr>
      <w:r w:rsidRPr="003B3ABE">
        <w:rPr>
          <w:rFonts w:cs="Arial"/>
          <w:spacing w:val="4"/>
        </w:rPr>
        <w:t>ČEPRO, a.s.</w:t>
      </w:r>
    </w:p>
    <w:p w14:paraId="29DE7EE5" w14:textId="77777777" w:rsidR="000F21BD" w:rsidRPr="003B3ABE" w:rsidRDefault="000F21BD" w:rsidP="000F21BD">
      <w:pPr>
        <w:tabs>
          <w:tab w:val="left" w:pos="4962"/>
          <w:tab w:val="left" w:pos="6900"/>
        </w:tabs>
        <w:spacing w:before="0"/>
        <w:ind w:left="425" w:hanging="425"/>
        <w:jc w:val="left"/>
        <w:rPr>
          <w:rFonts w:cs="Arial"/>
          <w:spacing w:val="4"/>
        </w:rPr>
      </w:pPr>
      <w:r w:rsidRPr="003B3ABE">
        <w:rPr>
          <w:rFonts w:cs="Arial"/>
          <w:spacing w:val="4"/>
        </w:rPr>
        <w:t>Ing. František Todt</w:t>
      </w:r>
      <w:r w:rsidRPr="003B3ABE">
        <w:rPr>
          <w:rFonts w:cs="Arial"/>
          <w:spacing w:val="4"/>
        </w:rPr>
        <w:tab/>
      </w:r>
    </w:p>
    <w:p w14:paraId="57B6EDF5" w14:textId="77777777" w:rsidR="000F21BD" w:rsidRPr="003B3ABE" w:rsidRDefault="000F21BD" w:rsidP="00A044E3">
      <w:pPr>
        <w:tabs>
          <w:tab w:val="left" w:pos="4962"/>
        </w:tabs>
        <w:spacing w:before="0"/>
        <w:ind w:left="425" w:hanging="425"/>
        <w:rPr>
          <w:rFonts w:cs="Arial"/>
        </w:rPr>
      </w:pPr>
      <w:r w:rsidRPr="003B3ABE">
        <w:rPr>
          <w:rFonts w:cs="Arial"/>
          <w:spacing w:val="4"/>
        </w:rPr>
        <w:t xml:space="preserve">člen představenstva </w:t>
      </w:r>
    </w:p>
    <w:sectPr w:rsidR="000F21BD" w:rsidRPr="003B3ABE" w:rsidSect="00F019AD">
      <w:headerReference w:type="default" r:id="rId14"/>
      <w:headerReference w:type="first" r:id="rId15"/>
      <w:pgSz w:w="11906" w:h="16838" w:code="9"/>
      <w:pgMar w:top="1276" w:right="1134" w:bottom="993" w:left="1418"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2D8B" w14:textId="77777777" w:rsidR="00761844" w:rsidRDefault="00761844">
      <w:r>
        <w:separator/>
      </w:r>
    </w:p>
  </w:endnote>
  <w:endnote w:type="continuationSeparator" w:id="0">
    <w:p w14:paraId="5F92A7CE" w14:textId="77777777" w:rsidR="00761844" w:rsidRDefault="0076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E2C7" w14:textId="77777777" w:rsidR="00761844" w:rsidRDefault="00761844">
      <w:r>
        <w:separator/>
      </w:r>
    </w:p>
  </w:footnote>
  <w:footnote w:type="continuationSeparator" w:id="0">
    <w:p w14:paraId="796AAA62" w14:textId="77777777" w:rsidR="00761844" w:rsidRDefault="0076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3943" w14:textId="444A76D7" w:rsidR="00AA7064" w:rsidRDefault="00AA7064" w:rsidP="00F53B82">
    <w:pPr>
      <w:pStyle w:val="Zhlav"/>
      <w:spacing w:before="0"/>
      <w:rPr>
        <w:rFonts w:cs="Arial"/>
        <w:sz w:val="18"/>
        <w:szCs w:val="18"/>
      </w:rPr>
    </w:pPr>
    <w:r w:rsidRPr="006439F5">
      <w:rPr>
        <w:rFonts w:cs="Arial"/>
        <w:sz w:val="18"/>
        <w:szCs w:val="18"/>
      </w:rPr>
      <w:t xml:space="preserve">Příloha č. 1 zadávací dokumentace </w:t>
    </w:r>
    <w:r>
      <w:rPr>
        <w:rFonts w:cs="Arial"/>
        <w:sz w:val="18"/>
        <w:szCs w:val="18"/>
      </w:rPr>
      <w:t>ZŘ</w:t>
    </w:r>
    <w:r w:rsidRPr="006439F5">
      <w:rPr>
        <w:rFonts w:cs="Arial"/>
        <w:sz w:val="18"/>
        <w:szCs w:val="18"/>
      </w:rPr>
      <w:t xml:space="preserve"> „Rámcová </w:t>
    </w:r>
    <w:r>
      <w:rPr>
        <w:rFonts w:cs="Arial"/>
        <w:sz w:val="18"/>
        <w:szCs w:val="18"/>
      </w:rPr>
      <w:t>dohoda</w:t>
    </w:r>
    <w:r w:rsidRPr="006439F5">
      <w:rPr>
        <w:rFonts w:cs="Arial"/>
        <w:sz w:val="18"/>
        <w:szCs w:val="18"/>
      </w:rPr>
      <w:t xml:space="preserve"> – </w:t>
    </w:r>
    <w:r>
      <w:rPr>
        <w:rFonts w:cs="Arial"/>
        <w:sz w:val="18"/>
        <w:szCs w:val="18"/>
      </w:rPr>
      <w:t>Servisování osobních vozidel</w:t>
    </w:r>
    <w:r w:rsidRPr="00F91E9A">
      <w:rPr>
        <w:rFonts w:cs="Arial"/>
        <w:sz w:val="18"/>
        <w:szCs w:val="18"/>
      </w:rPr>
      <w:t xml:space="preserve"> </w:t>
    </w:r>
    <w:r>
      <w:rPr>
        <w:rFonts w:cs="Arial"/>
        <w:sz w:val="18"/>
        <w:szCs w:val="18"/>
      </w:rPr>
      <w:t xml:space="preserve">ŠKODA v </w:t>
    </w:r>
    <w:r w:rsidRPr="00F91E9A">
      <w:rPr>
        <w:rFonts w:cs="Arial"/>
        <w:sz w:val="18"/>
        <w:szCs w:val="18"/>
      </w:rPr>
      <w:t>ČEPRO, a.s</w:t>
    </w:r>
    <w:r>
      <w:rPr>
        <w:rFonts w:cs="Arial"/>
        <w:sz w:val="18"/>
        <w:szCs w:val="18"/>
      </w:rPr>
      <w:t>.</w:t>
    </w:r>
  </w:p>
  <w:p w14:paraId="2FFBFBCF" w14:textId="688C54E8" w:rsidR="00AA7064" w:rsidRPr="00F53B82" w:rsidRDefault="00AA7064" w:rsidP="00F53B82">
    <w:pPr>
      <w:pStyle w:val="Zhlav"/>
      <w:spacing w:before="0"/>
      <w:rPr>
        <w:rFonts w:cs="Arial"/>
        <w:sz w:val="18"/>
        <w:szCs w:val="18"/>
      </w:rPr>
    </w:pPr>
    <w:r>
      <w:rPr>
        <w:rFonts w:cs="Arial"/>
        <w:sz w:val="18"/>
        <w:szCs w:val="18"/>
      </w:rPr>
      <w:t xml:space="preserve">                                                                                                                           </w:t>
    </w:r>
    <w:r w:rsidRPr="006439F5">
      <w:rPr>
        <w:rFonts w:cs="Arial"/>
        <w:sz w:val="18"/>
        <w:szCs w:val="18"/>
      </w:rPr>
      <w:t xml:space="preserve">č. </w:t>
    </w:r>
    <w:r w:rsidR="00065019">
      <w:rPr>
        <w:rFonts w:cs="Arial"/>
        <w:sz w:val="18"/>
        <w:szCs w:val="18"/>
      </w:rPr>
      <w:t>S</w:t>
    </w:r>
    <w:r w:rsidRPr="006439F5">
      <w:rPr>
        <w:rFonts w:cs="Arial"/>
        <w:sz w:val="18"/>
        <w:szCs w:val="18"/>
      </w:rPr>
      <w:t xml:space="preserve">mlouvy </w:t>
    </w:r>
    <w:r w:rsidR="00D12D93">
      <w:rPr>
        <w:rFonts w:cs="Arial"/>
        <w:sz w:val="18"/>
        <w:szCs w:val="18"/>
      </w:rPr>
      <w:t>O</w:t>
    </w:r>
    <w:r w:rsidRPr="006439F5">
      <w:rPr>
        <w:rFonts w:cs="Arial"/>
        <w:sz w:val="18"/>
        <w:szCs w:val="18"/>
      </w:rPr>
      <w:t xml:space="preserve">bjednatele: </w:t>
    </w:r>
  </w:p>
  <w:p w14:paraId="70F8069E" w14:textId="2624264E" w:rsidR="00AA7064" w:rsidRDefault="00AA7064" w:rsidP="000F21BD">
    <w:pPr>
      <w:pStyle w:val="Zhlav"/>
      <w:spacing w:before="0"/>
      <w:rPr>
        <w:u w:val="single"/>
      </w:rPr>
    </w:pPr>
    <w:r>
      <w:rPr>
        <w:rFonts w:cs="Arial"/>
        <w:sz w:val="18"/>
        <w:szCs w:val="18"/>
        <w:u w:val="single"/>
      </w:rPr>
      <w:t>Z</w:t>
    </w:r>
    <w:r w:rsidRPr="00951994">
      <w:rPr>
        <w:rFonts w:cs="Arial"/>
        <w:sz w:val="18"/>
        <w:szCs w:val="18"/>
        <w:u w:val="single"/>
      </w:rPr>
      <w:t>Ř č.</w:t>
    </w:r>
    <w:r>
      <w:rPr>
        <w:rFonts w:cs="Arial"/>
        <w:sz w:val="18"/>
        <w:szCs w:val="18"/>
        <w:u w:val="single"/>
      </w:rPr>
      <w:t>:0</w:t>
    </w:r>
    <w:r w:rsidR="00B07CC8">
      <w:rPr>
        <w:rFonts w:cs="Arial"/>
        <w:sz w:val="18"/>
        <w:szCs w:val="18"/>
        <w:u w:val="single"/>
      </w:rPr>
      <w:t>72</w:t>
    </w:r>
    <w:r>
      <w:rPr>
        <w:rFonts w:cs="Arial"/>
        <w:sz w:val="18"/>
        <w:szCs w:val="18"/>
        <w:u w:val="single"/>
      </w:rPr>
      <w:t>/2</w:t>
    </w:r>
    <w:r w:rsidR="00B07CC8">
      <w:rPr>
        <w:rFonts w:cs="Arial"/>
        <w:sz w:val="18"/>
        <w:szCs w:val="18"/>
        <w:u w:val="single"/>
      </w:rPr>
      <w:t>5</w:t>
    </w:r>
    <w:r>
      <w:rPr>
        <w:rFonts w:cs="Arial"/>
        <w:sz w:val="18"/>
        <w:szCs w:val="18"/>
        <w:u w:val="single"/>
      </w:rPr>
      <w:t>/OCN</w:t>
    </w:r>
    <w:r w:rsidRPr="00951994">
      <w:rPr>
        <w:rFonts w:cs="Arial"/>
        <w:sz w:val="18"/>
        <w:szCs w:val="18"/>
        <w:u w:val="single"/>
      </w:rPr>
      <w:t xml:space="preserve">    </w:t>
    </w:r>
    <w:r w:rsidRPr="00951994">
      <w:rPr>
        <w:rFonts w:cs="Arial"/>
        <w:sz w:val="18"/>
        <w:szCs w:val="18"/>
        <w:u w:val="single"/>
      </w:rPr>
      <w:tab/>
      <w:t xml:space="preserve">                                                                            </w:t>
    </w:r>
    <w:r>
      <w:rPr>
        <w:rFonts w:cs="Arial"/>
        <w:sz w:val="18"/>
        <w:szCs w:val="18"/>
        <w:u w:val="single"/>
      </w:rPr>
      <w:t xml:space="preserve">              </w:t>
    </w:r>
    <w:r w:rsidRPr="00951994">
      <w:rPr>
        <w:rFonts w:cs="Arial"/>
        <w:sz w:val="18"/>
        <w:szCs w:val="18"/>
        <w:u w:val="single"/>
      </w:rPr>
      <w:t xml:space="preserve">č. </w:t>
    </w:r>
    <w:r w:rsidR="00065019">
      <w:rPr>
        <w:rFonts w:cs="Arial"/>
        <w:sz w:val="18"/>
        <w:szCs w:val="18"/>
        <w:u w:val="single"/>
      </w:rPr>
      <w:t>S</w:t>
    </w:r>
    <w:r w:rsidRPr="00951994">
      <w:rPr>
        <w:rFonts w:cs="Arial"/>
        <w:sz w:val="18"/>
        <w:szCs w:val="18"/>
        <w:u w:val="single"/>
      </w:rPr>
      <w:t xml:space="preserve">mlouvy </w:t>
    </w:r>
    <w:r w:rsidR="00065019">
      <w:rPr>
        <w:rFonts w:cs="Arial"/>
        <w:sz w:val="18"/>
        <w:szCs w:val="18"/>
        <w:u w:val="single"/>
      </w:rPr>
      <w:t>Z</w:t>
    </w:r>
    <w:r w:rsidRPr="00951994">
      <w:rPr>
        <w:rFonts w:cs="Arial"/>
        <w:sz w:val="18"/>
        <w:szCs w:val="18"/>
        <w:u w:val="single"/>
      </w:rPr>
      <w:t>hotovitele:</w:t>
    </w:r>
    <w:r>
      <w:rPr>
        <w:u w:val="single"/>
      </w:rPr>
      <w:tab/>
    </w:r>
  </w:p>
  <w:p w14:paraId="7622D41B" w14:textId="77777777" w:rsidR="00AA7064" w:rsidRDefault="00AA7064" w:rsidP="000F21BD">
    <w:pPr>
      <w:pStyle w:val="Zhlav"/>
      <w:spacing w:before="0"/>
      <w:rPr>
        <w:b/>
      </w:rPr>
    </w:pPr>
  </w:p>
  <w:p w14:paraId="313001A0" w14:textId="77777777" w:rsidR="00AA7064" w:rsidRPr="000F21BD" w:rsidRDefault="00AA7064" w:rsidP="000F21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B18" w14:textId="79C86D99" w:rsidR="00AA7064" w:rsidRDefault="00AA7064" w:rsidP="00610748">
    <w:pPr>
      <w:pStyle w:val="Zhlav"/>
    </w:pPr>
    <w:r>
      <w:t>Příloha č. 1 zadávací dokumentace „Rámcová dohoda – Servisování osobních automobilů ŠKODA v ČEPRO, a.s., 202</w:t>
    </w:r>
    <w:r w:rsidR="00B07CC8">
      <w:t>5</w:t>
    </w:r>
    <w:r>
      <w:t xml:space="preserve"> - 202</w:t>
    </w:r>
    <w:r w:rsidR="00350BDE">
      <w:t>7</w:t>
    </w:r>
    <w:r>
      <w:t>“</w:t>
    </w:r>
  </w:p>
  <w:p w14:paraId="2423269F" w14:textId="4FBC16C4" w:rsidR="00AA7064" w:rsidRDefault="00AA7064" w:rsidP="00191BE1">
    <w:pPr>
      <w:pStyle w:val="Zhlav"/>
      <w:jc w:val="left"/>
    </w:pPr>
    <w:r>
      <w:t>Zadávací řízení č.: 0</w:t>
    </w:r>
    <w:r w:rsidR="00B07CC8">
      <w:t>72</w:t>
    </w:r>
    <w:r>
      <w:t>/2</w:t>
    </w:r>
    <w:r w:rsidR="00B07CC8">
      <w:t>5</w:t>
    </w:r>
    <w:r>
      <w:t>/OCN</w:t>
    </w:r>
  </w:p>
  <w:p w14:paraId="738D5F80" w14:textId="77777777" w:rsidR="00AA7064" w:rsidRDefault="00AA7064" w:rsidP="00610748">
    <w:pPr>
      <w:pStyle w:val="Zhlav"/>
      <w:jc w:val="center"/>
    </w:pPr>
    <w:proofErr w:type="spellStart"/>
    <w:r>
      <w:t>Evid</w:t>
    </w:r>
    <w:proofErr w:type="spellEnd"/>
    <w:r>
      <w:t xml:space="preserve">. číslo smlouvy objednatele:         </w:t>
    </w:r>
  </w:p>
  <w:p w14:paraId="1195A51E" w14:textId="77777777" w:rsidR="00AA7064" w:rsidRDefault="00AA7064" w:rsidP="00610748">
    <w:pPr>
      <w:pStyle w:val="Zhlav"/>
      <w:jc w:val="center"/>
    </w:pPr>
    <w:proofErr w:type="spellStart"/>
    <w:r>
      <w:t>Evid</w:t>
    </w:r>
    <w:proofErr w:type="spellEnd"/>
    <w:r>
      <w:t>. 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B6"/>
    <w:multiLevelType w:val="hybridMultilevel"/>
    <w:tmpl w:val="FCA02976"/>
    <w:lvl w:ilvl="0" w:tplc="D5A6BA5C">
      <w:numFmt w:val="bullet"/>
      <w:lvlText w:val="-"/>
      <w:lvlJc w:val="left"/>
      <w:pPr>
        <w:ind w:left="1070" w:hanging="360"/>
      </w:pPr>
      <w:rPr>
        <w:rFonts w:ascii="Arial" w:eastAsia="Times New Roman" w:hAnsi="Arial" w:cs="Arial" w:hint="default"/>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 w15:restartNumberingAfterBreak="0">
    <w:nsid w:val="0B515DF1"/>
    <w:multiLevelType w:val="hybridMultilevel"/>
    <w:tmpl w:val="4584521A"/>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24B749DF"/>
    <w:multiLevelType w:val="hybridMultilevel"/>
    <w:tmpl w:val="58C4C752"/>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A2A3D86"/>
    <w:multiLevelType w:val="hybridMultilevel"/>
    <w:tmpl w:val="65D8A716"/>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2A565422"/>
    <w:multiLevelType w:val="hybridMultilevel"/>
    <w:tmpl w:val="CE0C2FE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F6B56CB"/>
    <w:multiLevelType w:val="hybridMultilevel"/>
    <w:tmpl w:val="05366B64"/>
    <w:lvl w:ilvl="0" w:tplc="04050017">
      <w:start w:val="1"/>
      <w:numFmt w:val="lowerLetter"/>
      <w:lvlText w:val="%1)"/>
      <w:lvlJc w:val="left"/>
      <w:pPr>
        <w:ind w:left="1855" w:hanging="360"/>
      </w:pPr>
      <w:rPr>
        <w:rFonts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6" w15:restartNumberingAfterBreak="0">
    <w:nsid w:val="334D441A"/>
    <w:multiLevelType w:val="hybridMultilevel"/>
    <w:tmpl w:val="B2CEFBB6"/>
    <w:lvl w:ilvl="0" w:tplc="04050017">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34560E33"/>
    <w:multiLevelType w:val="hybridMultilevel"/>
    <w:tmpl w:val="65D8A716"/>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3E962F22"/>
    <w:multiLevelType w:val="hybridMultilevel"/>
    <w:tmpl w:val="56DCB954"/>
    <w:lvl w:ilvl="0" w:tplc="548627FE">
      <w:start w:val="1"/>
      <w:numFmt w:val="bullet"/>
      <w:pStyle w:val="03-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9737B"/>
    <w:multiLevelType w:val="hybridMultilevel"/>
    <w:tmpl w:val="1E3E8916"/>
    <w:lvl w:ilvl="0" w:tplc="A2C8539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B7A591B"/>
    <w:multiLevelType w:val="multilevel"/>
    <w:tmpl w:val="0B60C21A"/>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0"/>
        <w:szCs w:val="20"/>
      </w:rPr>
    </w:lvl>
    <w:lvl w:ilvl="2">
      <w:start w:val="1"/>
      <w:numFmt w:val="decimal"/>
      <w:lvlText w:val="%1.%2.%3."/>
      <w:lvlJc w:val="left"/>
      <w:pPr>
        <w:tabs>
          <w:tab w:val="num" w:pos="1212"/>
        </w:tabs>
        <w:ind w:left="1212" w:hanging="787"/>
      </w:pPr>
      <w:rPr>
        <w:rFonts w:hint="default"/>
        <w:b w:val="0"/>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2E850FF"/>
    <w:multiLevelType w:val="multilevel"/>
    <w:tmpl w:val="019C219A"/>
    <w:lvl w:ilvl="0">
      <w:start w:val="1"/>
      <w:numFmt w:val="lowerLetter"/>
      <w:pStyle w:val="Odrky-psmena"/>
      <w:lvlText w:val="%1)"/>
      <w:lvlJc w:val="left"/>
      <w:pPr>
        <w:tabs>
          <w:tab w:val="num" w:pos="720"/>
        </w:tabs>
        <w:ind w:left="720" w:hanging="360"/>
      </w:pPr>
      <w:rPr>
        <w:rFonts w:hint="default"/>
        <w:b w:val="0"/>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2"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5846FEF"/>
    <w:multiLevelType w:val="hybridMultilevel"/>
    <w:tmpl w:val="ABB6D790"/>
    <w:lvl w:ilvl="0" w:tplc="AFD4F76C">
      <w:start w:val="739"/>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6B779F1"/>
    <w:multiLevelType w:val="hybridMultilevel"/>
    <w:tmpl w:val="BC801870"/>
    <w:lvl w:ilvl="0" w:tplc="1836533C">
      <w:start w:val="1"/>
      <w:numFmt w:val="lowerLetter"/>
      <w:pStyle w:val="03-PSM"/>
      <w:lvlText w:val="%1)"/>
      <w:lvlJc w:val="left"/>
      <w:pPr>
        <w:ind w:left="1070" w:hanging="360"/>
      </w:pPr>
      <w:rPr>
        <w:rFonts w:ascii="Arial" w:eastAsia="Times New Roman" w:hAnsi="Arial" w:cs="Times New Roman" w:hint="default"/>
        <w:color w:val="auto"/>
      </w:rPr>
    </w:lvl>
    <w:lvl w:ilvl="1" w:tplc="04050003">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86A2EDF"/>
    <w:multiLevelType w:val="multilevel"/>
    <w:tmpl w:val="0405001F"/>
    <w:lvl w:ilvl="0">
      <w:start w:val="1"/>
      <w:numFmt w:val="decimal"/>
      <w:lvlText w:val="%1."/>
      <w:lvlJc w:val="left"/>
      <w:pPr>
        <w:ind w:left="1068" w:hanging="360"/>
      </w:pPr>
      <w:rPr>
        <w:b w:val="0"/>
      </w:rPr>
    </w:lvl>
    <w:lvl w:ilvl="1">
      <w:start w:val="1"/>
      <w:numFmt w:val="decimal"/>
      <w:lvlText w:val="%1.%2."/>
      <w:lvlJc w:val="left"/>
      <w:pPr>
        <w:ind w:left="432"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590E4376"/>
    <w:multiLevelType w:val="hybridMultilevel"/>
    <w:tmpl w:val="D004B08A"/>
    <w:lvl w:ilvl="0" w:tplc="B6568160">
      <w:start w:val="3"/>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DC570B"/>
    <w:multiLevelType w:val="hybridMultilevel"/>
    <w:tmpl w:val="FAF2B0AC"/>
    <w:lvl w:ilvl="0" w:tplc="04050005">
      <w:start w:val="1"/>
      <w:numFmt w:val="bullet"/>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Theme="minorHAnsi" w:hAnsi="Calibri" w:cs="Calibri" w:hint="default"/>
      </w:rPr>
    </w:lvl>
    <w:lvl w:ilvl="2" w:tplc="04050001">
      <w:start w:val="1"/>
      <w:numFmt w:val="bullet"/>
      <w:lvlText w:val="-"/>
      <w:lvlJc w:val="left"/>
      <w:pPr>
        <w:ind w:left="2160" w:hanging="360"/>
      </w:pPr>
      <w:rPr>
        <w:rFonts w:ascii="Calibri" w:eastAsiaTheme="minorHAnsi" w:hAnsi="Calibri" w:cs="Calibri"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8" w15:restartNumberingAfterBreak="0">
    <w:nsid w:val="63690256"/>
    <w:multiLevelType w:val="hybridMultilevel"/>
    <w:tmpl w:val="78C22AE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504202F"/>
    <w:multiLevelType w:val="multilevel"/>
    <w:tmpl w:val="FACADD62"/>
    <w:lvl w:ilvl="0">
      <w:start w:val="1"/>
      <w:numFmt w:val="ordinal"/>
      <w:pStyle w:val="01-L"/>
      <w:suff w:val="space"/>
      <w:lvlText w:val="Čl. %1"/>
      <w:lvlJc w:val="left"/>
      <w:pPr>
        <w:ind w:left="4564" w:hanging="454"/>
      </w:pPr>
      <w:rPr>
        <w:rFonts w:hint="default"/>
      </w:rPr>
    </w:lvl>
    <w:lvl w:ilvl="1">
      <w:start w:val="1"/>
      <w:numFmt w:val="ordinal"/>
      <w:pStyle w:val="01-ODST-2"/>
      <w:lvlText w:val="%1%2"/>
      <w:lvlJc w:val="left"/>
      <w:pPr>
        <w:tabs>
          <w:tab w:val="num" w:pos="1080"/>
        </w:tabs>
        <w:ind w:left="567" w:hanging="567"/>
      </w:pPr>
      <w:rPr>
        <w:rFonts w:ascii="Arial" w:hAnsi="Arial" w:cs="Arial" w:hint="default"/>
        <w:sz w:val="20"/>
        <w:szCs w:val="20"/>
      </w:rPr>
    </w:lvl>
    <w:lvl w:ilvl="2">
      <w:start w:val="1"/>
      <w:numFmt w:val="ordinal"/>
      <w:pStyle w:val="01-ODST-3"/>
      <w:lvlText w:val="%1%2%3"/>
      <w:lvlJc w:val="left"/>
      <w:pPr>
        <w:tabs>
          <w:tab w:val="num" w:pos="1364"/>
        </w:tabs>
        <w:ind w:left="1134" w:hanging="850"/>
      </w:pPr>
      <w:rPr>
        <w:rFonts w:hint="default"/>
        <w:b w:val="0"/>
      </w:rPr>
    </w:lvl>
    <w:lvl w:ilvl="3">
      <w:start w:val="1"/>
      <w:numFmt w:val="ordinal"/>
      <w:pStyle w:val="01-ODST-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0" w15:restartNumberingAfterBreak="0">
    <w:nsid w:val="69510E35"/>
    <w:multiLevelType w:val="hybridMultilevel"/>
    <w:tmpl w:val="65D8A716"/>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2" w15:restartNumberingAfterBreak="0">
    <w:nsid w:val="75CE3BEB"/>
    <w:multiLevelType w:val="multilevel"/>
    <w:tmpl w:val="BBECDF96"/>
    <w:lvl w:ilvl="0">
      <w:start w:val="1"/>
      <w:numFmt w:val="ordinal"/>
      <w:suff w:val="space"/>
      <w:lvlText w:val="Čl. %1"/>
      <w:lvlJc w:val="left"/>
      <w:pPr>
        <w:ind w:left="18" w:hanging="454"/>
      </w:pPr>
      <w:rPr>
        <w:rFonts w:hint="default"/>
      </w:rPr>
    </w:lvl>
    <w:lvl w:ilvl="1">
      <w:start w:val="1"/>
      <w:numFmt w:val="bullet"/>
      <w:lvlText w:val=""/>
      <w:lvlJc w:val="left"/>
      <w:pPr>
        <w:tabs>
          <w:tab w:val="num" w:pos="1080"/>
        </w:tabs>
        <w:ind w:left="567" w:hanging="567"/>
      </w:pPr>
      <w:rPr>
        <w:rFonts w:ascii="Wingdings" w:hAnsi="Wingdings" w:hint="default"/>
      </w:rPr>
    </w:lvl>
    <w:lvl w:ilvl="2">
      <w:start w:val="1"/>
      <w:numFmt w:val="ordinal"/>
      <w:lvlText w:val="%1%2%3"/>
      <w:lvlJc w:val="left"/>
      <w:pPr>
        <w:tabs>
          <w:tab w:val="num" w:pos="1364"/>
        </w:tabs>
        <w:ind w:left="1134" w:hanging="850"/>
      </w:pPr>
      <w:rPr>
        <w:rFonts w:hint="default"/>
      </w:rPr>
    </w:lvl>
    <w:lvl w:ilvl="3">
      <w:start w:val="1"/>
      <w:numFmt w:val="bullet"/>
      <w:lvlText w:val=""/>
      <w:lvlJc w:val="left"/>
      <w:pPr>
        <w:tabs>
          <w:tab w:val="num" w:pos="2007"/>
        </w:tabs>
        <w:ind w:left="1701" w:hanging="1134"/>
      </w:pPr>
      <w:rPr>
        <w:rFonts w:ascii="Wingdings" w:hAnsi="Wingding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3"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9865813">
    <w:abstractNumId w:val="8"/>
  </w:num>
  <w:num w:numId="2" w16cid:durableId="104661820">
    <w:abstractNumId w:val="19"/>
  </w:num>
  <w:num w:numId="3" w16cid:durableId="87508514">
    <w:abstractNumId w:val="11"/>
  </w:num>
  <w:num w:numId="4" w16cid:durableId="502085094">
    <w:abstractNumId w:val="23"/>
  </w:num>
  <w:num w:numId="5" w16cid:durableId="979459856">
    <w:abstractNumId w:val="22"/>
  </w:num>
  <w:num w:numId="6" w16cid:durableId="522090074">
    <w:abstractNumId w:val="12"/>
  </w:num>
  <w:num w:numId="7" w16cid:durableId="1647473925">
    <w:abstractNumId w:val="14"/>
  </w:num>
  <w:num w:numId="8" w16cid:durableId="954865593">
    <w:abstractNumId w:val="18"/>
  </w:num>
  <w:num w:numId="9" w16cid:durableId="1689216189">
    <w:abstractNumId w:val="21"/>
  </w:num>
  <w:num w:numId="10" w16cid:durableId="1055859451">
    <w:abstractNumId w:val="1"/>
  </w:num>
  <w:num w:numId="11" w16cid:durableId="1000500252">
    <w:abstractNumId w:val="0"/>
  </w:num>
  <w:num w:numId="12" w16cid:durableId="1266842983">
    <w:abstractNumId w:val="6"/>
  </w:num>
  <w:num w:numId="13" w16cid:durableId="35856257">
    <w:abstractNumId w:val="4"/>
  </w:num>
  <w:num w:numId="14" w16cid:durableId="641278038">
    <w:abstractNumId w:val="2"/>
  </w:num>
  <w:num w:numId="15" w16cid:durableId="158204628">
    <w:abstractNumId w:val="5"/>
  </w:num>
  <w:num w:numId="16" w16cid:durableId="354696490">
    <w:abstractNumId w:val="19"/>
  </w:num>
  <w:num w:numId="17" w16cid:durableId="1027220388">
    <w:abstractNumId w:val="16"/>
  </w:num>
  <w:num w:numId="18" w16cid:durableId="1920941646">
    <w:abstractNumId w:val="3"/>
  </w:num>
  <w:num w:numId="19" w16cid:durableId="2075081526">
    <w:abstractNumId w:val="19"/>
  </w:num>
  <w:num w:numId="20" w16cid:durableId="48919012">
    <w:abstractNumId w:val="19"/>
  </w:num>
  <w:num w:numId="21" w16cid:durableId="636570268">
    <w:abstractNumId w:val="13"/>
  </w:num>
  <w:num w:numId="22" w16cid:durableId="1567059967">
    <w:abstractNumId w:val="20"/>
  </w:num>
  <w:num w:numId="23" w16cid:durableId="1557400298">
    <w:abstractNumId w:val="10"/>
  </w:num>
  <w:num w:numId="24" w16cid:durableId="147407109">
    <w:abstractNumId w:val="19"/>
  </w:num>
  <w:num w:numId="25" w16cid:durableId="154296722">
    <w:abstractNumId w:val="9"/>
  </w:num>
  <w:num w:numId="26" w16cid:durableId="1492477943">
    <w:abstractNumId w:val="19"/>
  </w:num>
  <w:num w:numId="27" w16cid:durableId="2125954150">
    <w:abstractNumId w:val="19"/>
  </w:num>
  <w:num w:numId="28" w16cid:durableId="841120864">
    <w:abstractNumId w:val="19"/>
  </w:num>
  <w:num w:numId="29" w16cid:durableId="1518542611">
    <w:abstractNumId w:val="19"/>
  </w:num>
  <w:num w:numId="30" w16cid:durableId="376784317">
    <w:abstractNumId w:val="19"/>
    <w:lvlOverride w:ilvl="0">
      <w:startOverride w:val="1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913261">
    <w:abstractNumId w:val="7"/>
  </w:num>
  <w:num w:numId="32" w16cid:durableId="1817838660">
    <w:abstractNumId w:val="17"/>
  </w:num>
  <w:num w:numId="33" w16cid:durableId="1687176769">
    <w:abstractNumId w:val="15"/>
  </w:num>
  <w:num w:numId="34" w16cid:durableId="1279798573">
    <w:abstractNumId w:val="19"/>
  </w:num>
  <w:num w:numId="35" w16cid:durableId="1727996844">
    <w:abstractNumId w:val="19"/>
  </w:num>
  <w:num w:numId="36" w16cid:durableId="1269044528">
    <w:abstractNumId w:val="19"/>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ocumentProtection w:edit="forms" w:enforcement="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38"/>
    <w:rsid w:val="0000187A"/>
    <w:rsid w:val="000108A2"/>
    <w:rsid w:val="00010B00"/>
    <w:rsid w:val="000170E0"/>
    <w:rsid w:val="000203CB"/>
    <w:rsid w:val="00021B79"/>
    <w:rsid w:val="00024181"/>
    <w:rsid w:val="00026170"/>
    <w:rsid w:val="00026DD1"/>
    <w:rsid w:val="000363C4"/>
    <w:rsid w:val="00036462"/>
    <w:rsid w:val="0004665F"/>
    <w:rsid w:val="00047565"/>
    <w:rsid w:val="00047F90"/>
    <w:rsid w:val="0005475E"/>
    <w:rsid w:val="000607A0"/>
    <w:rsid w:val="000610D8"/>
    <w:rsid w:val="00062BE7"/>
    <w:rsid w:val="00064206"/>
    <w:rsid w:val="00065019"/>
    <w:rsid w:val="000650B8"/>
    <w:rsid w:val="00065E99"/>
    <w:rsid w:val="00066E44"/>
    <w:rsid w:val="000676B0"/>
    <w:rsid w:val="00073EFB"/>
    <w:rsid w:val="0007515E"/>
    <w:rsid w:val="000815BB"/>
    <w:rsid w:val="00083335"/>
    <w:rsid w:val="00091488"/>
    <w:rsid w:val="0009224E"/>
    <w:rsid w:val="0009561E"/>
    <w:rsid w:val="000A1E5F"/>
    <w:rsid w:val="000A4A36"/>
    <w:rsid w:val="000A6ACC"/>
    <w:rsid w:val="000B037F"/>
    <w:rsid w:val="000B042C"/>
    <w:rsid w:val="000B28A4"/>
    <w:rsid w:val="000B28D7"/>
    <w:rsid w:val="000B3701"/>
    <w:rsid w:val="000B7C5C"/>
    <w:rsid w:val="000C2827"/>
    <w:rsid w:val="000C40D1"/>
    <w:rsid w:val="000C7A2A"/>
    <w:rsid w:val="000C7AD2"/>
    <w:rsid w:val="000D011D"/>
    <w:rsid w:val="000D016D"/>
    <w:rsid w:val="000D19D8"/>
    <w:rsid w:val="000D5EB2"/>
    <w:rsid w:val="000D6030"/>
    <w:rsid w:val="000D6593"/>
    <w:rsid w:val="000E39BC"/>
    <w:rsid w:val="000E5849"/>
    <w:rsid w:val="000E7938"/>
    <w:rsid w:val="000E7BF0"/>
    <w:rsid w:val="000F1F61"/>
    <w:rsid w:val="000F21BD"/>
    <w:rsid w:val="000F3078"/>
    <w:rsid w:val="000F3715"/>
    <w:rsid w:val="00101342"/>
    <w:rsid w:val="00104C42"/>
    <w:rsid w:val="00106FDB"/>
    <w:rsid w:val="001078C8"/>
    <w:rsid w:val="001138A8"/>
    <w:rsid w:val="00114073"/>
    <w:rsid w:val="0011480F"/>
    <w:rsid w:val="00133126"/>
    <w:rsid w:val="00134978"/>
    <w:rsid w:val="0014318B"/>
    <w:rsid w:val="00143A70"/>
    <w:rsid w:val="00144AFC"/>
    <w:rsid w:val="00144DB2"/>
    <w:rsid w:val="0016263F"/>
    <w:rsid w:val="00173995"/>
    <w:rsid w:val="001743C5"/>
    <w:rsid w:val="0017489A"/>
    <w:rsid w:val="00184235"/>
    <w:rsid w:val="001852B7"/>
    <w:rsid w:val="00191BE1"/>
    <w:rsid w:val="001932D3"/>
    <w:rsid w:val="00195567"/>
    <w:rsid w:val="00195EF3"/>
    <w:rsid w:val="001973C9"/>
    <w:rsid w:val="001974F3"/>
    <w:rsid w:val="001A17E0"/>
    <w:rsid w:val="001A54E9"/>
    <w:rsid w:val="001A6469"/>
    <w:rsid w:val="001B1777"/>
    <w:rsid w:val="001B2D7F"/>
    <w:rsid w:val="001B784C"/>
    <w:rsid w:val="001C2F07"/>
    <w:rsid w:val="001C6359"/>
    <w:rsid w:val="001D03CE"/>
    <w:rsid w:val="001D27C9"/>
    <w:rsid w:val="001D6152"/>
    <w:rsid w:val="001D7317"/>
    <w:rsid w:val="001D76CD"/>
    <w:rsid w:val="001E1364"/>
    <w:rsid w:val="001E47EA"/>
    <w:rsid w:val="001E6151"/>
    <w:rsid w:val="001F0A1E"/>
    <w:rsid w:val="001F2114"/>
    <w:rsid w:val="001F2249"/>
    <w:rsid w:val="001F51D5"/>
    <w:rsid w:val="001F7D0C"/>
    <w:rsid w:val="00203B85"/>
    <w:rsid w:val="00204733"/>
    <w:rsid w:val="002076CA"/>
    <w:rsid w:val="0021058B"/>
    <w:rsid w:val="00210BA9"/>
    <w:rsid w:val="0021288E"/>
    <w:rsid w:val="002226D9"/>
    <w:rsid w:val="00222ED4"/>
    <w:rsid w:val="00223219"/>
    <w:rsid w:val="0022429B"/>
    <w:rsid w:val="00225234"/>
    <w:rsid w:val="0022540F"/>
    <w:rsid w:val="00233141"/>
    <w:rsid w:val="002332DC"/>
    <w:rsid w:val="0023424C"/>
    <w:rsid w:val="0023568B"/>
    <w:rsid w:val="0023700B"/>
    <w:rsid w:val="002402BB"/>
    <w:rsid w:val="00241852"/>
    <w:rsid w:val="00241E38"/>
    <w:rsid w:val="00246A16"/>
    <w:rsid w:val="00266512"/>
    <w:rsid w:val="00266522"/>
    <w:rsid w:val="002665FB"/>
    <w:rsid w:val="00267310"/>
    <w:rsid w:val="002806FA"/>
    <w:rsid w:val="00282186"/>
    <w:rsid w:val="00286255"/>
    <w:rsid w:val="00291D3B"/>
    <w:rsid w:val="0029766D"/>
    <w:rsid w:val="002A2B19"/>
    <w:rsid w:val="002A33C5"/>
    <w:rsid w:val="002B077D"/>
    <w:rsid w:val="002B0BBB"/>
    <w:rsid w:val="002B28A8"/>
    <w:rsid w:val="002B3505"/>
    <w:rsid w:val="002C0A45"/>
    <w:rsid w:val="002C1793"/>
    <w:rsid w:val="002C3F3F"/>
    <w:rsid w:val="002C56C1"/>
    <w:rsid w:val="002D151E"/>
    <w:rsid w:val="002D2590"/>
    <w:rsid w:val="002D2B68"/>
    <w:rsid w:val="002D306B"/>
    <w:rsid w:val="002D32C4"/>
    <w:rsid w:val="002D3425"/>
    <w:rsid w:val="002D54D4"/>
    <w:rsid w:val="002D6E76"/>
    <w:rsid w:val="002E00C6"/>
    <w:rsid w:val="002E0668"/>
    <w:rsid w:val="002E1BDC"/>
    <w:rsid w:val="002E516C"/>
    <w:rsid w:val="002E72C9"/>
    <w:rsid w:val="002E7BA1"/>
    <w:rsid w:val="002F2DC6"/>
    <w:rsid w:val="002F4FCC"/>
    <w:rsid w:val="003015AB"/>
    <w:rsid w:val="00303A29"/>
    <w:rsid w:val="00303F2B"/>
    <w:rsid w:val="00307168"/>
    <w:rsid w:val="0031016D"/>
    <w:rsid w:val="00313826"/>
    <w:rsid w:val="0031539C"/>
    <w:rsid w:val="00315FEE"/>
    <w:rsid w:val="00320638"/>
    <w:rsid w:val="00321967"/>
    <w:rsid w:val="00321C59"/>
    <w:rsid w:val="00321D30"/>
    <w:rsid w:val="0033055A"/>
    <w:rsid w:val="00334106"/>
    <w:rsid w:val="003348AF"/>
    <w:rsid w:val="0034019D"/>
    <w:rsid w:val="00340C22"/>
    <w:rsid w:val="003415E7"/>
    <w:rsid w:val="00344F8F"/>
    <w:rsid w:val="003451F9"/>
    <w:rsid w:val="003462DA"/>
    <w:rsid w:val="00346642"/>
    <w:rsid w:val="00350BDE"/>
    <w:rsid w:val="00363594"/>
    <w:rsid w:val="00363C8B"/>
    <w:rsid w:val="00374443"/>
    <w:rsid w:val="00376ED0"/>
    <w:rsid w:val="0038184C"/>
    <w:rsid w:val="00384760"/>
    <w:rsid w:val="00386A44"/>
    <w:rsid w:val="00393734"/>
    <w:rsid w:val="00396032"/>
    <w:rsid w:val="0039698A"/>
    <w:rsid w:val="00397E5E"/>
    <w:rsid w:val="003A1834"/>
    <w:rsid w:val="003A1BDA"/>
    <w:rsid w:val="003A7168"/>
    <w:rsid w:val="003A7216"/>
    <w:rsid w:val="003B042E"/>
    <w:rsid w:val="003B1624"/>
    <w:rsid w:val="003B3ABE"/>
    <w:rsid w:val="003B5B5C"/>
    <w:rsid w:val="003B6583"/>
    <w:rsid w:val="003C4172"/>
    <w:rsid w:val="003D20E6"/>
    <w:rsid w:val="003D42A1"/>
    <w:rsid w:val="003D574F"/>
    <w:rsid w:val="003D5B21"/>
    <w:rsid w:val="003D5DCC"/>
    <w:rsid w:val="003E5515"/>
    <w:rsid w:val="003E60B4"/>
    <w:rsid w:val="003E65F6"/>
    <w:rsid w:val="003E6A52"/>
    <w:rsid w:val="003F075B"/>
    <w:rsid w:val="003F1794"/>
    <w:rsid w:val="003F2599"/>
    <w:rsid w:val="003F7466"/>
    <w:rsid w:val="004004D2"/>
    <w:rsid w:val="00402385"/>
    <w:rsid w:val="00404B9E"/>
    <w:rsid w:val="00407D36"/>
    <w:rsid w:val="00412152"/>
    <w:rsid w:val="00417A77"/>
    <w:rsid w:val="0042189B"/>
    <w:rsid w:val="00423E4A"/>
    <w:rsid w:val="00424C96"/>
    <w:rsid w:val="00427F18"/>
    <w:rsid w:val="00431642"/>
    <w:rsid w:val="00437A58"/>
    <w:rsid w:val="0044138E"/>
    <w:rsid w:val="00442D2A"/>
    <w:rsid w:val="004447DD"/>
    <w:rsid w:val="004472C8"/>
    <w:rsid w:val="004520CF"/>
    <w:rsid w:val="00452526"/>
    <w:rsid w:val="00452730"/>
    <w:rsid w:val="004576B3"/>
    <w:rsid w:val="00457ACC"/>
    <w:rsid w:val="0046172F"/>
    <w:rsid w:val="004652DE"/>
    <w:rsid w:val="00467813"/>
    <w:rsid w:val="00472810"/>
    <w:rsid w:val="00482E1F"/>
    <w:rsid w:val="004842D2"/>
    <w:rsid w:val="0048537D"/>
    <w:rsid w:val="004864A0"/>
    <w:rsid w:val="00487240"/>
    <w:rsid w:val="00487C08"/>
    <w:rsid w:val="004903BE"/>
    <w:rsid w:val="004A037E"/>
    <w:rsid w:val="004A6D43"/>
    <w:rsid w:val="004B11E6"/>
    <w:rsid w:val="004B41C9"/>
    <w:rsid w:val="004C0A45"/>
    <w:rsid w:val="004C3171"/>
    <w:rsid w:val="004C676C"/>
    <w:rsid w:val="004D3B82"/>
    <w:rsid w:val="004E0F1B"/>
    <w:rsid w:val="004E545B"/>
    <w:rsid w:val="004E55DA"/>
    <w:rsid w:val="004E6661"/>
    <w:rsid w:val="004F34B0"/>
    <w:rsid w:val="004F5000"/>
    <w:rsid w:val="004F5D4E"/>
    <w:rsid w:val="004F65B1"/>
    <w:rsid w:val="0050371D"/>
    <w:rsid w:val="00503C1C"/>
    <w:rsid w:val="00505CA3"/>
    <w:rsid w:val="00506CDF"/>
    <w:rsid w:val="00512BEF"/>
    <w:rsid w:val="005148C3"/>
    <w:rsid w:val="00521917"/>
    <w:rsid w:val="00522E11"/>
    <w:rsid w:val="005243C3"/>
    <w:rsid w:val="005264A7"/>
    <w:rsid w:val="00531202"/>
    <w:rsid w:val="00531BDC"/>
    <w:rsid w:val="0053285C"/>
    <w:rsid w:val="00534E75"/>
    <w:rsid w:val="005372C7"/>
    <w:rsid w:val="00541C3C"/>
    <w:rsid w:val="00542B60"/>
    <w:rsid w:val="00544847"/>
    <w:rsid w:val="0054565B"/>
    <w:rsid w:val="00545CD4"/>
    <w:rsid w:val="00546651"/>
    <w:rsid w:val="00547D6A"/>
    <w:rsid w:val="00551B51"/>
    <w:rsid w:val="005533A4"/>
    <w:rsid w:val="00553FF1"/>
    <w:rsid w:val="00556162"/>
    <w:rsid w:val="005636C9"/>
    <w:rsid w:val="00564E80"/>
    <w:rsid w:val="00566B9C"/>
    <w:rsid w:val="00567C42"/>
    <w:rsid w:val="005714D5"/>
    <w:rsid w:val="00571B0F"/>
    <w:rsid w:val="00574176"/>
    <w:rsid w:val="005800C9"/>
    <w:rsid w:val="00580AE0"/>
    <w:rsid w:val="00582198"/>
    <w:rsid w:val="00582A32"/>
    <w:rsid w:val="00583045"/>
    <w:rsid w:val="005834CA"/>
    <w:rsid w:val="00583E2C"/>
    <w:rsid w:val="005859A1"/>
    <w:rsid w:val="00586E9F"/>
    <w:rsid w:val="00590D30"/>
    <w:rsid w:val="005918AF"/>
    <w:rsid w:val="005939A2"/>
    <w:rsid w:val="00597975"/>
    <w:rsid w:val="005A2201"/>
    <w:rsid w:val="005A62C8"/>
    <w:rsid w:val="005A6744"/>
    <w:rsid w:val="005B21C5"/>
    <w:rsid w:val="005B3613"/>
    <w:rsid w:val="005C017B"/>
    <w:rsid w:val="005C30F1"/>
    <w:rsid w:val="005C5B50"/>
    <w:rsid w:val="005C7FF5"/>
    <w:rsid w:val="005D0A7A"/>
    <w:rsid w:val="005D0E25"/>
    <w:rsid w:val="005E0729"/>
    <w:rsid w:val="005E244A"/>
    <w:rsid w:val="005E740A"/>
    <w:rsid w:val="005F21B6"/>
    <w:rsid w:val="005F505F"/>
    <w:rsid w:val="005F55AA"/>
    <w:rsid w:val="0060402C"/>
    <w:rsid w:val="00604C9B"/>
    <w:rsid w:val="00605514"/>
    <w:rsid w:val="00606386"/>
    <w:rsid w:val="00610748"/>
    <w:rsid w:val="00615B3B"/>
    <w:rsid w:val="006170B8"/>
    <w:rsid w:val="00620EBE"/>
    <w:rsid w:val="00623716"/>
    <w:rsid w:val="00626F10"/>
    <w:rsid w:val="00627D39"/>
    <w:rsid w:val="00630EB4"/>
    <w:rsid w:val="00635D66"/>
    <w:rsid w:val="00637572"/>
    <w:rsid w:val="00640494"/>
    <w:rsid w:val="006433E5"/>
    <w:rsid w:val="00643DCB"/>
    <w:rsid w:val="00645DBB"/>
    <w:rsid w:val="00646B6B"/>
    <w:rsid w:val="00647E05"/>
    <w:rsid w:val="006559E6"/>
    <w:rsid w:val="00655ACB"/>
    <w:rsid w:val="00655E1A"/>
    <w:rsid w:val="006576F2"/>
    <w:rsid w:val="0066543B"/>
    <w:rsid w:val="0067433E"/>
    <w:rsid w:val="0067612E"/>
    <w:rsid w:val="00680516"/>
    <w:rsid w:val="00681867"/>
    <w:rsid w:val="0068577A"/>
    <w:rsid w:val="00690D0C"/>
    <w:rsid w:val="006912A7"/>
    <w:rsid w:val="00694F8A"/>
    <w:rsid w:val="00697149"/>
    <w:rsid w:val="006A65B0"/>
    <w:rsid w:val="006B2416"/>
    <w:rsid w:val="006B2501"/>
    <w:rsid w:val="006B3E86"/>
    <w:rsid w:val="006C166F"/>
    <w:rsid w:val="006C470F"/>
    <w:rsid w:val="006C710D"/>
    <w:rsid w:val="006D04F3"/>
    <w:rsid w:val="006D2767"/>
    <w:rsid w:val="006D3E73"/>
    <w:rsid w:val="006E2303"/>
    <w:rsid w:val="006E5501"/>
    <w:rsid w:val="006E5D26"/>
    <w:rsid w:val="006F0BBE"/>
    <w:rsid w:val="006F1BA6"/>
    <w:rsid w:val="00701CDD"/>
    <w:rsid w:val="00703F5A"/>
    <w:rsid w:val="00704322"/>
    <w:rsid w:val="00707812"/>
    <w:rsid w:val="0071424E"/>
    <w:rsid w:val="00716177"/>
    <w:rsid w:val="00716701"/>
    <w:rsid w:val="00717B9E"/>
    <w:rsid w:val="00722CE8"/>
    <w:rsid w:val="00724E27"/>
    <w:rsid w:val="007262FB"/>
    <w:rsid w:val="00726A28"/>
    <w:rsid w:val="0072795D"/>
    <w:rsid w:val="00731363"/>
    <w:rsid w:val="00732738"/>
    <w:rsid w:val="00734FB1"/>
    <w:rsid w:val="007355DB"/>
    <w:rsid w:val="00735E46"/>
    <w:rsid w:val="007374EF"/>
    <w:rsid w:val="00737B33"/>
    <w:rsid w:val="0074126E"/>
    <w:rsid w:val="007424C2"/>
    <w:rsid w:val="00742AEF"/>
    <w:rsid w:val="007478D8"/>
    <w:rsid w:val="00750D86"/>
    <w:rsid w:val="00753F0A"/>
    <w:rsid w:val="00755D7D"/>
    <w:rsid w:val="007577FC"/>
    <w:rsid w:val="00761844"/>
    <w:rsid w:val="00762413"/>
    <w:rsid w:val="00762483"/>
    <w:rsid w:val="00764766"/>
    <w:rsid w:val="007712DD"/>
    <w:rsid w:val="00771445"/>
    <w:rsid w:val="00771F35"/>
    <w:rsid w:val="007801A9"/>
    <w:rsid w:val="0078387D"/>
    <w:rsid w:val="00790A76"/>
    <w:rsid w:val="0079405C"/>
    <w:rsid w:val="007A098E"/>
    <w:rsid w:val="007A628D"/>
    <w:rsid w:val="007A6A9C"/>
    <w:rsid w:val="007B3ADF"/>
    <w:rsid w:val="007B40C3"/>
    <w:rsid w:val="007C77CC"/>
    <w:rsid w:val="007D5B58"/>
    <w:rsid w:val="007D5FE7"/>
    <w:rsid w:val="007E168F"/>
    <w:rsid w:val="007E28A7"/>
    <w:rsid w:val="007E4568"/>
    <w:rsid w:val="007E4DD0"/>
    <w:rsid w:val="007E61FF"/>
    <w:rsid w:val="007F36A0"/>
    <w:rsid w:val="007F3B59"/>
    <w:rsid w:val="007F438A"/>
    <w:rsid w:val="007F5B53"/>
    <w:rsid w:val="007F5EDD"/>
    <w:rsid w:val="007F60E5"/>
    <w:rsid w:val="00803036"/>
    <w:rsid w:val="00803630"/>
    <w:rsid w:val="00805DD9"/>
    <w:rsid w:val="00806D5E"/>
    <w:rsid w:val="008152BB"/>
    <w:rsid w:val="00820141"/>
    <w:rsid w:val="008218D6"/>
    <w:rsid w:val="00824C05"/>
    <w:rsid w:val="00832027"/>
    <w:rsid w:val="00833667"/>
    <w:rsid w:val="00834B6D"/>
    <w:rsid w:val="0083562F"/>
    <w:rsid w:val="00842E60"/>
    <w:rsid w:val="00843609"/>
    <w:rsid w:val="0085285F"/>
    <w:rsid w:val="00852E73"/>
    <w:rsid w:val="00854D6C"/>
    <w:rsid w:val="008627B2"/>
    <w:rsid w:val="00862BE7"/>
    <w:rsid w:val="0086645E"/>
    <w:rsid w:val="0087046A"/>
    <w:rsid w:val="00873155"/>
    <w:rsid w:val="00875AD4"/>
    <w:rsid w:val="00880BFA"/>
    <w:rsid w:val="00880CE5"/>
    <w:rsid w:val="008816C9"/>
    <w:rsid w:val="0088511A"/>
    <w:rsid w:val="008853F5"/>
    <w:rsid w:val="00891E59"/>
    <w:rsid w:val="00893C9D"/>
    <w:rsid w:val="00896D99"/>
    <w:rsid w:val="008A21ED"/>
    <w:rsid w:val="008A5FE4"/>
    <w:rsid w:val="008A77CA"/>
    <w:rsid w:val="008B0C18"/>
    <w:rsid w:val="008B42EF"/>
    <w:rsid w:val="008B6F58"/>
    <w:rsid w:val="008B7CA8"/>
    <w:rsid w:val="008C46EE"/>
    <w:rsid w:val="008C4C4F"/>
    <w:rsid w:val="008C54BA"/>
    <w:rsid w:val="008C7156"/>
    <w:rsid w:val="008C76C1"/>
    <w:rsid w:val="008D042B"/>
    <w:rsid w:val="008D39A7"/>
    <w:rsid w:val="008D51E9"/>
    <w:rsid w:val="008E5A69"/>
    <w:rsid w:val="008E73C2"/>
    <w:rsid w:val="008F1840"/>
    <w:rsid w:val="008F2F4E"/>
    <w:rsid w:val="008F44EF"/>
    <w:rsid w:val="008F45B0"/>
    <w:rsid w:val="00900AFF"/>
    <w:rsid w:val="009034B2"/>
    <w:rsid w:val="0091389F"/>
    <w:rsid w:val="00920A9A"/>
    <w:rsid w:val="0092119C"/>
    <w:rsid w:val="00923B6D"/>
    <w:rsid w:val="009308EA"/>
    <w:rsid w:val="00934DA7"/>
    <w:rsid w:val="00942AE3"/>
    <w:rsid w:val="009467EC"/>
    <w:rsid w:val="00951008"/>
    <w:rsid w:val="009510D9"/>
    <w:rsid w:val="00953A3E"/>
    <w:rsid w:val="0095702F"/>
    <w:rsid w:val="00961229"/>
    <w:rsid w:val="009624DE"/>
    <w:rsid w:val="00985F16"/>
    <w:rsid w:val="00987716"/>
    <w:rsid w:val="0099463E"/>
    <w:rsid w:val="0099681F"/>
    <w:rsid w:val="009A2A5E"/>
    <w:rsid w:val="009B0295"/>
    <w:rsid w:val="009B07C0"/>
    <w:rsid w:val="009B0F3A"/>
    <w:rsid w:val="009B42F6"/>
    <w:rsid w:val="009C0849"/>
    <w:rsid w:val="009C32CD"/>
    <w:rsid w:val="009C41A3"/>
    <w:rsid w:val="009D309E"/>
    <w:rsid w:val="009D551D"/>
    <w:rsid w:val="009E0429"/>
    <w:rsid w:val="009E1143"/>
    <w:rsid w:val="009E2896"/>
    <w:rsid w:val="009E3DF4"/>
    <w:rsid w:val="009E5411"/>
    <w:rsid w:val="009E5502"/>
    <w:rsid w:val="009E6257"/>
    <w:rsid w:val="009E7FE0"/>
    <w:rsid w:val="009F094B"/>
    <w:rsid w:val="009F2462"/>
    <w:rsid w:val="009F4298"/>
    <w:rsid w:val="009F46B7"/>
    <w:rsid w:val="009F5834"/>
    <w:rsid w:val="009F7C6A"/>
    <w:rsid w:val="00A005A0"/>
    <w:rsid w:val="00A01967"/>
    <w:rsid w:val="00A02C3F"/>
    <w:rsid w:val="00A04128"/>
    <w:rsid w:val="00A044E3"/>
    <w:rsid w:val="00A062A3"/>
    <w:rsid w:val="00A072CB"/>
    <w:rsid w:val="00A110FD"/>
    <w:rsid w:val="00A1141C"/>
    <w:rsid w:val="00A12C2C"/>
    <w:rsid w:val="00A140EC"/>
    <w:rsid w:val="00A15259"/>
    <w:rsid w:val="00A214F4"/>
    <w:rsid w:val="00A21F47"/>
    <w:rsid w:val="00A23A3C"/>
    <w:rsid w:val="00A249A3"/>
    <w:rsid w:val="00A35339"/>
    <w:rsid w:val="00A36450"/>
    <w:rsid w:val="00A3787B"/>
    <w:rsid w:val="00A47A38"/>
    <w:rsid w:val="00A51B2E"/>
    <w:rsid w:val="00A525EE"/>
    <w:rsid w:val="00A55DD3"/>
    <w:rsid w:val="00A55E00"/>
    <w:rsid w:val="00A57ABF"/>
    <w:rsid w:val="00A60564"/>
    <w:rsid w:val="00A617D3"/>
    <w:rsid w:val="00A62737"/>
    <w:rsid w:val="00A70C7D"/>
    <w:rsid w:val="00A72834"/>
    <w:rsid w:val="00A81669"/>
    <w:rsid w:val="00A82E5C"/>
    <w:rsid w:val="00A83F16"/>
    <w:rsid w:val="00A904D0"/>
    <w:rsid w:val="00A949F0"/>
    <w:rsid w:val="00AA1193"/>
    <w:rsid w:val="00AA29E0"/>
    <w:rsid w:val="00AA3581"/>
    <w:rsid w:val="00AA3882"/>
    <w:rsid w:val="00AA3F4D"/>
    <w:rsid w:val="00AA7064"/>
    <w:rsid w:val="00AA70A3"/>
    <w:rsid w:val="00AB20E9"/>
    <w:rsid w:val="00AB262D"/>
    <w:rsid w:val="00AB532E"/>
    <w:rsid w:val="00AB7C54"/>
    <w:rsid w:val="00AB7E24"/>
    <w:rsid w:val="00AC0AED"/>
    <w:rsid w:val="00AD1383"/>
    <w:rsid w:val="00AD7A2C"/>
    <w:rsid w:val="00AD7BFE"/>
    <w:rsid w:val="00AE4619"/>
    <w:rsid w:val="00AE53EC"/>
    <w:rsid w:val="00AE6B4D"/>
    <w:rsid w:val="00B00A56"/>
    <w:rsid w:val="00B020A0"/>
    <w:rsid w:val="00B026F9"/>
    <w:rsid w:val="00B02DF0"/>
    <w:rsid w:val="00B04B33"/>
    <w:rsid w:val="00B07CC8"/>
    <w:rsid w:val="00B07E75"/>
    <w:rsid w:val="00B10408"/>
    <w:rsid w:val="00B1458D"/>
    <w:rsid w:val="00B21680"/>
    <w:rsid w:val="00B23502"/>
    <w:rsid w:val="00B2605D"/>
    <w:rsid w:val="00B30791"/>
    <w:rsid w:val="00B31DE8"/>
    <w:rsid w:val="00B32DAC"/>
    <w:rsid w:val="00B3702C"/>
    <w:rsid w:val="00B4084B"/>
    <w:rsid w:val="00B40DDB"/>
    <w:rsid w:val="00B43958"/>
    <w:rsid w:val="00B44391"/>
    <w:rsid w:val="00B45365"/>
    <w:rsid w:val="00B51AB5"/>
    <w:rsid w:val="00B51EA5"/>
    <w:rsid w:val="00B556E1"/>
    <w:rsid w:val="00B56324"/>
    <w:rsid w:val="00B6057B"/>
    <w:rsid w:val="00B60FF9"/>
    <w:rsid w:val="00B61BD1"/>
    <w:rsid w:val="00B7152A"/>
    <w:rsid w:val="00B71B6D"/>
    <w:rsid w:val="00B72462"/>
    <w:rsid w:val="00B77183"/>
    <w:rsid w:val="00B80E3C"/>
    <w:rsid w:val="00B85257"/>
    <w:rsid w:val="00B85ED2"/>
    <w:rsid w:val="00B90A43"/>
    <w:rsid w:val="00B93261"/>
    <w:rsid w:val="00BA038B"/>
    <w:rsid w:val="00BA07E9"/>
    <w:rsid w:val="00BA0805"/>
    <w:rsid w:val="00BA1C46"/>
    <w:rsid w:val="00BA1CE6"/>
    <w:rsid w:val="00BA6C06"/>
    <w:rsid w:val="00BB5B63"/>
    <w:rsid w:val="00BB6B1B"/>
    <w:rsid w:val="00BB7716"/>
    <w:rsid w:val="00BB7EBA"/>
    <w:rsid w:val="00BC52FE"/>
    <w:rsid w:val="00BC575E"/>
    <w:rsid w:val="00BD0697"/>
    <w:rsid w:val="00BD5D19"/>
    <w:rsid w:val="00BE274A"/>
    <w:rsid w:val="00BE6725"/>
    <w:rsid w:val="00BF0647"/>
    <w:rsid w:val="00BF211A"/>
    <w:rsid w:val="00BF3449"/>
    <w:rsid w:val="00BF3921"/>
    <w:rsid w:val="00BF3C63"/>
    <w:rsid w:val="00BF4A57"/>
    <w:rsid w:val="00BF703C"/>
    <w:rsid w:val="00C031FF"/>
    <w:rsid w:val="00C03FB5"/>
    <w:rsid w:val="00C04500"/>
    <w:rsid w:val="00C045BD"/>
    <w:rsid w:val="00C05621"/>
    <w:rsid w:val="00C10339"/>
    <w:rsid w:val="00C14E83"/>
    <w:rsid w:val="00C15100"/>
    <w:rsid w:val="00C15BE0"/>
    <w:rsid w:val="00C2029A"/>
    <w:rsid w:val="00C20486"/>
    <w:rsid w:val="00C20BED"/>
    <w:rsid w:val="00C20DBF"/>
    <w:rsid w:val="00C239DF"/>
    <w:rsid w:val="00C24E3D"/>
    <w:rsid w:val="00C2728F"/>
    <w:rsid w:val="00C31E72"/>
    <w:rsid w:val="00C334C3"/>
    <w:rsid w:val="00C34425"/>
    <w:rsid w:val="00C34CE6"/>
    <w:rsid w:val="00C363F4"/>
    <w:rsid w:val="00C379EF"/>
    <w:rsid w:val="00C44842"/>
    <w:rsid w:val="00C53DB6"/>
    <w:rsid w:val="00C54D60"/>
    <w:rsid w:val="00C60E2E"/>
    <w:rsid w:val="00C61FC7"/>
    <w:rsid w:val="00C625F3"/>
    <w:rsid w:val="00C63E82"/>
    <w:rsid w:val="00C65621"/>
    <w:rsid w:val="00C6796A"/>
    <w:rsid w:val="00C71B0A"/>
    <w:rsid w:val="00C73A7D"/>
    <w:rsid w:val="00C75EC6"/>
    <w:rsid w:val="00C7772A"/>
    <w:rsid w:val="00C80BFC"/>
    <w:rsid w:val="00C8538F"/>
    <w:rsid w:val="00C86A30"/>
    <w:rsid w:val="00C86C27"/>
    <w:rsid w:val="00C92D32"/>
    <w:rsid w:val="00C92F13"/>
    <w:rsid w:val="00C9394F"/>
    <w:rsid w:val="00C93A30"/>
    <w:rsid w:val="00C95503"/>
    <w:rsid w:val="00CA0837"/>
    <w:rsid w:val="00CA2287"/>
    <w:rsid w:val="00CA410A"/>
    <w:rsid w:val="00CA6CEF"/>
    <w:rsid w:val="00CB11C7"/>
    <w:rsid w:val="00CB737B"/>
    <w:rsid w:val="00CC3D17"/>
    <w:rsid w:val="00CC5ED9"/>
    <w:rsid w:val="00CC6C19"/>
    <w:rsid w:val="00CC7853"/>
    <w:rsid w:val="00CD54F6"/>
    <w:rsid w:val="00CD5B09"/>
    <w:rsid w:val="00CD72BB"/>
    <w:rsid w:val="00CE08FA"/>
    <w:rsid w:val="00CE3F77"/>
    <w:rsid w:val="00CE4F8A"/>
    <w:rsid w:val="00CE6306"/>
    <w:rsid w:val="00CF1663"/>
    <w:rsid w:val="00CF1E92"/>
    <w:rsid w:val="00CF24AA"/>
    <w:rsid w:val="00CF572F"/>
    <w:rsid w:val="00D01729"/>
    <w:rsid w:val="00D01B28"/>
    <w:rsid w:val="00D1201C"/>
    <w:rsid w:val="00D12D93"/>
    <w:rsid w:val="00D2291C"/>
    <w:rsid w:val="00D271E6"/>
    <w:rsid w:val="00D31244"/>
    <w:rsid w:val="00D4155E"/>
    <w:rsid w:val="00D41846"/>
    <w:rsid w:val="00D4301F"/>
    <w:rsid w:val="00D43C2E"/>
    <w:rsid w:val="00D44951"/>
    <w:rsid w:val="00D47269"/>
    <w:rsid w:val="00D56D94"/>
    <w:rsid w:val="00D62130"/>
    <w:rsid w:val="00D622E9"/>
    <w:rsid w:val="00D635E0"/>
    <w:rsid w:val="00D66BF9"/>
    <w:rsid w:val="00D700C1"/>
    <w:rsid w:val="00D759D7"/>
    <w:rsid w:val="00D75FFD"/>
    <w:rsid w:val="00D76393"/>
    <w:rsid w:val="00D76FDE"/>
    <w:rsid w:val="00D802B0"/>
    <w:rsid w:val="00D81A8D"/>
    <w:rsid w:val="00D91020"/>
    <w:rsid w:val="00D916FE"/>
    <w:rsid w:val="00D9245B"/>
    <w:rsid w:val="00D94AA8"/>
    <w:rsid w:val="00D95DC9"/>
    <w:rsid w:val="00D96080"/>
    <w:rsid w:val="00D961BB"/>
    <w:rsid w:val="00DA19BF"/>
    <w:rsid w:val="00DA2BF3"/>
    <w:rsid w:val="00DA3E81"/>
    <w:rsid w:val="00DB1CF6"/>
    <w:rsid w:val="00DB6102"/>
    <w:rsid w:val="00DC2989"/>
    <w:rsid w:val="00DC325E"/>
    <w:rsid w:val="00DE109D"/>
    <w:rsid w:val="00DE3031"/>
    <w:rsid w:val="00DE32B0"/>
    <w:rsid w:val="00DE3D9A"/>
    <w:rsid w:val="00E01FAA"/>
    <w:rsid w:val="00E03577"/>
    <w:rsid w:val="00E04057"/>
    <w:rsid w:val="00E05CC8"/>
    <w:rsid w:val="00E1438A"/>
    <w:rsid w:val="00E16C52"/>
    <w:rsid w:val="00E20A07"/>
    <w:rsid w:val="00E22E4F"/>
    <w:rsid w:val="00E2340E"/>
    <w:rsid w:val="00E23F15"/>
    <w:rsid w:val="00E2433D"/>
    <w:rsid w:val="00E26533"/>
    <w:rsid w:val="00E30C23"/>
    <w:rsid w:val="00E31153"/>
    <w:rsid w:val="00E31797"/>
    <w:rsid w:val="00E32A29"/>
    <w:rsid w:val="00E33D8E"/>
    <w:rsid w:val="00E348E6"/>
    <w:rsid w:val="00E34D58"/>
    <w:rsid w:val="00E36572"/>
    <w:rsid w:val="00E40305"/>
    <w:rsid w:val="00E51994"/>
    <w:rsid w:val="00E520EE"/>
    <w:rsid w:val="00E52FD8"/>
    <w:rsid w:val="00E53110"/>
    <w:rsid w:val="00E55B19"/>
    <w:rsid w:val="00E56D54"/>
    <w:rsid w:val="00E577D8"/>
    <w:rsid w:val="00E612F0"/>
    <w:rsid w:val="00E65176"/>
    <w:rsid w:val="00E74179"/>
    <w:rsid w:val="00E77F95"/>
    <w:rsid w:val="00E852B7"/>
    <w:rsid w:val="00E85359"/>
    <w:rsid w:val="00E9625B"/>
    <w:rsid w:val="00EA048A"/>
    <w:rsid w:val="00EA1449"/>
    <w:rsid w:val="00EB05A0"/>
    <w:rsid w:val="00EB42B1"/>
    <w:rsid w:val="00EB4AB3"/>
    <w:rsid w:val="00EB4CD4"/>
    <w:rsid w:val="00EB4DFF"/>
    <w:rsid w:val="00EB5E3F"/>
    <w:rsid w:val="00EC102F"/>
    <w:rsid w:val="00EC3D7F"/>
    <w:rsid w:val="00EC4DCB"/>
    <w:rsid w:val="00EC6A86"/>
    <w:rsid w:val="00EC6C24"/>
    <w:rsid w:val="00ED1B7E"/>
    <w:rsid w:val="00ED31BF"/>
    <w:rsid w:val="00ED3CC0"/>
    <w:rsid w:val="00ED4DFB"/>
    <w:rsid w:val="00ED52F6"/>
    <w:rsid w:val="00ED59CF"/>
    <w:rsid w:val="00ED62A0"/>
    <w:rsid w:val="00EE33FA"/>
    <w:rsid w:val="00EE4DC4"/>
    <w:rsid w:val="00EE5D44"/>
    <w:rsid w:val="00EF2886"/>
    <w:rsid w:val="00EF2BDF"/>
    <w:rsid w:val="00EF425C"/>
    <w:rsid w:val="00EF77E8"/>
    <w:rsid w:val="00EF794C"/>
    <w:rsid w:val="00F0084A"/>
    <w:rsid w:val="00F019AD"/>
    <w:rsid w:val="00F03E17"/>
    <w:rsid w:val="00F13777"/>
    <w:rsid w:val="00F24D53"/>
    <w:rsid w:val="00F25B10"/>
    <w:rsid w:val="00F30CF0"/>
    <w:rsid w:val="00F30F1A"/>
    <w:rsid w:val="00F32F4A"/>
    <w:rsid w:val="00F35DAB"/>
    <w:rsid w:val="00F361D9"/>
    <w:rsid w:val="00F36DEE"/>
    <w:rsid w:val="00F373AA"/>
    <w:rsid w:val="00F40D53"/>
    <w:rsid w:val="00F4221F"/>
    <w:rsid w:val="00F432C2"/>
    <w:rsid w:val="00F449EE"/>
    <w:rsid w:val="00F50B57"/>
    <w:rsid w:val="00F50C4D"/>
    <w:rsid w:val="00F53B82"/>
    <w:rsid w:val="00F5400D"/>
    <w:rsid w:val="00F57777"/>
    <w:rsid w:val="00F642FA"/>
    <w:rsid w:val="00F66E1F"/>
    <w:rsid w:val="00F71B4F"/>
    <w:rsid w:val="00F72055"/>
    <w:rsid w:val="00F74C34"/>
    <w:rsid w:val="00F81F6D"/>
    <w:rsid w:val="00F84A7E"/>
    <w:rsid w:val="00F850DD"/>
    <w:rsid w:val="00F87704"/>
    <w:rsid w:val="00F91747"/>
    <w:rsid w:val="00F91E9A"/>
    <w:rsid w:val="00F93AEA"/>
    <w:rsid w:val="00F94F94"/>
    <w:rsid w:val="00F95C0F"/>
    <w:rsid w:val="00F97623"/>
    <w:rsid w:val="00FA0267"/>
    <w:rsid w:val="00FA1F19"/>
    <w:rsid w:val="00FB0BA1"/>
    <w:rsid w:val="00FB433D"/>
    <w:rsid w:val="00FB5C69"/>
    <w:rsid w:val="00FC4074"/>
    <w:rsid w:val="00FC6B8B"/>
    <w:rsid w:val="00FD1832"/>
    <w:rsid w:val="00FD2872"/>
    <w:rsid w:val="00FD46FE"/>
    <w:rsid w:val="00FE4075"/>
    <w:rsid w:val="00FE7C92"/>
    <w:rsid w:val="00FF2054"/>
    <w:rsid w:val="00FF2D70"/>
    <w:rsid w:val="00FF6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8C8DD"/>
  <w15:docId w15:val="{C526FF8B-36F1-4A80-9493-6E82419A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0"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02-NORM-01"/>
    <w:qFormat/>
    <w:rsid w:val="00452526"/>
    <w:pPr>
      <w:spacing w:before="120"/>
      <w:jc w:val="both"/>
    </w:pPr>
  </w:style>
  <w:style w:type="paragraph" w:styleId="Nadpis1">
    <w:name w:val="heading 1"/>
    <w:basedOn w:val="Normln"/>
    <w:next w:val="Normln"/>
    <w:link w:val="Nadpis1Char"/>
    <w:qFormat/>
    <w:locked/>
    <w:rsid w:val="003D5DCC"/>
    <w:pPr>
      <w:keepNext/>
      <w:spacing w:before="360"/>
      <w:ind w:left="15" w:firstLine="2"/>
      <w:outlineLvl w:val="0"/>
    </w:pPr>
    <w:rPr>
      <w:rFonts w:cs="Arial"/>
      <w:b/>
      <w:bCs/>
      <w:kern w:val="32"/>
      <w:sz w:val="24"/>
      <w:szCs w:val="24"/>
    </w:rPr>
  </w:style>
  <w:style w:type="paragraph" w:styleId="Nadpis2">
    <w:name w:val="heading 2"/>
    <w:basedOn w:val="Normln"/>
    <w:next w:val="Normln"/>
    <w:link w:val="Nadpis2Char"/>
    <w:unhideWhenUsed/>
    <w:qFormat/>
    <w:locked/>
    <w:rsid w:val="002D6E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10B00"/>
    <w:pPr>
      <w:keepNext/>
      <w:tabs>
        <w:tab w:val="num" w:pos="767"/>
      </w:tabs>
      <w:spacing w:before="240" w:after="60"/>
      <w:ind w:left="767" w:hanging="720"/>
      <w:outlineLvl w:val="2"/>
    </w:pPr>
    <w:rPr>
      <w:rFonts w:cs="Arial"/>
      <w:bCs/>
      <w:szCs w:val="26"/>
      <w:u w:val="single"/>
    </w:rPr>
  </w:style>
  <w:style w:type="paragraph" w:styleId="Nadpis4">
    <w:name w:val="heading 4"/>
    <w:basedOn w:val="Normln"/>
    <w:next w:val="Normln"/>
    <w:link w:val="Nadpis4Char"/>
    <w:qFormat/>
    <w:rsid w:val="000F21BD"/>
    <w:pPr>
      <w:keepNext/>
      <w:ind w:left="425" w:hanging="425"/>
      <w:jc w:val="center"/>
      <w:outlineLvl w:val="3"/>
    </w:pPr>
    <w:rPr>
      <w:rFonts w:ascii="Times New Roman" w:hAnsi="Times New Roman"/>
      <w:b/>
      <w:spacing w:val="4"/>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link w:val="ZhlavChar"/>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qFormat/>
    <w:rsid w:val="00133126"/>
    <w:pPr>
      <w:numPr>
        <w:ilvl w:val="2"/>
      </w:numPr>
      <w:tabs>
        <w:tab w:val="clear" w:pos="567"/>
        <w:tab w:val="left" w:pos="1134"/>
      </w:tabs>
    </w:pPr>
  </w:style>
  <w:style w:type="paragraph" w:customStyle="1" w:styleId="lnek">
    <w:name w:val="Článek"/>
    <w:basedOn w:val="Normln"/>
    <w:next w:val="Normln"/>
    <w:qFormat/>
    <w:rsid w:val="00133126"/>
    <w:pPr>
      <w:spacing w:before="600"/>
      <w:jc w:val="center"/>
    </w:pPr>
    <w:rPr>
      <w:b/>
      <w:bCs/>
      <w:sz w:val="24"/>
    </w:rPr>
  </w:style>
  <w:style w:type="paragraph" w:styleId="Zpat">
    <w:name w:val="footer"/>
    <w:basedOn w:val="Normln"/>
    <w:link w:val="ZpatChar"/>
    <w:uiPriority w:val="99"/>
    <w:pPr>
      <w:tabs>
        <w:tab w:val="center" w:pos="4536"/>
        <w:tab w:val="right" w:pos="9072"/>
      </w:tabs>
    </w:pPr>
    <w:rPr>
      <w:sz w:val="16"/>
    </w:rPr>
  </w:style>
  <w:style w:type="character" w:styleId="slostrnky">
    <w:name w:val="page number"/>
    <w:basedOn w:val="Standardnpsmoodstavce"/>
  </w:style>
  <w:style w:type="paragraph" w:customStyle="1" w:styleId="Body">
    <w:name w:val="Body"/>
    <w:basedOn w:val="Normln"/>
    <w:qFormat/>
    <w:rsid w:val="00133126"/>
  </w:style>
  <w:style w:type="paragraph" w:customStyle="1" w:styleId="Odstavec4">
    <w:name w:val="Odstavec4"/>
    <w:basedOn w:val="Odstavec3"/>
    <w:qFormat/>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sz w:val="24"/>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3-BODY">
    <w:name w:val="03-BODY"/>
    <w:basedOn w:val="Normln"/>
    <w:qFormat/>
    <w:rsid w:val="00452526"/>
    <w:pPr>
      <w:numPr>
        <w:numId w:val="1"/>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1-ODST-2">
    <w:name w:val="01-ODST-2"/>
    <w:basedOn w:val="Normln"/>
    <w:qFormat/>
    <w:rsid w:val="000363C4"/>
    <w:pPr>
      <w:numPr>
        <w:ilvl w:val="1"/>
        <w:numId w:val="2"/>
      </w:numPr>
      <w:tabs>
        <w:tab w:val="left" w:pos="567"/>
      </w:tabs>
      <w:outlineLvl w:val="1"/>
    </w:pPr>
  </w:style>
  <w:style w:type="paragraph" w:customStyle="1" w:styleId="01-L">
    <w:name w:val="01-ČL."/>
    <w:basedOn w:val="Normln"/>
    <w:next w:val="01-ODST-2"/>
    <w:qFormat/>
    <w:rsid w:val="000F21BD"/>
    <w:pPr>
      <w:keepNext/>
      <w:numPr>
        <w:numId w:val="2"/>
      </w:numPr>
      <w:spacing w:before="360"/>
      <w:jc w:val="center"/>
      <w:outlineLvl w:val="0"/>
    </w:pPr>
    <w:rPr>
      <w:b/>
      <w:bCs/>
      <w:sz w:val="24"/>
    </w:rPr>
  </w:style>
  <w:style w:type="paragraph" w:customStyle="1" w:styleId="08-norP">
    <w:name w:val="08-norP"/>
    <w:basedOn w:val="Normln"/>
    <w:link w:val="08-norPChar"/>
    <w:qFormat/>
    <w:rsid w:val="00452526"/>
    <w:pPr>
      <w:ind w:left="1418"/>
    </w:pPr>
  </w:style>
  <w:style w:type="character" w:customStyle="1" w:styleId="08-norPChar">
    <w:name w:val="08-norP Char"/>
    <w:basedOn w:val="Standardnpsmoodstavce"/>
    <w:link w:val="08-norP"/>
    <w:rsid w:val="00452526"/>
  </w:style>
  <w:style w:type="paragraph" w:customStyle="1" w:styleId="03-PSM">
    <w:name w:val="03-PÍSM"/>
    <w:basedOn w:val="Normln"/>
    <w:qFormat/>
    <w:rsid w:val="00CF1E92"/>
    <w:pPr>
      <w:numPr>
        <w:numId w:val="7"/>
      </w:numPr>
    </w:pPr>
  </w:style>
  <w:style w:type="paragraph" w:customStyle="1" w:styleId="01-ODST-3">
    <w:name w:val="01-ODST-3"/>
    <w:basedOn w:val="01-ODST-2"/>
    <w:qFormat/>
    <w:rsid w:val="00CC6C19"/>
    <w:pPr>
      <w:numPr>
        <w:ilvl w:val="2"/>
      </w:numPr>
      <w:tabs>
        <w:tab w:val="clear" w:pos="567"/>
        <w:tab w:val="left" w:pos="1134"/>
      </w:tabs>
      <w:ind w:left="1135" w:hanging="851"/>
      <w:outlineLvl w:val="2"/>
    </w:pPr>
  </w:style>
  <w:style w:type="paragraph" w:customStyle="1" w:styleId="01-ODST-4">
    <w:name w:val="01-ODST-4"/>
    <w:basedOn w:val="01-ODST-3"/>
    <w:qFormat/>
    <w:rsid w:val="00CC6C19"/>
    <w:pPr>
      <w:numPr>
        <w:ilvl w:val="3"/>
      </w:numPr>
      <w:tabs>
        <w:tab w:val="left" w:pos="1701"/>
      </w:tabs>
      <w:outlineLvl w:val="3"/>
    </w:pPr>
  </w:style>
  <w:style w:type="paragraph" w:customStyle="1" w:styleId="02-NORM-03">
    <w:name w:val="02-NORM-03"/>
    <w:basedOn w:val="Normln"/>
    <w:link w:val="02-NORM-03Char"/>
    <w:qFormat/>
    <w:rsid w:val="00452526"/>
    <w:pPr>
      <w:ind w:left="1134"/>
    </w:pPr>
  </w:style>
  <w:style w:type="character" w:customStyle="1" w:styleId="02-NORM-03Char">
    <w:name w:val="02-NORM-03 Char"/>
    <w:basedOn w:val="Standardnpsmoodstavce"/>
    <w:link w:val="02-NORM-03"/>
    <w:rsid w:val="00452526"/>
  </w:style>
  <w:style w:type="paragraph" w:customStyle="1" w:styleId="02-NORM-02">
    <w:name w:val="02-NORM-02"/>
    <w:basedOn w:val="Normln"/>
    <w:link w:val="02-NORM-02Char"/>
    <w:qFormat/>
    <w:rsid w:val="00452526"/>
    <w:pPr>
      <w:ind w:left="567"/>
    </w:pPr>
  </w:style>
  <w:style w:type="character" w:customStyle="1" w:styleId="02-NORM-02Char">
    <w:name w:val="02-NORM-02 Char"/>
    <w:basedOn w:val="Standardnpsmoodstavce"/>
    <w:link w:val="02-NORM-02"/>
    <w:rsid w:val="00452526"/>
  </w:style>
  <w:style w:type="paragraph" w:styleId="Textbubliny">
    <w:name w:val="Balloon Text"/>
    <w:basedOn w:val="Normln"/>
    <w:link w:val="TextbublinyChar"/>
    <w:uiPriority w:val="99"/>
    <w:semiHidden/>
    <w:unhideWhenUsed/>
    <w:rsid w:val="008C71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7156"/>
    <w:rPr>
      <w:rFonts w:ascii="Tahoma" w:hAnsi="Tahoma" w:cs="Tahoma"/>
      <w:sz w:val="16"/>
      <w:szCs w:val="16"/>
    </w:rPr>
  </w:style>
  <w:style w:type="paragraph" w:styleId="Prosttext">
    <w:name w:val="Plain Text"/>
    <w:basedOn w:val="Normln"/>
    <w:link w:val="ProsttextChar"/>
    <w:rsid w:val="00551B51"/>
    <w:pPr>
      <w:spacing w:before="0"/>
      <w:jc w:val="left"/>
    </w:pPr>
    <w:rPr>
      <w:rFonts w:ascii="Courier New" w:hAnsi="Courier New"/>
    </w:rPr>
  </w:style>
  <w:style w:type="character" w:customStyle="1" w:styleId="ProsttextChar">
    <w:name w:val="Prostý text Char"/>
    <w:basedOn w:val="Standardnpsmoodstavce"/>
    <w:link w:val="Prosttext"/>
    <w:rsid w:val="00551B51"/>
    <w:rPr>
      <w:rFonts w:ascii="Courier New" w:hAnsi="Courier New"/>
    </w:rPr>
  </w:style>
  <w:style w:type="character" w:customStyle="1" w:styleId="CharChar1">
    <w:name w:val="Char Char1"/>
    <w:basedOn w:val="Standardnpsmoodstavce"/>
    <w:rsid w:val="00C92D32"/>
  </w:style>
  <w:style w:type="paragraph" w:customStyle="1" w:styleId="Prosttext2">
    <w:name w:val="Prostý text2"/>
    <w:basedOn w:val="Normln"/>
    <w:rsid w:val="00C92D32"/>
    <w:pPr>
      <w:suppressAutoHyphens/>
      <w:spacing w:before="0"/>
      <w:jc w:val="left"/>
    </w:pPr>
    <w:rPr>
      <w:rFonts w:ascii="Courier New" w:hAnsi="Courier New" w:cs="Courier New"/>
      <w:lang w:eastAsia="zh-CN"/>
    </w:rPr>
  </w:style>
  <w:style w:type="character" w:styleId="Odkaznakoment">
    <w:name w:val="annotation reference"/>
    <w:basedOn w:val="Standardnpsmoodstavce"/>
    <w:uiPriority w:val="99"/>
    <w:unhideWhenUsed/>
    <w:rsid w:val="00C92D32"/>
    <w:rPr>
      <w:sz w:val="16"/>
      <w:szCs w:val="16"/>
    </w:rPr>
  </w:style>
  <w:style w:type="paragraph" w:styleId="Textkomente">
    <w:name w:val="annotation text"/>
    <w:basedOn w:val="Normln"/>
    <w:link w:val="TextkomenteChar"/>
    <w:uiPriority w:val="99"/>
    <w:unhideWhenUsed/>
    <w:rsid w:val="00C92D32"/>
  </w:style>
  <w:style w:type="character" w:customStyle="1" w:styleId="TextkomenteChar">
    <w:name w:val="Text komentáře Char"/>
    <w:basedOn w:val="Standardnpsmoodstavce"/>
    <w:link w:val="Textkomente"/>
    <w:uiPriority w:val="99"/>
    <w:rsid w:val="00C92D32"/>
  </w:style>
  <w:style w:type="paragraph" w:styleId="Pedmtkomente">
    <w:name w:val="annotation subject"/>
    <w:basedOn w:val="Textkomente"/>
    <w:next w:val="Textkomente"/>
    <w:link w:val="PedmtkomenteChar"/>
    <w:uiPriority w:val="99"/>
    <w:semiHidden/>
    <w:unhideWhenUsed/>
    <w:rsid w:val="00C92D32"/>
    <w:rPr>
      <w:b/>
      <w:bCs/>
    </w:rPr>
  </w:style>
  <w:style w:type="character" w:customStyle="1" w:styleId="PedmtkomenteChar">
    <w:name w:val="Předmět komentáře Char"/>
    <w:basedOn w:val="TextkomenteChar"/>
    <w:link w:val="Pedmtkomente"/>
    <w:uiPriority w:val="99"/>
    <w:semiHidden/>
    <w:rsid w:val="00C92D32"/>
    <w:rPr>
      <w:b/>
      <w:bCs/>
    </w:rPr>
  </w:style>
  <w:style w:type="paragraph" w:customStyle="1" w:styleId="Odrky-psmena">
    <w:name w:val="Odrážky - písmena"/>
    <w:basedOn w:val="Normln"/>
    <w:link w:val="Odrky-psmenaCharChar"/>
    <w:rsid w:val="00546651"/>
    <w:pPr>
      <w:numPr>
        <w:numId w:val="3"/>
      </w:numPr>
      <w:spacing w:before="0"/>
    </w:pPr>
  </w:style>
  <w:style w:type="paragraph" w:customStyle="1" w:styleId="Odrky2rove">
    <w:name w:val="Odrážky 2 úroveň"/>
    <w:basedOn w:val="Normln"/>
    <w:rsid w:val="00546651"/>
    <w:pPr>
      <w:numPr>
        <w:ilvl w:val="1"/>
        <w:numId w:val="3"/>
      </w:numPr>
      <w:spacing w:before="0"/>
    </w:pPr>
  </w:style>
  <w:style w:type="paragraph" w:customStyle="1" w:styleId="Psmena">
    <w:name w:val="Písmena"/>
    <w:basedOn w:val="Normln"/>
    <w:rsid w:val="00FE7C92"/>
    <w:pPr>
      <w:numPr>
        <w:numId w:val="4"/>
      </w:numPr>
    </w:pPr>
  </w:style>
  <w:style w:type="character" w:customStyle="1" w:styleId="Nadpis3Char">
    <w:name w:val="Nadpis 3 Char"/>
    <w:basedOn w:val="Standardnpsmoodstavce"/>
    <w:link w:val="Nadpis3"/>
    <w:rsid w:val="00010B00"/>
    <w:rPr>
      <w:rFonts w:cs="Arial"/>
      <w:bCs/>
      <w:szCs w:val="26"/>
      <w:u w:val="single"/>
    </w:rPr>
  </w:style>
  <w:style w:type="paragraph" w:styleId="Zkladntextodsazen2">
    <w:name w:val="Body Text Indent 2"/>
    <w:basedOn w:val="Normln"/>
    <w:link w:val="Zkladntextodsazen2Char"/>
    <w:semiHidden/>
    <w:unhideWhenUsed/>
    <w:rsid w:val="005834CA"/>
    <w:pPr>
      <w:widowControl w:val="0"/>
      <w:tabs>
        <w:tab w:val="left" w:pos="355"/>
        <w:tab w:val="left" w:pos="3333"/>
        <w:tab w:val="left" w:pos="6310"/>
      </w:tabs>
      <w:overflowPunct w:val="0"/>
      <w:autoSpaceDE w:val="0"/>
      <w:autoSpaceDN w:val="0"/>
      <w:adjustRightInd w:val="0"/>
      <w:spacing w:before="0"/>
      <w:ind w:left="355" w:hanging="355"/>
      <w:jc w:val="left"/>
    </w:pPr>
    <w:rPr>
      <w:sz w:val="18"/>
      <w:lang w:val="sk-SK" w:eastAsia="x-none"/>
    </w:rPr>
  </w:style>
  <w:style w:type="character" w:customStyle="1" w:styleId="Zkladntextodsazen2Char">
    <w:name w:val="Základní text odsazený 2 Char"/>
    <w:basedOn w:val="Standardnpsmoodstavce"/>
    <w:link w:val="Zkladntextodsazen2"/>
    <w:semiHidden/>
    <w:rsid w:val="005834CA"/>
    <w:rPr>
      <w:sz w:val="18"/>
      <w:lang w:val="sk-SK" w:eastAsia="x-non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locked/>
    <w:rsid w:val="005834CA"/>
    <w:pPr>
      <w:spacing w:before="0"/>
      <w:ind w:left="720"/>
      <w:contextualSpacing/>
      <w:jc w:val="left"/>
    </w:pPr>
    <w:rPr>
      <w:rFonts w:ascii="Times New Roman" w:hAnsi="Times New Roman"/>
      <w:sz w:val="24"/>
      <w:szCs w:val="24"/>
    </w:rPr>
  </w:style>
  <w:style w:type="paragraph" w:customStyle="1" w:styleId="Odstavec30">
    <w:name w:val="Odstavec 3"/>
    <w:basedOn w:val="Normln"/>
    <w:rsid w:val="00880BFA"/>
    <w:pPr>
      <w:tabs>
        <w:tab w:val="num" w:pos="720"/>
      </w:tabs>
      <w:overflowPunct w:val="0"/>
      <w:autoSpaceDE w:val="0"/>
      <w:autoSpaceDN w:val="0"/>
      <w:adjustRightInd w:val="0"/>
      <w:spacing w:before="0"/>
      <w:ind w:left="504" w:hanging="504"/>
      <w:textAlignment w:val="baseline"/>
    </w:pPr>
    <w:rPr>
      <w:rFonts w:ascii="Times New Roman" w:hAnsi="Times New Roman"/>
      <w:sz w:val="24"/>
      <w:szCs w:val="24"/>
    </w:rPr>
  </w:style>
  <w:style w:type="paragraph" w:customStyle="1" w:styleId="Odstavec20">
    <w:name w:val="Odstavec 2"/>
    <w:basedOn w:val="Normln"/>
    <w:rsid w:val="00880BFA"/>
    <w:pPr>
      <w:tabs>
        <w:tab w:val="num" w:pos="360"/>
      </w:tabs>
      <w:overflowPunct w:val="0"/>
      <w:autoSpaceDE w:val="0"/>
      <w:autoSpaceDN w:val="0"/>
      <w:adjustRightInd w:val="0"/>
      <w:textAlignment w:val="baseline"/>
    </w:pPr>
    <w:rPr>
      <w:rFonts w:ascii="Times New Roman" w:hAnsi="Times New Roman"/>
      <w:sz w:val="24"/>
      <w:szCs w:val="24"/>
    </w:rPr>
  </w:style>
  <w:style w:type="character" w:customStyle="1" w:styleId="Odrky-psmenaCharChar">
    <w:name w:val="Odrážky - písmena Char Char"/>
    <w:link w:val="Odrky-psmena"/>
    <w:rsid w:val="00386A44"/>
  </w:style>
  <w:style w:type="paragraph" w:customStyle="1" w:styleId="Heading21">
    <w:name w:val="Heading21"/>
    <w:basedOn w:val="Nadpis2"/>
    <w:rsid w:val="002D6E76"/>
    <w:pPr>
      <w:keepNext w:val="0"/>
      <w:keepLines w:val="0"/>
      <w:spacing w:before="120" w:after="240"/>
    </w:pPr>
    <w:rPr>
      <w:rFonts w:ascii="Arial Narrow" w:eastAsia="Times New Roman" w:hAnsi="Arial Narrow" w:cs="Times New Roman"/>
      <w:b w:val="0"/>
      <w:bCs w:val="0"/>
      <w:color w:val="auto"/>
      <w:sz w:val="22"/>
      <w:szCs w:val="22"/>
      <w:u w:val="single"/>
    </w:rPr>
  </w:style>
  <w:style w:type="character" w:customStyle="1" w:styleId="Nadpis2Char">
    <w:name w:val="Nadpis 2 Char"/>
    <w:basedOn w:val="Standardnpsmoodstavce"/>
    <w:link w:val="Nadpis2"/>
    <w:uiPriority w:val="9"/>
    <w:semiHidden/>
    <w:rsid w:val="002D6E76"/>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rsid w:val="003D5DCC"/>
    <w:rPr>
      <w:rFonts w:cs="Arial"/>
      <w:b/>
      <w:bCs/>
      <w:kern w:val="32"/>
      <w:sz w:val="24"/>
      <w:szCs w:val="24"/>
    </w:rPr>
  </w:style>
  <w:style w:type="character" w:styleId="Hypertextovodkaz">
    <w:name w:val="Hyperlink"/>
    <w:basedOn w:val="Standardnpsmoodstavce"/>
    <w:uiPriority w:val="99"/>
    <w:unhideWhenUsed/>
    <w:rsid w:val="00985F16"/>
    <w:rPr>
      <w:color w:val="0000FF" w:themeColor="hyperlink"/>
      <w:u w:val="single"/>
    </w:rPr>
  </w:style>
  <w:style w:type="paragraph" w:styleId="Nzev">
    <w:name w:val="Title"/>
    <w:basedOn w:val="Normln"/>
    <w:next w:val="Normln"/>
    <w:link w:val="NzevChar"/>
    <w:qFormat/>
    <w:locked/>
    <w:rsid w:val="0011480F"/>
    <w:pPr>
      <w:pBdr>
        <w:bottom w:val="single" w:sz="8" w:space="4" w:color="4F81BD"/>
      </w:pBdr>
      <w:spacing w:before="0" w:after="300"/>
      <w:contextualSpacing/>
      <w:jc w:val="left"/>
    </w:pPr>
    <w:rPr>
      <w:rFonts w:ascii="Cambria" w:hAnsi="Cambria"/>
      <w:color w:val="17365D"/>
      <w:spacing w:val="5"/>
      <w:kern w:val="28"/>
      <w:sz w:val="52"/>
      <w:szCs w:val="52"/>
    </w:rPr>
  </w:style>
  <w:style w:type="character" w:customStyle="1" w:styleId="NzevChar">
    <w:name w:val="Název Char"/>
    <w:basedOn w:val="Standardnpsmoodstavce"/>
    <w:link w:val="Nzev"/>
    <w:rsid w:val="0011480F"/>
    <w:rPr>
      <w:rFonts w:ascii="Cambria" w:hAnsi="Cambria"/>
      <w:color w:val="17365D"/>
      <w:spacing w:val="5"/>
      <w:kern w:val="28"/>
      <w:sz w:val="52"/>
      <w:szCs w:val="52"/>
    </w:rPr>
  </w:style>
  <w:style w:type="paragraph" w:styleId="Zkladntext">
    <w:name w:val="Body Text"/>
    <w:basedOn w:val="Normln"/>
    <w:link w:val="ZkladntextChar"/>
    <w:unhideWhenUsed/>
    <w:rsid w:val="000F21BD"/>
    <w:pPr>
      <w:spacing w:after="120"/>
    </w:pPr>
  </w:style>
  <w:style w:type="character" w:customStyle="1" w:styleId="ZkladntextChar">
    <w:name w:val="Základní text Char"/>
    <w:basedOn w:val="Standardnpsmoodstavce"/>
    <w:link w:val="Zkladntext"/>
    <w:rsid w:val="000F21BD"/>
  </w:style>
  <w:style w:type="paragraph" w:styleId="Zkladntext2">
    <w:name w:val="Body Text 2"/>
    <w:basedOn w:val="Normln"/>
    <w:link w:val="Zkladntext2Char"/>
    <w:unhideWhenUsed/>
    <w:rsid w:val="000F21BD"/>
    <w:pPr>
      <w:spacing w:after="120" w:line="480" w:lineRule="auto"/>
    </w:pPr>
  </w:style>
  <w:style w:type="character" w:customStyle="1" w:styleId="Zkladntext2Char">
    <w:name w:val="Základní text 2 Char"/>
    <w:basedOn w:val="Standardnpsmoodstavce"/>
    <w:link w:val="Zkladntext2"/>
    <w:rsid w:val="000F21BD"/>
  </w:style>
  <w:style w:type="paragraph" w:styleId="Zkladntext3">
    <w:name w:val="Body Text 3"/>
    <w:basedOn w:val="Normln"/>
    <w:link w:val="Zkladntext3Char"/>
    <w:unhideWhenUsed/>
    <w:rsid w:val="000F21BD"/>
    <w:pPr>
      <w:spacing w:after="120"/>
    </w:pPr>
    <w:rPr>
      <w:sz w:val="16"/>
      <w:szCs w:val="16"/>
    </w:rPr>
  </w:style>
  <w:style w:type="character" w:customStyle="1" w:styleId="Zkladntext3Char">
    <w:name w:val="Základní text 3 Char"/>
    <w:basedOn w:val="Standardnpsmoodstavce"/>
    <w:link w:val="Zkladntext3"/>
    <w:rsid w:val="000F21BD"/>
    <w:rPr>
      <w:sz w:val="16"/>
      <w:szCs w:val="16"/>
    </w:rPr>
  </w:style>
  <w:style w:type="character" w:customStyle="1" w:styleId="Nadpis4Char">
    <w:name w:val="Nadpis 4 Char"/>
    <w:basedOn w:val="Standardnpsmoodstavce"/>
    <w:link w:val="Nadpis4"/>
    <w:rsid w:val="000F21BD"/>
    <w:rPr>
      <w:rFonts w:ascii="Times New Roman" w:hAnsi="Times New Roman"/>
      <w:b/>
      <w:spacing w:val="4"/>
      <w:sz w:val="22"/>
      <w:szCs w:val="22"/>
      <w:u w:val="single"/>
    </w:rPr>
  </w:style>
  <w:style w:type="paragraph" w:customStyle="1" w:styleId="06-PSM">
    <w:name w:val="06-PÍSM"/>
    <w:basedOn w:val="Normln"/>
    <w:qFormat/>
    <w:rsid w:val="00A249A3"/>
    <w:pPr>
      <w:tabs>
        <w:tab w:val="num" w:pos="1070"/>
      </w:tabs>
      <w:ind w:left="1070" w:hanging="360"/>
    </w:pPr>
  </w:style>
  <w:style w:type="character" w:customStyle="1" w:styleId="ZhlavChar">
    <w:name w:val="Záhlaví Char"/>
    <w:basedOn w:val="Standardnpsmoodstavce"/>
    <w:link w:val="Zhlav"/>
    <w:rsid w:val="000F21BD"/>
    <w:rPr>
      <w:sz w:val="16"/>
    </w:rPr>
  </w:style>
  <w:style w:type="paragraph" w:styleId="Textvbloku">
    <w:name w:val="Block Text"/>
    <w:basedOn w:val="Normln"/>
    <w:rsid w:val="000F21BD"/>
    <w:pPr>
      <w:ind w:left="1134" w:right="-426" w:hanging="425"/>
      <w:jc w:val="left"/>
    </w:pPr>
    <w:rPr>
      <w:rFonts w:ascii="Times New Roman" w:hAnsi="Times New Roman"/>
      <w:sz w:val="24"/>
    </w:rPr>
  </w:style>
  <w:style w:type="character" w:customStyle="1" w:styleId="ZpatChar">
    <w:name w:val="Zápatí Char"/>
    <w:basedOn w:val="Standardnpsmoodstavce"/>
    <w:link w:val="Zpat"/>
    <w:uiPriority w:val="99"/>
    <w:rsid w:val="000F21BD"/>
    <w:rPr>
      <w:sz w:val="16"/>
    </w:rPr>
  </w:style>
  <w:style w:type="paragraph" w:customStyle="1" w:styleId="02-ODST-2">
    <w:name w:val="02-ODST-2"/>
    <w:basedOn w:val="Normln"/>
    <w:qFormat/>
    <w:rsid w:val="000F21BD"/>
    <w:pPr>
      <w:tabs>
        <w:tab w:val="left" w:pos="567"/>
      </w:tabs>
    </w:pPr>
  </w:style>
  <w:style w:type="paragraph" w:customStyle="1" w:styleId="05-ODST-3">
    <w:name w:val="05-ODST-3"/>
    <w:basedOn w:val="02-ODST-2"/>
    <w:qFormat/>
    <w:rsid w:val="000F21BD"/>
    <w:pPr>
      <w:tabs>
        <w:tab w:val="clear" w:pos="567"/>
        <w:tab w:val="left" w:pos="1134"/>
      </w:tabs>
    </w:pPr>
  </w:style>
  <w:style w:type="paragraph" w:customStyle="1" w:styleId="10-ODST-3">
    <w:name w:val="10-ODST-3"/>
    <w:basedOn w:val="05-ODST-3"/>
    <w:qFormat/>
    <w:rsid w:val="000F21BD"/>
    <w:pPr>
      <w:tabs>
        <w:tab w:val="left" w:pos="1701"/>
      </w:tabs>
    </w:pPr>
  </w:style>
  <w:style w:type="paragraph" w:customStyle="1" w:styleId="Textodstavce">
    <w:name w:val="Text odstavce"/>
    <w:basedOn w:val="Normln"/>
    <w:uiPriority w:val="99"/>
    <w:rsid w:val="000F21BD"/>
    <w:pPr>
      <w:numPr>
        <w:numId w:val="9"/>
      </w:numPr>
      <w:tabs>
        <w:tab w:val="left" w:pos="851"/>
      </w:tabs>
      <w:spacing w:after="120"/>
      <w:outlineLvl w:val="6"/>
    </w:pPr>
    <w:rPr>
      <w:rFonts w:ascii="Times New Roman" w:hAnsi="Times New Roman"/>
      <w:sz w:val="24"/>
      <w:szCs w:val="24"/>
    </w:rPr>
  </w:style>
  <w:style w:type="paragraph" w:customStyle="1" w:styleId="Textpsmene">
    <w:name w:val="Text písmene"/>
    <w:basedOn w:val="Normln"/>
    <w:uiPriority w:val="99"/>
    <w:rsid w:val="000F21BD"/>
    <w:pPr>
      <w:numPr>
        <w:ilvl w:val="1"/>
        <w:numId w:val="9"/>
      </w:numPr>
      <w:spacing w:before="0"/>
      <w:outlineLvl w:val="7"/>
    </w:pPr>
    <w:rPr>
      <w:rFonts w:ascii="Times New Roman" w:hAnsi="Times New Roman"/>
      <w:sz w:val="24"/>
      <w:szCs w:val="24"/>
    </w:rPr>
  </w:style>
  <w:style w:type="paragraph" w:styleId="Zkladntextodsazen">
    <w:name w:val="Body Text Indent"/>
    <w:basedOn w:val="Normln"/>
    <w:link w:val="ZkladntextodsazenChar"/>
    <w:uiPriority w:val="99"/>
    <w:semiHidden/>
    <w:unhideWhenUsed/>
    <w:rsid w:val="000F21BD"/>
    <w:pPr>
      <w:spacing w:after="120"/>
      <w:ind w:left="283" w:hanging="425"/>
      <w:jc w:val="left"/>
    </w:pPr>
    <w:rPr>
      <w:spacing w:val="4"/>
    </w:rPr>
  </w:style>
  <w:style w:type="character" w:customStyle="1" w:styleId="ZkladntextodsazenChar">
    <w:name w:val="Základní text odsazený Char"/>
    <w:basedOn w:val="Standardnpsmoodstavce"/>
    <w:link w:val="Zkladntextodsazen"/>
    <w:uiPriority w:val="99"/>
    <w:semiHidden/>
    <w:rsid w:val="000F21BD"/>
    <w:rPr>
      <w:spacing w:val="4"/>
    </w:rPr>
  </w:style>
  <w:style w:type="table" w:styleId="Mkatabulky">
    <w:name w:val="Table Grid"/>
    <w:basedOn w:val="Normlntabulka"/>
    <w:uiPriority w:val="59"/>
    <w:locked/>
    <w:rsid w:val="000F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ln"/>
    <w:rsid w:val="000F21BD"/>
    <w:pPr>
      <w:spacing w:before="100" w:beforeAutospacing="1" w:after="100" w:afterAutospacing="1"/>
    </w:pPr>
    <w:rPr>
      <w:rFonts w:cs="Arial"/>
      <w:b/>
      <w:bCs/>
      <w:sz w:val="24"/>
      <w:szCs w:val="24"/>
    </w:rPr>
  </w:style>
  <w:style w:type="paragraph" w:customStyle="1" w:styleId="Odstavec11">
    <w:name w:val="Odstavec 1.1"/>
    <w:rsid w:val="000F21BD"/>
    <w:pPr>
      <w:tabs>
        <w:tab w:val="num" w:pos="792"/>
      </w:tabs>
      <w:spacing w:before="120"/>
      <w:ind w:left="792" w:hanging="432"/>
      <w:jc w:val="both"/>
    </w:pPr>
  </w:style>
  <w:style w:type="character" w:customStyle="1" w:styleId="Nevyeenzmnka1">
    <w:name w:val="Nevyřešená zmínka1"/>
    <w:basedOn w:val="Standardnpsmoodstavce"/>
    <w:uiPriority w:val="99"/>
    <w:semiHidden/>
    <w:unhideWhenUsed/>
    <w:rsid w:val="00610748"/>
    <w:rPr>
      <w:color w:val="605E5C"/>
      <w:shd w:val="clear" w:color="auto" w:fill="E1DFDD"/>
    </w:rPr>
  </w:style>
  <w:style w:type="paragraph" w:styleId="Bezmezer">
    <w:name w:val="No Spacing"/>
    <w:qFormat/>
    <w:locked/>
    <w:rsid w:val="002C0A45"/>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F850DD"/>
    <w:rPr>
      <w:color w:val="605E5C"/>
      <w:shd w:val="clear" w:color="auto" w:fill="E1DFDD"/>
    </w:rPr>
  </w:style>
  <w:style w:type="paragraph" w:styleId="Revize">
    <w:name w:val="Revision"/>
    <w:hidden/>
    <w:uiPriority w:val="99"/>
    <w:semiHidden/>
    <w:rsid w:val="003415E7"/>
  </w:style>
  <w:style w:type="paragraph" w:customStyle="1" w:styleId="Odstavec111">
    <w:name w:val="Odstavec 1.1.1"/>
    <w:basedOn w:val="Odstavec11"/>
    <w:rsid w:val="00C363F4"/>
    <w:pPr>
      <w:tabs>
        <w:tab w:val="clear" w:pos="792"/>
        <w:tab w:val="num" w:pos="1212"/>
      </w:tabs>
      <w:ind w:left="1212" w:hanging="787"/>
    </w:p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locked/>
    <w:rsid w:val="00321D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612">
      <w:bodyDiv w:val="1"/>
      <w:marLeft w:val="0"/>
      <w:marRight w:val="0"/>
      <w:marTop w:val="0"/>
      <w:marBottom w:val="0"/>
      <w:divBdr>
        <w:top w:val="none" w:sz="0" w:space="0" w:color="auto"/>
        <w:left w:val="none" w:sz="0" w:space="0" w:color="auto"/>
        <w:bottom w:val="none" w:sz="0" w:space="0" w:color="auto"/>
        <w:right w:val="none" w:sz="0" w:space="0" w:color="auto"/>
      </w:divBdr>
    </w:div>
    <w:div w:id="318193923">
      <w:bodyDiv w:val="1"/>
      <w:marLeft w:val="0"/>
      <w:marRight w:val="0"/>
      <w:marTop w:val="0"/>
      <w:marBottom w:val="0"/>
      <w:divBdr>
        <w:top w:val="none" w:sz="0" w:space="0" w:color="auto"/>
        <w:left w:val="none" w:sz="0" w:space="0" w:color="auto"/>
        <w:bottom w:val="none" w:sz="0" w:space="0" w:color="auto"/>
        <w:right w:val="none" w:sz="0" w:space="0" w:color="auto"/>
      </w:divBdr>
    </w:div>
    <w:div w:id="829253020">
      <w:bodyDiv w:val="1"/>
      <w:marLeft w:val="0"/>
      <w:marRight w:val="0"/>
      <w:marTop w:val="0"/>
      <w:marBottom w:val="0"/>
      <w:divBdr>
        <w:top w:val="none" w:sz="0" w:space="0" w:color="auto"/>
        <w:left w:val="none" w:sz="0" w:space="0" w:color="auto"/>
        <w:bottom w:val="none" w:sz="0" w:space="0" w:color="auto"/>
        <w:right w:val="none" w:sz="0" w:space="0" w:color="auto"/>
      </w:divBdr>
    </w:div>
    <w:div w:id="1243950888">
      <w:bodyDiv w:val="1"/>
      <w:marLeft w:val="0"/>
      <w:marRight w:val="0"/>
      <w:marTop w:val="0"/>
      <w:marBottom w:val="0"/>
      <w:divBdr>
        <w:top w:val="none" w:sz="0" w:space="0" w:color="auto"/>
        <w:left w:val="none" w:sz="0" w:space="0" w:color="auto"/>
        <w:bottom w:val="none" w:sz="0" w:space="0" w:color="auto"/>
        <w:right w:val="none" w:sz="0" w:space="0" w:color="auto"/>
      </w:divBdr>
    </w:div>
    <w:div w:id="1675567247">
      <w:bodyDiv w:val="1"/>
      <w:marLeft w:val="0"/>
      <w:marRight w:val="0"/>
      <w:marTop w:val="0"/>
      <w:marBottom w:val="0"/>
      <w:divBdr>
        <w:top w:val="none" w:sz="0" w:space="0" w:color="auto"/>
        <w:left w:val="none" w:sz="0" w:space="0" w:color="auto"/>
        <w:bottom w:val="none" w:sz="0" w:space="0" w:color="auto"/>
        <w:right w:val="none" w:sz="0" w:space="0" w:color="auto"/>
      </w:divBdr>
    </w:div>
    <w:div w:id="17469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bartasek@ceproas.cz" TargetMode="External"/><Relationship Id="rId13" Type="http://schemas.openxmlformats.org/officeDocument/2006/relationships/hyperlink" Target="mailto:ceproas.@cepro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roas.cz/vyberova-rizen&#2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proas.cz" TargetMode="External"/><Relationship Id="rId4" Type="http://schemas.openxmlformats.org/officeDocument/2006/relationships/settings" Target="settings.xml"/><Relationship Id="rId9" Type="http://schemas.openxmlformats.org/officeDocument/2006/relationships/hyperlink" Target="mailto:david.konecny@ceproas.cz"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sa\Documents\VR%202018\ZD%20vzor\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3AEF-ED78-4FC3-A530-5802FB4B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Smlouva.dotx</Template>
  <TotalTime>32</TotalTime>
  <Pages>17</Pages>
  <Words>8715</Words>
  <Characters>51728</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60323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Kapsa Radek, RNDr., Ph.D.</dc:creator>
  <cp:lastModifiedBy>Ševčík Pavel</cp:lastModifiedBy>
  <cp:revision>6</cp:revision>
  <cp:lastPrinted>2025-05-06T09:14:00Z</cp:lastPrinted>
  <dcterms:created xsi:type="dcterms:W3CDTF">2025-05-06T09:07:00Z</dcterms:created>
  <dcterms:modified xsi:type="dcterms:W3CDTF">2025-05-15T06:54:00Z</dcterms:modified>
</cp:coreProperties>
</file>