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D82A" w14:textId="2B1C4E39" w:rsidR="00852326" w:rsidRPr="006E3C72" w:rsidRDefault="006E3C72" w:rsidP="004625EF">
      <w:pPr>
        <w:pStyle w:val="Nadpis1"/>
        <w:jc w:val="center"/>
        <w:rPr>
          <w:rFonts w:cs="Arial"/>
          <w:sz w:val="32"/>
          <w:szCs w:val="32"/>
        </w:rPr>
      </w:pPr>
      <w:r w:rsidRPr="006E3C72">
        <w:rPr>
          <w:rFonts w:cs="Arial"/>
          <w:sz w:val="32"/>
          <w:szCs w:val="32"/>
        </w:rPr>
        <w:t>Příloha č.</w:t>
      </w:r>
      <w:r w:rsidR="00CD1E4C">
        <w:rPr>
          <w:rFonts w:cs="Arial"/>
          <w:sz w:val="32"/>
          <w:szCs w:val="32"/>
        </w:rPr>
        <w:t xml:space="preserve"> </w:t>
      </w:r>
      <w:r w:rsidRPr="006E3C72">
        <w:rPr>
          <w:rFonts w:cs="Arial"/>
          <w:sz w:val="32"/>
          <w:szCs w:val="32"/>
        </w:rPr>
        <w:t>2</w:t>
      </w:r>
      <w:r w:rsidR="00F9699E" w:rsidRPr="006E3C72">
        <w:rPr>
          <w:rFonts w:cs="Arial"/>
          <w:sz w:val="32"/>
          <w:szCs w:val="32"/>
        </w:rPr>
        <w:t xml:space="preserve"> – </w:t>
      </w:r>
      <w:r w:rsidRPr="006E3C72">
        <w:rPr>
          <w:rFonts w:cs="Arial"/>
          <w:sz w:val="32"/>
          <w:szCs w:val="32"/>
        </w:rPr>
        <w:t>List služby P03 Provoz Aplikací – standardní činnosti</w:t>
      </w:r>
    </w:p>
    <w:p w14:paraId="2EF49289" w14:textId="77777777" w:rsidR="00132FFC" w:rsidRPr="006E3C72" w:rsidRDefault="00132FFC">
      <w:pPr>
        <w:rPr>
          <w:rFonts w:cs="Arial"/>
          <w:b/>
        </w:rPr>
      </w:pPr>
    </w:p>
    <w:p w14:paraId="77A64BFC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6E3C72" w:rsidRPr="006E3C72" w14:paraId="42470014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1BE07E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42A880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P03</w:t>
            </w:r>
          </w:p>
        </w:tc>
      </w:tr>
      <w:tr w:rsidR="006E3C72" w:rsidRPr="006E3C72" w14:paraId="6659894C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8DAE757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E9D9E9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bookmarkStart w:id="0" w:name="_Hlk527215992"/>
            <w:r w:rsidRPr="006E3C72">
              <w:rPr>
                <w:rFonts w:cs="Arial"/>
              </w:rPr>
              <w:t>Provoz</w:t>
            </w:r>
            <w:bookmarkEnd w:id="0"/>
            <w:r w:rsidRPr="006E3C72">
              <w:rPr>
                <w:rFonts w:cs="Arial"/>
              </w:rPr>
              <w:t xml:space="preserve"> Aplikací – standardní činnosti</w:t>
            </w:r>
          </w:p>
        </w:tc>
      </w:tr>
    </w:tbl>
    <w:p w14:paraId="13F517A8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6E3C72" w:rsidRPr="006E3C72" w14:paraId="2B31A3FE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C9942D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8AA0E5E" w14:textId="77777777" w:rsidR="00D061D9" w:rsidRDefault="00D061D9" w:rsidP="00D061D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Cíle Služby jsou:</w:t>
            </w:r>
          </w:p>
          <w:p w14:paraId="1EF5EF5D" w14:textId="669E2922" w:rsidR="00D061D9" w:rsidRDefault="00D061D9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běžných </w:t>
            </w:r>
            <w:r w:rsidR="00AF0A36">
              <w:rPr>
                <w:rFonts w:ascii="Arial" w:hAnsi="Arial" w:cs="Arial"/>
              </w:rPr>
              <w:t xml:space="preserve">opakujících se </w:t>
            </w:r>
            <w:r>
              <w:rPr>
                <w:rFonts w:ascii="Arial" w:hAnsi="Arial" w:cs="Arial"/>
              </w:rPr>
              <w:t>činností,</w:t>
            </w:r>
            <w:r w:rsidR="00AF0A3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které byly zadány v</w:t>
            </w:r>
            <w:r w:rsidR="009D10F9">
              <w:rPr>
                <w:rFonts w:ascii="Arial" w:hAnsi="Arial" w:cs="Arial"/>
              </w:rPr>
              <w:t> Objednatelem do</w:t>
            </w:r>
            <w:r>
              <w:rPr>
                <w:rFonts w:ascii="Arial" w:hAnsi="Arial" w:cs="Arial"/>
              </w:rPr>
              <w:t xml:space="preserve"> HelpDesk</w:t>
            </w:r>
            <w:r w:rsidR="009D10F9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 xml:space="preserve"> Objednatele, </w:t>
            </w:r>
          </w:p>
          <w:p w14:paraId="2305A903" w14:textId="21467A7B" w:rsidR="006E3C72" w:rsidRPr="00826BC8" w:rsidRDefault="006E3C72" w:rsidP="00826BC8">
            <w:pPr>
              <w:spacing w:before="40" w:after="40" w:line="254" w:lineRule="auto"/>
              <w:ind w:left="405"/>
              <w:contextualSpacing/>
              <w:jc w:val="both"/>
              <w:rPr>
                <w:rFonts w:cs="Arial"/>
              </w:rPr>
            </w:pPr>
          </w:p>
        </w:tc>
      </w:tr>
      <w:tr w:rsidR="006E3C72" w:rsidRPr="006E3C72" w14:paraId="0311923E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6D213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9F0714" w14:textId="237C58CE" w:rsidR="006E3C72" w:rsidRPr="006E3C72" w:rsidRDefault="008D4F21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Standar</w:t>
            </w:r>
            <w:r w:rsidR="00900962">
              <w:rPr>
                <w:rFonts w:cs="Arial"/>
              </w:rPr>
              <w:t>d</w:t>
            </w:r>
            <w:r>
              <w:rPr>
                <w:rFonts w:cs="Arial"/>
              </w:rPr>
              <w:t>ní</w:t>
            </w:r>
            <w:r w:rsidRPr="006E3C72">
              <w:rPr>
                <w:rFonts w:cs="Arial"/>
              </w:rPr>
              <w:t xml:space="preserve"> </w:t>
            </w:r>
            <w:r w:rsidR="006E3C72" w:rsidRPr="006E3C72">
              <w:rPr>
                <w:rFonts w:cs="Arial"/>
              </w:rPr>
              <w:t>činnosti specifikované v sekci „Služba zahrnuje“ jsou vykonávány pro následující Aplikace:</w:t>
            </w:r>
          </w:p>
          <w:p w14:paraId="4350D2FB" w14:textId="77777777" w:rsidR="00203561" w:rsidRPr="00F32189" w:rsidRDefault="00203561" w:rsidP="00203561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32189">
              <w:rPr>
                <w:rFonts w:ascii="Arial" w:hAnsi="Arial" w:cs="Arial"/>
              </w:rPr>
              <w:t>Portál Srdcovka</w:t>
            </w:r>
          </w:p>
          <w:p w14:paraId="0EBABDE1" w14:textId="77777777" w:rsidR="00203561" w:rsidRPr="00F32189" w:rsidRDefault="00203561" w:rsidP="00203561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32189">
              <w:rPr>
                <w:rFonts w:ascii="Arial" w:hAnsi="Arial" w:cs="Arial"/>
              </w:rPr>
              <w:t xml:space="preserve">Portál </w:t>
            </w:r>
            <w:proofErr w:type="spellStart"/>
            <w:r w:rsidRPr="00F32189">
              <w:rPr>
                <w:rFonts w:ascii="Arial" w:hAnsi="Arial" w:cs="Arial"/>
              </w:rPr>
              <w:t>EuroOil</w:t>
            </w:r>
            <w:proofErr w:type="spellEnd"/>
          </w:p>
          <w:p w14:paraId="2D131A49" w14:textId="77777777" w:rsidR="00203561" w:rsidRPr="00F32189" w:rsidRDefault="00203561" w:rsidP="00203561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32189">
              <w:rPr>
                <w:rFonts w:ascii="Arial" w:hAnsi="Arial" w:cs="Arial"/>
              </w:rPr>
              <w:t>Mobilní aplikace Srdcovka Android</w:t>
            </w:r>
          </w:p>
          <w:p w14:paraId="50E4292D" w14:textId="77777777" w:rsidR="00203561" w:rsidRDefault="00203561" w:rsidP="00203561">
            <w:pPr>
              <w:numPr>
                <w:ilvl w:val="0"/>
                <w:numId w:val="6"/>
              </w:numPr>
              <w:spacing w:before="40" w:after="40"/>
              <w:rPr>
                <w:rFonts w:cs="Arial"/>
              </w:rPr>
            </w:pPr>
            <w:r w:rsidRPr="00F32189">
              <w:rPr>
                <w:rFonts w:cs="Arial"/>
              </w:rPr>
              <w:t>Mobilní aplikace Srdcovka iOS</w:t>
            </w:r>
          </w:p>
          <w:p w14:paraId="6448FD39" w14:textId="77777777" w:rsidR="00D061D9" w:rsidRDefault="00D061D9">
            <w:pPr>
              <w:spacing w:before="40" w:after="40"/>
              <w:jc w:val="both"/>
              <w:rPr>
                <w:rFonts w:cs="Arial"/>
              </w:rPr>
            </w:pPr>
          </w:p>
          <w:p w14:paraId="6ADB8887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6E3C72" w:rsidRPr="006E3C72" w14:paraId="26050387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423F6E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C4572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zahrnuje minimálně následující aktivity:</w:t>
            </w:r>
          </w:p>
          <w:p w14:paraId="41509CC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4616F83" w14:textId="77777777" w:rsidR="00AD46F9" w:rsidRPr="00AD46F9" w:rsidRDefault="00AD46F9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správa číselníků (doplnění a oprava dat),</w:t>
            </w:r>
          </w:p>
          <w:p w14:paraId="3EE9D4E1" w14:textId="3D107A99" w:rsidR="32E1D637" w:rsidRDefault="00097E33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32E1D637" w:rsidRPr="00F9598C">
              <w:rPr>
                <w:rFonts w:ascii="Arial" w:hAnsi="Arial" w:cs="Arial"/>
              </w:rPr>
              <w:t>nstalace bezpečnostních záplat</w:t>
            </w:r>
            <w:r>
              <w:rPr>
                <w:rFonts w:ascii="Arial" w:hAnsi="Arial" w:cs="Arial"/>
              </w:rPr>
              <w:t>,</w:t>
            </w:r>
          </w:p>
          <w:p w14:paraId="3AA84363" w14:textId="77777777" w:rsidR="0005145A" w:rsidRPr="00C4207C" w:rsidRDefault="0005145A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provedení restartu nebo resetu rozhraní, služeb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jobů</w:t>
            </w:r>
            <w:proofErr w:type="spellEnd"/>
            <w:r w:rsidRPr="00C4207C">
              <w:rPr>
                <w:rFonts w:ascii="Arial" w:hAnsi="Arial" w:cs="Arial"/>
              </w:rPr>
              <w:t xml:space="preserve"> nebo dávkových úloh,</w:t>
            </w:r>
            <w:r>
              <w:rPr>
                <w:rFonts w:ascii="Arial" w:hAnsi="Arial" w:cs="Arial"/>
              </w:rPr>
              <w:t xml:space="preserve"> </w:t>
            </w:r>
          </w:p>
          <w:p w14:paraId="565A4C67" w14:textId="77777777" w:rsidR="0005145A" w:rsidRPr="00C4207C" w:rsidRDefault="0005145A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správa uživatelských účtů</w:t>
            </w:r>
            <w:r>
              <w:rPr>
                <w:rFonts w:ascii="Arial" w:hAnsi="Arial" w:cs="Arial"/>
              </w:rPr>
              <w:t xml:space="preserve"> a oprávnění</w:t>
            </w:r>
            <w:r w:rsidRPr="00C4207C">
              <w:rPr>
                <w:rFonts w:ascii="Arial" w:hAnsi="Arial" w:cs="Arial"/>
              </w:rPr>
              <w:t>,</w:t>
            </w:r>
          </w:p>
          <w:p w14:paraId="51EA2A03" w14:textId="77777777" w:rsidR="0005145A" w:rsidRPr="00C4207C" w:rsidRDefault="0005145A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oprava dat aplikace</w:t>
            </w:r>
            <w:r>
              <w:rPr>
                <w:rFonts w:ascii="Arial" w:hAnsi="Arial" w:cs="Arial"/>
              </w:rPr>
              <w:t xml:space="preserve"> (na vyžádání a pouze po souhlasu Objednatele)</w:t>
            </w:r>
            <w:r w:rsidRPr="00C4207C">
              <w:rPr>
                <w:rFonts w:ascii="Arial" w:hAnsi="Arial" w:cs="Arial"/>
              </w:rPr>
              <w:t>,</w:t>
            </w:r>
          </w:p>
          <w:p w14:paraId="1F5A868A" w14:textId="77777777" w:rsidR="0005145A" w:rsidRPr="00C4207C" w:rsidRDefault="0005145A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4207C">
              <w:rPr>
                <w:rFonts w:ascii="Arial" w:hAnsi="Arial" w:cs="Arial"/>
              </w:rPr>
              <w:t>aktualizace provozní</w:t>
            </w:r>
            <w:r>
              <w:rPr>
                <w:rFonts w:ascii="Arial" w:hAnsi="Arial" w:cs="Arial"/>
              </w:rPr>
              <w:t>, technické</w:t>
            </w:r>
            <w:r w:rsidRPr="00C4207C">
              <w:rPr>
                <w:rFonts w:ascii="Arial" w:hAnsi="Arial" w:cs="Arial"/>
              </w:rPr>
              <w:t xml:space="preserve"> a uživatelské dokumentace,</w:t>
            </w:r>
          </w:p>
          <w:p w14:paraId="2E4139F0" w14:textId="4D21F083" w:rsidR="006E013C" w:rsidRDefault="0005145A" w:rsidP="006E013C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provádění</w:t>
            </w:r>
            <w:r w:rsidRPr="00C4207C">
              <w:rPr>
                <w:rFonts w:ascii="Arial" w:hAnsi="Arial" w:cs="Arial"/>
              </w:rPr>
              <w:t xml:space="preserve"> kvalifikovaných odhadů při naceňování Požadavků</w:t>
            </w:r>
            <w:r w:rsidR="00EB3A96">
              <w:rPr>
                <w:rFonts w:ascii="Arial" w:hAnsi="Arial" w:cs="Arial"/>
              </w:rPr>
              <w:t>,</w:t>
            </w:r>
          </w:p>
          <w:p w14:paraId="335AF7B1" w14:textId="6833BA94" w:rsidR="006A3B95" w:rsidRPr="006E013C" w:rsidRDefault="003E3931" w:rsidP="006E013C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6A3B95" w:rsidRPr="006A3B95">
              <w:rPr>
                <w:rFonts w:ascii="Arial" w:hAnsi="Arial" w:cs="Arial"/>
              </w:rPr>
              <w:t>evize chybových hlášení, analýza příčin a vypracování návrhu řešení, včetně monitoringu zpráv a notifikací z dohledového systému Objednatele</w:t>
            </w:r>
            <w:r>
              <w:rPr>
                <w:rFonts w:ascii="Arial" w:hAnsi="Arial" w:cs="Arial"/>
              </w:rPr>
              <w:t>,</w:t>
            </w:r>
          </w:p>
          <w:p w14:paraId="7F5D558F" w14:textId="39BF4446" w:rsidR="0005145A" w:rsidRDefault="0005145A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6F1221">
              <w:rPr>
                <w:rFonts w:ascii="Arial" w:hAnsi="Arial" w:cs="Arial"/>
              </w:rPr>
              <w:t>správa certifikátů</w:t>
            </w:r>
            <w:r>
              <w:rPr>
                <w:rFonts w:ascii="Arial" w:hAnsi="Arial" w:cs="Arial"/>
              </w:rPr>
              <w:t>, potřebných pro bezproblémový chod Aplikace a zajištění všech potřebných datových integrací (</w:t>
            </w:r>
            <w:r w:rsidRPr="006F1221">
              <w:rPr>
                <w:rFonts w:ascii="Arial" w:hAnsi="Arial" w:cs="Arial"/>
              </w:rPr>
              <w:t>instalace, aktualizac</w:t>
            </w:r>
            <w:r>
              <w:rPr>
                <w:rFonts w:ascii="Arial" w:hAnsi="Arial" w:cs="Arial"/>
              </w:rPr>
              <w:t>e)</w:t>
            </w:r>
            <w:r w:rsidR="001664FE">
              <w:rPr>
                <w:rFonts w:ascii="Arial" w:hAnsi="Arial" w:cs="Arial"/>
              </w:rPr>
              <w:t>,</w:t>
            </w:r>
          </w:p>
          <w:p w14:paraId="1A85ABAF" w14:textId="03229DC6" w:rsidR="00A82667" w:rsidRDefault="00634059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A82667">
              <w:rPr>
                <w:rFonts w:ascii="Arial" w:hAnsi="Arial" w:cs="Arial"/>
              </w:rPr>
              <w:t xml:space="preserve">ledování </w:t>
            </w:r>
            <w:r w:rsidR="00181D86">
              <w:rPr>
                <w:rFonts w:ascii="Arial" w:hAnsi="Arial" w:cs="Arial"/>
              </w:rPr>
              <w:t xml:space="preserve">bezpečnostních </w:t>
            </w:r>
            <w:r w:rsidR="00A82667">
              <w:rPr>
                <w:rFonts w:ascii="Arial" w:hAnsi="Arial" w:cs="Arial"/>
              </w:rPr>
              <w:t>zranitelností Aplikací a jejich reporting 1 x za měsíc,</w:t>
            </w:r>
          </w:p>
          <w:p w14:paraId="29FB705E" w14:textId="22D1A013" w:rsidR="00F62602" w:rsidRPr="007A1E0F" w:rsidRDefault="00634059" w:rsidP="007A1E0F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A82667">
              <w:rPr>
                <w:rFonts w:ascii="Arial" w:hAnsi="Arial" w:cs="Arial"/>
              </w:rPr>
              <w:t xml:space="preserve">ávrh oprav </w:t>
            </w:r>
            <w:r w:rsidR="00181D86">
              <w:rPr>
                <w:rFonts w:ascii="Arial" w:hAnsi="Arial" w:cs="Arial"/>
              </w:rPr>
              <w:t xml:space="preserve">bezpečnostních </w:t>
            </w:r>
            <w:r w:rsidR="00A82667">
              <w:rPr>
                <w:rFonts w:ascii="Arial" w:hAnsi="Arial" w:cs="Arial"/>
              </w:rPr>
              <w:t>zranitelností a jejich implementace,</w:t>
            </w:r>
          </w:p>
          <w:p w14:paraId="237332B9" w14:textId="50B1B2D1" w:rsidR="00D70756" w:rsidRPr="00D70756" w:rsidRDefault="00D70756" w:rsidP="00D70756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sledování významných aktualizací</w:t>
            </w:r>
            <w:r w:rsidRPr="00413E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souvisejících s podporou verzí operačních systémů Android a iOS</w:t>
            </w:r>
            <w:r w:rsidRPr="00413E9F">
              <w:rPr>
                <w:rFonts w:ascii="Arial" w:hAnsi="Arial" w:cs="Arial"/>
              </w:rPr>
              <w:t xml:space="preserve"> a </w:t>
            </w:r>
            <w:r>
              <w:rPr>
                <w:rFonts w:ascii="Arial" w:hAnsi="Arial" w:cs="Arial"/>
              </w:rPr>
              <w:t>upozorňování na jejich včasnou implementaci (služba nepokrývá náklady na samotnou implementaci).</w:t>
            </w:r>
          </w:p>
          <w:p w14:paraId="509E3573" w14:textId="1A79A95B" w:rsidR="006E013C" w:rsidRPr="0005145A" w:rsidRDefault="006E013C" w:rsidP="0005145A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pravidelný status meeting</w:t>
            </w:r>
            <w:r w:rsidR="00AF353A">
              <w:rPr>
                <w:rFonts w:ascii="Arial" w:hAnsi="Arial" w:cs="Arial"/>
              </w:rPr>
              <w:t xml:space="preserve"> 1 x týdně v minimální délce</w:t>
            </w:r>
            <w:r w:rsidR="00E9697B">
              <w:rPr>
                <w:rFonts w:ascii="Arial" w:hAnsi="Arial" w:cs="Arial"/>
              </w:rPr>
              <w:t xml:space="preserve"> 30 minut pro</w:t>
            </w:r>
            <w:r w:rsidR="005C16F5">
              <w:rPr>
                <w:rFonts w:ascii="Arial" w:hAnsi="Arial" w:cs="Arial"/>
              </w:rPr>
              <w:t xml:space="preserve"> kontrolu provozních </w:t>
            </w:r>
            <w:r w:rsidR="00734ED5">
              <w:rPr>
                <w:rFonts w:ascii="Arial" w:hAnsi="Arial" w:cs="Arial"/>
              </w:rPr>
              <w:t>tiketů a rozvojových požadavků,</w:t>
            </w:r>
            <w:r w:rsidR="00E9697B">
              <w:rPr>
                <w:rFonts w:ascii="Arial" w:hAnsi="Arial" w:cs="Arial"/>
              </w:rPr>
              <w:t xml:space="preserve"> nedohodne</w:t>
            </w:r>
            <w:r w:rsidR="00CE149F">
              <w:rPr>
                <w:rFonts w:ascii="Arial" w:hAnsi="Arial" w:cs="Arial"/>
              </w:rPr>
              <w:t>-</w:t>
            </w:r>
            <w:r w:rsidR="00E9697B">
              <w:rPr>
                <w:rFonts w:ascii="Arial" w:hAnsi="Arial" w:cs="Arial"/>
              </w:rPr>
              <w:t>li se Objednatel s Dodavatelem jinak.</w:t>
            </w:r>
          </w:p>
          <w:p w14:paraId="0EB8BB8F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00222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6E3C72">
              <w:rPr>
                <w:rFonts w:cs="Arial"/>
              </w:rPr>
              <w:t>Help</w:t>
            </w:r>
            <w:proofErr w:type="spellEnd"/>
            <w:r w:rsidR="00545557">
              <w:rPr>
                <w:rFonts w:cs="Arial"/>
              </w:rPr>
              <w:t xml:space="preserve"> </w:t>
            </w:r>
            <w:r w:rsidRPr="006E3C72">
              <w:rPr>
                <w:rFonts w:cs="Arial"/>
              </w:rPr>
              <w:t>Deskových požadavku Objednatele.</w:t>
            </w:r>
          </w:p>
          <w:p w14:paraId="767FF5C8" w14:textId="241DF68A" w:rsidR="006E3C72" w:rsidRPr="00972CE1" w:rsidRDefault="006E3C72" w:rsidP="00972CE1">
            <w:pPr>
              <w:keepNext/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</w:tc>
      </w:tr>
      <w:tr w:rsidR="006E3C72" w:rsidRPr="006E3C72" w14:paraId="7E59B388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2848C9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1302A8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792A27" w:rsidRPr="006E3C72" w14:paraId="5376BCF0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F8EC21C" w14:textId="77777777" w:rsidR="00792A27" w:rsidRPr="006E3C72" w:rsidRDefault="00792A27" w:rsidP="00792A27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F89FA6A" w14:textId="77777777" w:rsidR="00792A27" w:rsidRPr="00497FCC" w:rsidRDefault="00792A27" w:rsidP="00792A27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>Nepředložení Zprávy o čerpání služeb v Době na doručení Zprávy o čerpání služeb: 500 CZK bez DPH</w:t>
            </w:r>
          </w:p>
          <w:p w14:paraId="1B58A115" w14:textId="77777777" w:rsidR="00792A27" w:rsidRPr="00497FCC" w:rsidRDefault="00792A27" w:rsidP="00792A27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>Započetí další hodiny nad rámec Doby na vyřešení: 100 CZK bez DPH</w:t>
            </w:r>
          </w:p>
          <w:p w14:paraId="32285DC0" w14:textId="473C9944" w:rsidR="00792A27" w:rsidRPr="00497FCC" w:rsidRDefault="00792A27" w:rsidP="00792A27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 xml:space="preserve">Objednatel je povinen zajistit požadavky Dodavatele, jak je stanoveno v kapitole </w:t>
            </w:r>
            <w:r w:rsidR="00D96DC3">
              <w:rPr>
                <w:rFonts w:cs="Arial"/>
              </w:rPr>
              <w:t>6</w:t>
            </w:r>
            <w:r w:rsidRPr="00497FCC">
              <w:rPr>
                <w:rFonts w:cs="Arial"/>
              </w:rPr>
              <w:t xml:space="preserve">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  <w:p w14:paraId="51A14E4A" w14:textId="77777777" w:rsidR="00792A27" w:rsidRPr="00497FCC" w:rsidRDefault="00792A27" w:rsidP="00792A27">
            <w:pPr>
              <w:spacing w:before="40" w:after="40"/>
              <w:jc w:val="both"/>
              <w:rPr>
                <w:rFonts w:cs="Arial"/>
              </w:rPr>
            </w:pPr>
          </w:p>
          <w:p w14:paraId="3D2870A8" w14:textId="344547EC" w:rsidR="00792A27" w:rsidRPr="006E3C72" w:rsidRDefault="00792A27" w:rsidP="00792A27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>Smluvní strany se dohodly, že celková výše Smluvních pokut pro tuto Službu je omezena do výše 50% Ceny za Služby spočívající ve vyřešení Incidentu v rámci pracovní doby.</w:t>
            </w:r>
          </w:p>
        </w:tc>
      </w:tr>
      <w:tr w:rsidR="00287F74" w:rsidRPr="006E3C72" w14:paraId="541778A5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D3B3036" w14:textId="77777777" w:rsidR="00287F74" w:rsidRPr="006E3C72" w:rsidRDefault="00287F74" w:rsidP="00287F74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F4F6661" w14:textId="08B300EF" w:rsidR="00287F74" w:rsidRPr="006E3C72" w:rsidRDefault="00287F74" w:rsidP="00287F74">
            <w:pPr>
              <w:keepNext/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 xml:space="preserve">Cena za Služby spočívající ve Standardních činnostech při Provozu Aplikací = [cena Služby stanovená přílohou č.1 – Katalog služeb]) </w:t>
            </w:r>
          </w:p>
        </w:tc>
      </w:tr>
      <w:tr w:rsidR="00287F74" w:rsidRPr="006E3C72" w14:paraId="2FE4AB6E" w14:textId="77777777" w:rsidTr="18E08F3E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37C30E1" w14:textId="77777777" w:rsidR="00287F74" w:rsidRPr="006E3C72" w:rsidRDefault="00287F74" w:rsidP="00287F74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BF7E2D8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5FC63981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5298FD2D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b/>
                <w:lang w:eastAsia="en-US"/>
              </w:rPr>
            </w:pPr>
            <w:r w:rsidRPr="00497FCC">
              <w:rPr>
                <w:rFonts w:cs="Arial"/>
                <w:b/>
                <w:lang w:eastAsia="en-US"/>
              </w:rPr>
              <w:t xml:space="preserve">Účtovaná Cena za Služby = </w:t>
            </w:r>
            <w:proofErr w:type="spellStart"/>
            <w:r w:rsidRPr="00497FCC">
              <w:rPr>
                <w:rFonts w:cs="Arial"/>
                <w:b/>
                <w:lang w:eastAsia="en-US"/>
              </w:rPr>
              <w:t>CS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suma</w:t>
            </w:r>
            <w:proofErr w:type="spellEnd"/>
            <w:r w:rsidRPr="00497FCC">
              <w:rPr>
                <w:rFonts w:cs="Arial"/>
                <w:b/>
                <w:vertAlign w:val="subscript"/>
                <w:lang w:eastAsia="en-US"/>
              </w:rPr>
              <w:t xml:space="preserve"> </w:t>
            </w:r>
            <w:r w:rsidRPr="00497FCC">
              <w:rPr>
                <w:rFonts w:cs="Arial"/>
                <w:b/>
                <w:lang w:eastAsia="en-US"/>
              </w:rPr>
              <w:t>- [(H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b/>
                <w:lang w:eastAsia="en-US"/>
              </w:rPr>
              <w:t>* SP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DV</w:t>
            </w:r>
            <w:r w:rsidRPr="00497FCC">
              <w:rPr>
                <w:rFonts w:cs="Arial"/>
                <w:b/>
                <w:lang w:eastAsia="en-US"/>
              </w:rPr>
              <w:t>) + SP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ZPS</w:t>
            </w:r>
            <w:r w:rsidRPr="00497FCC">
              <w:rPr>
                <w:rFonts w:cs="Arial"/>
                <w:b/>
                <w:lang w:eastAsia="en-US"/>
              </w:rPr>
              <w:t>]</w:t>
            </w:r>
          </w:p>
          <w:p w14:paraId="52359617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 xml:space="preserve">s tím, že </w:t>
            </w:r>
          </w:p>
          <w:p w14:paraId="6CCBDC06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proofErr w:type="spellStart"/>
            <w:r w:rsidRPr="00497FCC">
              <w:rPr>
                <w:rFonts w:cs="Arial"/>
                <w:lang w:eastAsia="en-US"/>
              </w:rPr>
              <w:t>CS</w:t>
            </w:r>
            <w:r w:rsidRPr="00497FCC">
              <w:rPr>
                <w:rFonts w:cs="Arial"/>
                <w:vertAlign w:val="subscript"/>
                <w:lang w:eastAsia="en-US"/>
              </w:rPr>
              <w:t>suma</w:t>
            </w:r>
            <w:proofErr w:type="spellEnd"/>
            <w:r w:rsidRPr="00497FCC">
              <w:rPr>
                <w:rFonts w:cs="Arial"/>
                <w:vertAlign w:val="subscript"/>
                <w:lang w:eastAsia="en-US"/>
              </w:rPr>
              <w:t xml:space="preserve"> </w:t>
            </w:r>
            <w:r w:rsidRPr="00497FCC">
              <w:rPr>
                <w:rFonts w:cs="Arial"/>
                <w:lang w:eastAsia="en-US"/>
              </w:rPr>
              <w:t xml:space="preserve">= Cena za Služby spočívající ve Standardních činnostech při Provozu Aplikací  </w:t>
            </w:r>
          </w:p>
          <w:p w14:paraId="63C4D30E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H</w:t>
            </w:r>
            <w:r w:rsidRPr="00497FCC">
              <w:rPr>
                <w:rFonts w:cs="Arial"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lang w:eastAsia="en-US"/>
              </w:rPr>
              <w:t xml:space="preserve">= počet započítaných hodin nad rámec Doby na vyřešení </w:t>
            </w:r>
          </w:p>
          <w:p w14:paraId="10E1AA1D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SP</w:t>
            </w:r>
            <w:r w:rsidRPr="00497FCC">
              <w:rPr>
                <w:rFonts w:cs="Arial"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lang w:eastAsia="en-US"/>
              </w:rPr>
              <w:t xml:space="preserve">= Smluvní pokuta za započetí každé další hodiny nad rámec Doby na vyřešení </w:t>
            </w:r>
          </w:p>
          <w:p w14:paraId="3C47CED6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SP</w:t>
            </w:r>
            <w:r w:rsidRPr="00497FCC">
              <w:rPr>
                <w:rFonts w:cs="Arial"/>
                <w:vertAlign w:val="subscript"/>
                <w:lang w:eastAsia="en-US"/>
              </w:rPr>
              <w:t>ZPS</w:t>
            </w:r>
            <w:r w:rsidRPr="00497FCC">
              <w:rPr>
                <w:rFonts w:cs="Arial"/>
                <w:lang w:eastAsia="en-US"/>
              </w:rPr>
              <w:t xml:space="preserve"> = Smluvní pokuta za nepředložení Zprávy o čerpání Služby v Době na doručení Zprávy o čerpání služeb</w:t>
            </w:r>
          </w:p>
          <w:p w14:paraId="29D6B957" w14:textId="77777777" w:rsidR="00287F74" w:rsidRPr="00497FCC" w:rsidRDefault="00287F74" w:rsidP="00287F74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7A372072" w14:textId="2D911107" w:rsidR="00287F74" w:rsidRPr="006E3C72" w:rsidRDefault="00287F74" w:rsidP="00287F74">
            <w:pPr>
              <w:keepNext/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</w:t>
            </w:r>
          </w:p>
        </w:tc>
      </w:tr>
    </w:tbl>
    <w:p w14:paraId="72915F5E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02"/>
        <w:gridCol w:w="3876"/>
        <w:gridCol w:w="5923"/>
      </w:tblGrid>
      <w:tr w:rsidR="006E3C72" w:rsidRPr="006E3C72" w14:paraId="7F828986" w14:textId="77777777" w:rsidTr="006E3C72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E04932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08D4E1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6E3C7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7FA119C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BC1DBC" w:rsidRPr="006E3C72" w14:paraId="6C8E772B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DE2E38C" w14:textId="74AD9B1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Provozní doba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4405418" w14:textId="5FF0E754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8:00–1</w:t>
            </w:r>
            <w:r w:rsidR="00837060">
              <w:rPr>
                <w:rFonts w:cs="Arial"/>
                <w:lang w:eastAsia="en-US"/>
              </w:rPr>
              <w:t>8</w:t>
            </w:r>
            <w:r>
              <w:rPr>
                <w:rFonts w:cs="Arial"/>
                <w:lang w:eastAsia="en-US"/>
              </w:rPr>
              <w:t>:00 h v pracovní dny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2E6D538" w14:textId="29858FEF" w:rsidR="00BC1DBC" w:rsidRPr="006E3C72" w:rsidRDefault="00BC1DBC" w:rsidP="00E37AF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HelpDesk </w:t>
            </w:r>
            <w:r w:rsidR="001F6D11">
              <w:rPr>
                <w:rFonts w:cs="Arial"/>
                <w:lang w:eastAsia="en-US"/>
              </w:rPr>
              <w:t>Dodavatele</w:t>
            </w:r>
            <w:r>
              <w:rPr>
                <w:rFonts w:cs="Arial"/>
                <w:lang w:eastAsia="en-US"/>
              </w:rPr>
              <w:t>.</w:t>
            </w:r>
          </w:p>
        </w:tc>
      </w:tr>
      <w:tr w:rsidR="00BC1DBC" w:rsidRPr="006E3C72" w14:paraId="61665459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7EA4CF" w14:textId="4EDB5421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provedení restartu nebo resetu rozhraní, služeb nebo dávkových úloh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85713E" w14:textId="5FC2EF7F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4 hodiny od zadání žádosti o </w:t>
            </w:r>
            <w:r w:rsidR="009575B5">
              <w:rPr>
                <w:rFonts w:cs="Arial"/>
                <w:lang w:eastAsia="en-US"/>
              </w:rPr>
              <w:t>Standar</w:t>
            </w:r>
            <w:r w:rsidR="008A6D53">
              <w:rPr>
                <w:rFonts w:cs="Arial"/>
                <w:lang w:eastAsia="en-US"/>
              </w:rPr>
              <w:t>d</w:t>
            </w:r>
            <w:r w:rsidR="009575B5">
              <w:rPr>
                <w:rFonts w:cs="Arial"/>
                <w:lang w:eastAsia="en-US"/>
              </w:rPr>
              <w:t xml:space="preserve">ní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B561B68" w14:textId="69DF3E9C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HelpDesk </w:t>
            </w:r>
            <w:r w:rsidR="001F6D11">
              <w:rPr>
                <w:rFonts w:cs="Arial"/>
                <w:lang w:eastAsia="en-US"/>
              </w:rPr>
              <w:t>Dodavatele</w:t>
            </w:r>
            <w:r>
              <w:rPr>
                <w:rFonts w:cs="Arial"/>
                <w:lang w:eastAsia="en-US"/>
              </w:rPr>
              <w:t>.</w:t>
            </w:r>
          </w:p>
        </w:tc>
      </w:tr>
      <w:tr w:rsidR="00BC1DBC" w:rsidRPr="006E3C72" w14:paraId="6E50946C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EEB552D" w14:textId="3D030BEC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správa číselníků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52F7CB5" w14:textId="20A17EF9" w:rsidR="00BC1DBC" w:rsidRPr="006E3C72" w:rsidRDefault="00BC1DBC" w:rsidP="00071D2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4 hodiny od zadání žádosti o </w:t>
            </w:r>
            <w:r w:rsidR="009575B5">
              <w:rPr>
                <w:rFonts w:cs="Arial"/>
                <w:lang w:eastAsia="en-US"/>
              </w:rPr>
              <w:t>Standar</w:t>
            </w:r>
            <w:r w:rsidR="008A6D53">
              <w:rPr>
                <w:rFonts w:cs="Arial"/>
                <w:lang w:eastAsia="en-US"/>
              </w:rPr>
              <w:t>d</w:t>
            </w:r>
            <w:r w:rsidR="009575B5">
              <w:rPr>
                <w:rFonts w:cs="Arial"/>
                <w:lang w:eastAsia="en-US"/>
              </w:rPr>
              <w:t xml:space="preserve">ní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9D01207" w14:textId="0EECC57C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HelpDesk </w:t>
            </w:r>
            <w:r w:rsidR="001F6D11">
              <w:rPr>
                <w:rFonts w:cs="Arial"/>
                <w:lang w:eastAsia="en-US"/>
              </w:rPr>
              <w:t>Dodavatele</w:t>
            </w:r>
            <w:r>
              <w:rPr>
                <w:rFonts w:cs="Arial"/>
                <w:lang w:eastAsia="en-US"/>
              </w:rPr>
              <w:t>.</w:t>
            </w:r>
          </w:p>
        </w:tc>
      </w:tr>
      <w:tr w:rsidR="00BC1DBC" w:rsidRPr="006E3C72" w14:paraId="5F26A6F7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067FDEE" w14:textId="54FACA74" w:rsidR="00BC1DBC" w:rsidRPr="006E3C72" w:rsidRDefault="00AA32EF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AA32EF">
              <w:rPr>
                <w:rFonts w:cs="Arial"/>
              </w:rPr>
              <w:t>ledování významných aktualizací souvisejících s podporou verzí operačních systémů Android a iOS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085837B" w14:textId="59F68AC6" w:rsidR="00BC1DBC" w:rsidRPr="006E3C72" w:rsidRDefault="00AA32EF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1 x měsíc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11CE5D" w14:textId="1E77BC50" w:rsidR="00BC1DBC" w:rsidRPr="006E3C72" w:rsidRDefault="00AA32EF" w:rsidP="00342B6F">
            <w:pPr>
              <w:spacing w:before="40" w:after="40"/>
              <w:jc w:val="both"/>
              <w:rPr>
                <w:rFonts w:cs="Arial"/>
              </w:rPr>
            </w:pPr>
            <w:proofErr w:type="spellStart"/>
            <w:r w:rsidRPr="00D31870">
              <w:rPr>
                <w:rFonts w:cs="Arial"/>
                <w:lang w:eastAsia="en-US"/>
              </w:rPr>
              <w:t>ZoČS_REPORT</w:t>
            </w:r>
            <w:proofErr w:type="spellEnd"/>
          </w:p>
        </w:tc>
      </w:tr>
      <w:tr w:rsidR="00BC1DBC" w:rsidRPr="006E3C72" w14:paraId="29F4C2C4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8E04232" w14:textId="31887B1D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oprava dat aplikace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E586AA7" w14:textId="69951784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8 hodin od zadání žádosti o </w:t>
            </w:r>
            <w:r w:rsidR="009575B5">
              <w:rPr>
                <w:rFonts w:cs="Arial"/>
                <w:lang w:eastAsia="en-US"/>
              </w:rPr>
              <w:t>Standar</w:t>
            </w:r>
            <w:r w:rsidR="008A6D53">
              <w:rPr>
                <w:rFonts w:cs="Arial"/>
                <w:lang w:eastAsia="en-US"/>
              </w:rPr>
              <w:t>d</w:t>
            </w:r>
            <w:r w:rsidR="009575B5">
              <w:rPr>
                <w:rFonts w:cs="Arial"/>
                <w:lang w:eastAsia="en-US"/>
              </w:rPr>
              <w:t xml:space="preserve">ní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100777D" w14:textId="2D7DE72A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HelpDesk </w:t>
            </w:r>
            <w:r w:rsidR="001F6D11">
              <w:rPr>
                <w:rFonts w:cs="Arial"/>
                <w:lang w:eastAsia="en-US"/>
              </w:rPr>
              <w:t>Dodavatele</w:t>
            </w:r>
            <w:r>
              <w:rPr>
                <w:rFonts w:cs="Arial"/>
                <w:lang w:eastAsia="en-US"/>
              </w:rPr>
              <w:t>.</w:t>
            </w:r>
          </w:p>
        </w:tc>
      </w:tr>
      <w:tr w:rsidR="00D31870" w:rsidRPr="006E3C72" w14:paraId="0BBA4393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36E8581" w14:textId="03BF273D" w:rsidR="00D31870" w:rsidRDefault="00D31870" w:rsidP="00D31870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</w:rPr>
              <w:lastRenderedPageBreak/>
              <w:t>Sledování bezpečnostních zranitelností Aplikací a jejich reporting 1 x za měsíc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204A46A" w14:textId="27254B08" w:rsidR="00D31870" w:rsidRDefault="00D31870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 x měsíc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246EC5" w14:textId="2FE913D6" w:rsidR="00D31870" w:rsidRDefault="00D31870">
            <w:pPr>
              <w:spacing w:before="40" w:after="40"/>
              <w:jc w:val="both"/>
              <w:rPr>
                <w:rFonts w:cs="Arial"/>
                <w:lang w:eastAsia="en-US"/>
              </w:rPr>
            </w:pPr>
            <w:proofErr w:type="spellStart"/>
            <w:r w:rsidRPr="00D31870">
              <w:rPr>
                <w:rFonts w:cs="Arial"/>
                <w:lang w:eastAsia="en-US"/>
              </w:rPr>
              <w:t>ZoČS_REPORT</w:t>
            </w:r>
            <w:proofErr w:type="spellEnd"/>
          </w:p>
        </w:tc>
      </w:tr>
      <w:tr w:rsidR="00D31870" w:rsidRPr="006E3C72" w14:paraId="0BD4700C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F3A278" w14:textId="3071AAC6" w:rsidR="00D31870" w:rsidRDefault="00B835DF" w:rsidP="00B835DF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</w:rPr>
              <w:t>Návrh oprav bezpečnostních zranitelností a jejich implementace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ACB4E7" w14:textId="30C14328" w:rsidR="00D31870" w:rsidRDefault="000243CC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20 pracovních dní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CA4DD8E" w14:textId="49DA83EE" w:rsidR="00D31870" w:rsidRDefault="00B835DF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HelpDesk </w:t>
            </w:r>
            <w:r w:rsidR="001F6D11">
              <w:rPr>
                <w:rFonts w:cs="Arial"/>
                <w:lang w:eastAsia="en-US"/>
              </w:rPr>
              <w:t>Dodavatele</w:t>
            </w:r>
            <w:r>
              <w:rPr>
                <w:rFonts w:cs="Arial"/>
                <w:lang w:eastAsia="en-US"/>
              </w:rPr>
              <w:t>.</w:t>
            </w:r>
          </w:p>
        </w:tc>
      </w:tr>
      <w:tr w:rsidR="00BC1DBC" w:rsidRPr="006E3C72" w14:paraId="5FE4A487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DE09034" w14:textId="74F757D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aktualizace provozní a uživatelské dokumentace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B08DACF" w14:textId="7117F0D8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5 pracovních dní od zadání žádosti o </w:t>
            </w:r>
            <w:r w:rsidR="0023039F">
              <w:rPr>
                <w:rFonts w:cs="Arial"/>
                <w:lang w:eastAsia="en-US"/>
              </w:rPr>
              <w:t>Standar</w:t>
            </w:r>
            <w:r w:rsidR="008A6D53">
              <w:rPr>
                <w:rFonts w:cs="Arial"/>
                <w:lang w:eastAsia="en-US"/>
              </w:rPr>
              <w:t>d</w:t>
            </w:r>
            <w:r w:rsidR="0023039F">
              <w:rPr>
                <w:rFonts w:cs="Arial"/>
                <w:lang w:eastAsia="en-US"/>
              </w:rPr>
              <w:t xml:space="preserve">ní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BEE85A" w14:textId="3CC8DCF0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HelpDesk </w:t>
            </w:r>
            <w:r w:rsidR="001F6D11">
              <w:rPr>
                <w:rFonts w:cs="Arial"/>
                <w:lang w:eastAsia="en-US"/>
              </w:rPr>
              <w:t>Dodavatele</w:t>
            </w:r>
            <w:r>
              <w:rPr>
                <w:rFonts w:cs="Arial"/>
                <w:lang w:eastAsia="en-US"/>
              </w:rPr>
              <w:t>.</w:t>
            </w:r>
          </w:p>
        </w:tc>
      </w:tr>
      <w:tr w:rsidR="00BC1DBC" w:rsidRPr="006E3C72" w14:paraId="65A62910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188B518" w14:textId="5CA10924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dohodnuté odstávky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9842B1" w14:textId="7F8ECCB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N/A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0436C7F" w14:textId="25D0C7D7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Kontrola zaměstnanci Objednatele.</w:t>
            </w:r>
          </w:p>
        </w:tc>
      </w:tr>
    </w:tbl>
    <w:p w14:paraId="32823E6E" w14:textId="77777777" w:rsidR="006E3C72" w:rsidRP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49A1BFDA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10"/>
        <w:gridCol w:w="4009"/>
        <w:gridCol w:w="2107"/>
        <w:gridCol w:w="1803"/>
        <w:gridCol w:w="1803"/>
        <w:gridCol w:w="1803"/>
      </w:tblGrid>
      <w:tr w:rsidR="006E3C72" w:rsidRPr="006E3C72" w14:paraId="3800D41C" w14:textId="77777777" w:rsidTr="00457237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D49E96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78B309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1D4D2F9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CAE6F8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AF8618F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5C37F8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57237" w:rsidRPr="006E3C72" w14:paraId="7CDEE19D" w14:textId="77777777" w:rsidTr="00457237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D5FD22" w14:textId="4733AB63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65CB55A" w14:textId="2E1F3F64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bCs/>
                <w:lang w:eastAsia="zh-CN"/>
              </w:rPr>
              <w:t xml:space="preserve">Report dle kapitoly </w:t>
            </w:r>
            <w:r w:rsidR="008A6D53">
              <w:rPr>
                <w:rFonts w:cs="Arial"/>
                <w:bCs/>
                <w:lang w:eastAsia="zh-CN"/>
              </w:rPr>
              <w:t>7</w:t>
            </w:r>
            <w:r>
              <w:rPr>
                <w:rFonts w:cs="Arial"/>
                <w:bCs/>
                <w:lang w:eastAsia="zh-CN"/>
              </w:rPr>
              <w:t xml:space="preserve">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DA619C9" w14:textId="4FBCB596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837F091" w14:textId="2DFB6680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5149528" w14:textId="028FFC75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1AB1F5B" w14:textId="47396C26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0D823209" w14:textId="77777777" w:rsid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56C62942" w14:textId="77777777" w:rsidR="006E3C72" w:rsidRDefault="006E3C72" w:rsidP="006E3C72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639AB08E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02F0C441" w14:textId="77777777" w:rsidR="003E0A64" w:rsidRPr="006E3C72" w:rsidRDefault="003E0A64" w:rsidP="003E0A64">
      <w:pPr>
        <w:pStyle w:val="slovn2"/>
        <w:tabs>
          <w:tab w:val="clear" w:pos="454"/>
          <w:tab w:val="left" w:pos="708"/>
        </w:tabs>
        <w:spacing w:before="240" w:after="240"/>
        <w:ind w:firstLine="0"/>
        <w:rPr>
          <w:rFonts w:ascii="Arial" w:hAnsi="Arial" w:cs="Arial"/>
          <w:b/>
        </w:rPr>
      </w:pPr>
      <w:r w:rsidRPr="006E3C72">
        <w:rPr>
          <w:rFonts w:ascii="Arial" w:hAnsi="Arial" w:cs="Arial"/>
          <w:b/>
        </w:rPr>
        <w:t>Postup při zajištění Provozních činností</w:t>
      </w:r>
    </w:p>
    <w:p w14:paraId="69A593B4" w14:textId="77777777" w:rsidR="003E0A64" w:rsidRPr="006E3C72" w:rsidRDefault="003E0A64" w:rsidP="003E0A64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6E3C72">
        <w:rPr>
          <w:rFonts w:ascii="Arial" w:eastAsia="Times New Roman" w:hAnsi="Arial" w:cs="Arial"/>
          <w:b/>
          <w:sz w:val="20"/>
        </w:rPr>
        <w:t xml:space="preserve">Nahlášení Provozní činnosti </w:t>
      </w:r>
      <w:r w:rsidRPr="006E3C72">
        <w:rPr>
          <w:rFonts w:ascii="Arial" w:eastAsia="Times New Roman" w:hAnsi="Arial" w:cs="Arial"/>
          <w:sz w:val="20"/>
        </w:rPr>
        <w:t xml:space="preserve">Objednatel ohlásí Provozní činnost Dodavateli tak, že </w:t>
      </w:r>
      <w:proofErr w:type="gramStart"/>
      <w:r w:rsidRPr="006E3C72">
        <w:rPr>
          <w:rFonts w:ascii="Arial" w:eastAsia="Times New Roman" w:hAnsi="Arial" w:cs="Arial"/>
          <w:sz w:val="20"/>
        </w:rPr>
        <w:t>vloží</w:t>
      </w:r>
      <w:proofErr w:type="gramEnd"/>
      <w:r w:rsidRPr="006E3C72">
        <w:rPr>
          <w:rFonts w:ascii="Arial" w:eastAsia="Times New Roman" w:hAnsi="Arial" w:cs="Arial"/>
          <w:sz w:val="20"/>
        </w:rPr>
        <w:t xml:space="preserve"> Hlášení do 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>
        <w:rPr>
          <w:rFonts w:ascii="Arial" w:eastAsia="Times New Roman" w:hAnsi="Arial" w:cs="Arial"/>
          <w:sz w:val="20"/>
        </w:rPr>
        <w:t>Dodavatele</w:t>
      </w:r>
      <w:r w:rsidRPr="006E3C72">
        <w:rPr>
          <w:rFonts w:ascii="Arial" w:eastAsia="Times New Roman" w:hAnsi="Arial" w:cs="Arial"/>
          <w:sz w:val="20"/>
        </w:rPr>
        <w:t>. V Hlášení Objednatel uvede veškeré jemu známé informace, které jsou nezbytné pro úspěšné a včasné poskytnutí Služby.</w:t>
      </w:r>
      <w:r w:rsidRPr="006E3C72">
        <w:rPr>
          <w:rFonts w:ascii="Arial" w:eastAsia="Times New Roman" w:hAnsi="Arial" w:cs="Arial"/>
          <w:b/>
          <w:sz w:val="20"/>
        </w:rPr>
        <w:t xml:space="preserve"> </w:t>
      </w:r>
    </w:p>
    <w:p w14:paraId="10205309" w14:textId="77777777" w:rsidR="003E0A64" w:rsidRPr="006E3C72" w:rsidRDefault="003E0A64" w:rsidP="003E0A64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6E3C72">
        <w:rPr>
          <w:rFonts w:ascii="Arial" w:eastAsia="Times New Roman" w:hAnsi="Arial" w:cs="Arial"/>
          <w:b/>
          <w:sz w:val="20"/>
        </w:rPr>
        <w:t xml:space="preserve">Doplnění nezbytných informací </w:t>
      </w:r>
      <w:r w:rsidRPr="006E3C72">
        <w:rPr>
          <w:rFonts w:ascii="Arial" w:eastAsia="Times New Roman" w:hAnsi="Arial" w:cs="Arial"/>
          <w:sz w:val="20"/>
        </w:rPr>
        <w:t xml:space="preserve">Pokud Hlášení neobsahuje všechny informace potřebné pro úspěšné provedení Provozní činnosti, požádá Dodavatel Objednatele o doplnění informací, které po Objednateli lze rozumně požadovat, do 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>
        <w:rPr>
          <w:rFonts w:ascii="Arial" w:eastAsia="Times New Roman" w:hAnsi="Arial" w:cs="Arial"/>
          <w:sz w:val="20"/>
        </w:rPr>
        <w:t>Dodavatele</w:t>
      </w:r>
      <w:r>
        <w:rPr>
          <w:rFonts w:cs="Arial"/>
        </w:rPr>
        <w:t xml:space="preserve">. </w:t>
      </w:r>
      <w:r w:rsidRPr="006E3C72">
        <w:rPr>
          <w:rFonts w:ascii="Arial" w:eastAsia="Times New Roman" w:hAnsi="Arial" w:cs="Arial"/>
          <w:sz w:val="20"/>
        </w:rPr>
        <w:t xml:space="preserve"> Objednatel doplní informace do 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>
        <w:rPr>
          <w:rFonts w:ascii="Arial" w:eastAsia="Times New Roman" w:hAnsi="Arial" w:cs="Arial"/>
          <w:sz w:val="20"/>
        </w:rPr>
        <w:t>Dodavatele</w:t>
      </w:r>
      <w:r w:rsidRPr="006E3C72">
        <w:rPr>
          <w:rFonts w:ascii="Arial" w:eastAsia="Times New Roman" w:hAnsi="Arial" w:cs="Arial"/>
          <w:sz w:val="20"/>
        </w:rPr>
        <w:t>. O dobu, která uplyne od okamžiku, ve kterém Dodavatel doručil Objednateli žádost o doplnění informací, do okamžiku, ve kterém Objednatel Dodavateli požadované informace doručil, se zkracuje Doba na vyřešení.</w:t>
      </w:r>
    </w:p>
    <w:p w14:paraId="431E474D" w14:textId="77777777" w:rsidR="003E0A64" w:rsidRPr="006E3C72" w:rsidRDefault="003E0A64" w:rsidP="003E0A64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6E3C72">
        <w:rPr>
          <w:rFonts w:ascii="Arial" w:eastAsia="Times New Roman" w:hAnsi="Arial" w:cs="Arial"/>
          <w:b/>
          <w:sz w:val="20"/>
        </w:rPr>
        <w:t xml:space="preserve">Provedení Provozní činnosti </w:t>
      </w:r>
      <w:r w:rsidRPr="006E3C72">
        <w:rPr>
          <w:rFonts w:ascii="Arial" w:eastAsia="Times New Roman" w:hAnsi="Arial" w:cs="Arial"/>
          <w:sz w:val="20"/>
        </w:rPr>
        <w:t>Dodavatel vykoná Provozní činnost, a to nejpozději v příslušné Době na vyřešení.</w:t>
      </w:r>
      <w:r w:rsidRPr="006E3C72">
        <w:rPr>
          <w:rFonts w:ascii="Arial" w:eastAsia="Times New Roman" w:hAnsi="Arial" w:cs="Arial"/>
          <w:b/>
          <w:sz w:val="20"/>
        </w:rPr>
        <w:t xml:space="preserve"> </w:t>
      </w:r>
    </w:p>
    <w:p w14:paraId="7BA2364D" w14:textId="77777777" w:rsidR="003E0A64" w:rsidRPr="006E3C72" w:rsidRDefault="003E0A64" w:rsidP="003E0A64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6E3C72">
        <w:rPr>
          <w:rFonts w:ascii="Arial" w:eastAsia="Times New Roman" w:hAnsi="Arial" w:cs="Arial"/>
          <w:b/>
          <w:sz w:val="20"/>
        </w:rPr>
        <w:t xml:space="preserve">Vyrozumění o provedení Provozní činnosti </w:t>
      </w:r>
      <w:r w:rsidRPr="006E3C72">
        <w:rPr>
          <w:rFonts w:ascii="Arial" w:eastAsia="Times New Roman" w:hAnsi="Arial" w:cs="Arial"/>
          <w:sz w:val="20"/>
        </w:rPr>
        <w:t xml:space="preserve">Dodavatel vyrozumí Objednatele o provedení Provozní činnosti neprodleně poté, co se Dodavatel </w:t>
      </w:r>
      <w:proofErr w:type="gramStart"/>
      <w:r w:rsidRPr="006E3C72">
        <w:rPr>
          <w:rFonts w:ascii="Arial" w:eastAsia="Times New Roman" w:hAnsi="Arial" w:cs="Arial"/>
          <w:sz w:val="20"/>
        </w:rPr>
        <w:t>přesvědčí</w:t>
      </w:r>
      <w:proofErr w:type="gramEnd"/>
      <w:r w:rsidRPr="006E3C72">
        <w:rPr>
          <w:rFonts w:ascii="Arial" w:eastAsia="Times New Roman" w:hAnsi="Arial" w:cs="Arial"/>
          <w:sz w:val="20"/>
        </w:rPr>
        <w:t xml:space="preserve"> o tom, že provozní činnost byla bezvadně provedena. Vyrozumění o provedení Provozní činnosti poskytne Dodavatel Objednateli doplněním informace o provedení Provozní činnosti v 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>
        <w:rPr>
          <w:rFonts w:ascii="Arial" w:eastAsia="Times New Roman" w:hAnsi="Arial" w:cs="Arial"/>
          <w:sz w:val="20"/>
        </w:rPr>
        <w:t>Dodavatele</w:t>
      </w:r>
      <w:r w:rsidRPr="006E3C72">
        <w:rPr>
          <w:rFonts w:ascii="Arial" w:eastAsia="Times New Roman" w:hAnsi="Arial" w:cs="Arial"/>
          <w:sz w:val="20"/>
        </w:rPr>
        <w:t xml:space="preserve">. </w:t>
      </w:r>
    </w:p>
    <w:p w14:paraId="190A264E" w14:textId="77777777" w:rsidR="003E0A64" w:rsidRPr="006E3C72" w:rsidRDefault="003E0A64" w:rsidP="003E0A64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b/>
          <w:sz w:val="20"/>
        </w:rPr>
      </w:pPr>
      <w:r w:rsidRPr="006E3C72">
        <w:rPr>
          <w:rFonts w:ascii="Arial" w:eastAsia="Times New Roman" w:hAnsi="Arial" w:cs="Arial"/>
          <w:b/>
          <w:sz w:val="20"/>
        </w:rPr>
        <w:t xml:space="preserve">Ověření provedení Provozní činnosti </w:t>
      </w:r>
      <w:r w:rsidRPr="006E3C72">
        <w:rPr>
          <w:rFonts w:ascii="Arial" w:eastAsia="Times New Roman" w:hAnsi="Arial" w:cs="Arial"/>
          <w:sz w:val="20"/>
        </w:rPr>
        <w:t xml:space="preserve">Objednatel </w:t>
      </w:r>
      <w:proofErr w:type="gramStart"/>
      <w:r w:rsidRPr="006E3C72">
        <w:rPr>
          <w:rFonts w:ascii="Arial" w:eastAsia="Times New Roman" w:hAnsi="Arial" w:cs="Arial"/>
          <w:sz w:val="20"/>
        </w:rPr>
        <w:t>ověří</w:t>
      </w:r>
      <w:proofErr w:type="gramEnd"/>
      <w:r w:rsidRPr="006E3C72">
        <w:rPr>
          <w:rFonts w:ascii="Arial" w:eastAsia="Times New Roman" w:hAnsi="Arial" w:cs="Arial"/>
          <w:sz w:val="20"/>
        </w:rPr>
        <w:t>, zda byla Provozní činnost provedena v souladu s Hlášením v 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>
        <w:rPr>
          <w:rFonts w:ascii="Arial" w:eastAsia="Times New Roman" w:hAnsi="Arial" w:cs="Arial"/>
          <w:sz w:val="20"/>
        </w:rPr>
        <w:t>Dodavatele</w:t>
      </w:r>
      <w:r w:rsidRPr="006E3C72">
        <w:rPr>
          <w:rFonts w:ascii="Arial" w:eastAsia="Times New Roman" w:hAnsi="Arial" w:cs="Arial"/>
          <w:sz w:val="20"/>
        </w:rPr>
        <w:t>, a to nejpozději do dvou (2) Pracovních dnů od vyrozumění o provedení Provozní činnosti. Neprodleně po ověření provedení Provozní činnosti sdělí Objednatel Dodavateli, zda Provozní činnost byla bezvadně provedena. Pokud podle sdělení Objednatele Provozní činnost,</w:t>
      </w:r>
      <w:r w:rsidRPr="006E3C72">
        <w:rPr>
          <w:rFonts w:ascii="Arial" w:eastAsia="Times New Roman" w:hAnsi="Arial" w:cs="Arial"/>
          <w:b/>
          <w:sz w:val="20"/>
        </w:rPr>
        <w:t xml:space="preserve"> </w:t>
      </w:r>
    </w:p>
    <w:p w14:paraId="356C3B67" w14:textId="77777777" w:rsidR="003E0A64" w:rsidRPr="006E3C72" w:rsidRDefault="003E0A64" w:rsidP="003E0A64">
      <w:pPr>
        <w:pStyle w:val="slovn3"/>
        <w:numPr>
          <w:ilvl w:val="0"/>
          <w:numId w:val="6"/>
        </w:numPr>
        <w:tabs>
          <w:tab w:val="left" w:pos="851"/>
        </w:tabs>
        <w:ind w:left="851"/>
        <w:rPr>
          <w:rFonts w:ascii="Arial" w:eastAsia="Times New Roman" w:hAnsi="Arial" w:cs="Arial"/>
          <w:color w:val="000000"/>
          <w:sz w:val="20"/>
        </w:rPr>
      </w:pPr>
      <w:r w:rsidRPr="006E3C72">
        <w:rPr>
          <w:rFonts w:ascii="Arial" w:eastAsia="Times New Roman" w:hAnsi="Arial" w:cs="Arial"/>
          <w:color w:val="000000"/>
          <w:sz w:val="20"/>
        </w:rPr>
        <w:t xml:space="preserve">je v bezvadném stavu, Objednatel uzavře Hlášení v </w:t>
      </w:r>
      <w:proofErr w:type="spellStart"/>
      <w:r w:rsidRPr="006E3C72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color w:val="000000"/>
          <w:sz w:val="20"/>
        </w:rPr>
        <w:t xml:space="preserve"> Desku </w:t>
      </w:r>
      <w:r>
        <w:rPr>
          <w:rFonts w:ascii="Arial" w:eastAsia="Times New Roman" w:hAnsi="Arial" w:cs="Arial"/>
          <w:sz w:val="20"/>
        </w:rPr>
        <w:t>Dodavatele</w:t>
      </w:r>
      <w:r w:rsidRPr="006E3C72">
        <w:rPr>
          <w:rFonts w:ascii="Arial" w:eastAsia="Times New Roman" w:hAnsi="Arial" w:cs="Arial"/>
          <w:color w:val="000000"/>
          <w:sz w:val="20"/>
        </w:rPr>
        <w:t xml:space="preserve"> (uvede Hlášení do stavu „Uzavřený“). Registrací do </w:t>
      </w:r>
      <w:proofErr w:type="spellStart"/>
      <w:r w:rsidRPr="006E3C72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color w:val="000000"/>
          <w:sz w:val="20"/>
        </w:rPr>
        <w:t xml:space="preserve"> Desku dle předchozí věty se považuje Provozní činnost za provedenou.</w:t>
      </w:r>
    </w:p>
    <w:p w14:paraId="142FB9AF" w14:textId="77777777" w:rsidR="003E0A64" w:rsidRPr="006E3C72" w:rsidRDefault="003E0A64" w:rsidP="003E0A64">
      <w:pPr>
        <w:pStyle w:val="slovn3"/>
        <w:numPr>
          <w:ilvl w:val="0"/>
          <w:numId w:val="6"/>
        </w:numPr>
        <w:tabs>
          <w:tab w:val="left" w:pos="851"/>
        </w:tabs>
        <w:rPr>
          <w:rFonts w:ascii="Arial" w:eastAsia="Times New Roman" w:hAnsi="Arial" w:cs="Arial"/>
          <w:color w:val="000000"/>
          <w:sz w:val="20"/>
        </w:rPr>
      </w:pPr>
      <w:r w:rsidRPr="006E3C72">
        <w:rPr>
          <w:rFonts w:ascii="Arial" w:eastAsia="Times New Roman" w:hAnsi="Arial" w:cs="Arial"/>
          <w:color w:val="000000"/>
          <w:sz w:val="20"/>
        </w:rPr>
        <w:t>není v bezvadném stavu</w:t>
      </w:r>
      <w:r>
        <w:rPr>
          <w:rFonts w:ascii="Arial" w:eastAsia="Times New Roman" w:hAnsi="Arial" w:cs="Arial"/>
          <w:color w:val="000000"/>
          <w:sz w:val="20"/>
        </w:rPr>
        <w:t>, pak znovuotevře Objednatel požadavek v </w:t>
      </w:r>
      <w:proofErr w:type="spellStart"/>
      <w:r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>
        <w:rPr>
          <w:rFonts w:ascii="Arial" w:eastAsia="Times New Roman" w:hAnsi="Arial" w:cs="Arial"/>
          <w:color w:val="000000"/>
          <w:sz w:val="20"/>
        </w:rPr>
        <w:t xml:space="preserve"> Desku </w:t>
      </w:r>
      <w:r>
        <w:rPr>
          <w:rFonts w:ascii="Arial" w:eastAsia="Times New Roman" w:hAnsi="Arial" w:cs="Arial"/>
          <w:sz w:val="20"/>
        </w:rPr>
        <w:t>Dodavatele</w:t>
      </w:r>
      <w:r>
        <w:rPr>
          <w:rFonts w:ascii="Arial" w:eastAsia="Times New Roman" w:hAnsi="Arial" w:cs="Arial"/>
          <w:color w:val="000000"/>
          <w:sz w:val="20"/>
        </w:rPr>
        <w:t xml:space="preserve"> s popisem a simulací nedostatků na testovacím systému.</w:t>
      </w:r>
      <w:r w:rsidRPr="006E3C72">
        <w:rPr>
          <w:rFonts w:ascii="Arial" w:eastAsia="Times New Roman" w:hAnsi="Arial" w:cs="Arial"/>
          <w:color w:val="000000"/>
          <w:sz w:val="20"/>
        </w:rPr>
        <w:t xml:space="preserve"> </w:t>
      </w:r>
      <w:r w:rsidRPr="00403769">
        <w:rPr>
          <w:rFonts w:ascii="Arial" w:eastAsia="Times New Roman" w:hAnsi="Arial" w:cs="Arial"/>
          <w:color w:val="000000"/>
          <w:sz w:val="20"/>
        </w:rPr>
        <w:t>Objednatel i Dodavatel se v tomto případě zavazují vyvinout maximální součinnost vedoucí k simulaci incidentu na testovacím prostředí.</w:t>
      </w:r>
      <w:r>
        <w:rPr>
          <w:rFonts w:ascii="Arial" w:eastAsia="Times New Roman" w:hAnsi="Arial" w:cs="Arial"/>
          <w:color w:val="000000"/>
          <w:sz w:val="20"/>
        </w:rPr>
        <w:t xml:space="preserve"> </w:t>
      </w:r>
      <w:r w:rsidRPr="006E3C72">
        <w:rPr>
          <w:rFonts w:ascii="Arial" w:eastAsia="Times New Roman" w:hAnsi="Arial" w:cs="Arial"/>
          <w:color w:val="000000"/>
          <w:sz w:val="20"/>
        </w:rPr>
        <w:t>Dodavatel bez zbytečného odkladu zaji</w:t>
      </w:r>
      <w:r>
        <w:rPr>
          <w:rFonts w:ascii="Arial" w:eastAsia="Times New Roman" w:hAnsi="Arial" w:cs="Arial"/>
          <w:color w:val="000000"/>
          <w:sz w:val="20"/>
        </w:rPr>
        <w:t xml:space="preserve">stí, </w:t>
      </w:r>
      <w:r w:rsidRPr="006E3C72">
        <w:rPr>
          <w:rFonts w:ascii="Arial" w:eastAsia="Times New Roman" w:hAnsi="Arial" w:cs="Arial"/>
          <w:color w:val="000000"/>
          <w:sz w:val="20"/>
        </w:rPr>
        <w:t>aby Provozní činnost byla provedena dle Hlášení v </w:t>
      </w:r>
      <w:proofErr w:type="spellStart"/>
      <w:r w:rsidRPr="006E3C72">
        <w:rPr>
          <w:rFonts w:ascii="Arial" w:eastAsia="Times New Roman" w:hAnsi="Arial" w:cs="Arial"/>
          <w:color w:val="000000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color w:val="000000"/>
          <w:sz w:val="20"/>
        </w:rPr>
        <w:t xml:space="preserve"> Desku </w:t>
      </w:r>
      <w:r>
        <w:rPr>
          <w:rFonts w:ascii="Arial" w:eastAsia="Times New Roman" w:hAnsi="Arial" w:cs="Arial"/>
          <w:sz w:val="20"/>
        </w:rPr>
        <w:t>Dodavatele</w:t>
      </w:r>
      <w:r w:rsidRPr="006E3C72">
        <w:rPr>
          <w:rFonts w:ascii="Arial" w:eastAsia="Times New Roman" w:hAnsi="Arial" w:cs="Arial"/>
          <w:color w:val="000000"/>
          <w:sz w:val="20"/>
        </w:rPr>
        <w:t xml:space="preserve"> a vyrozumí Objednatele o provedení Provozní činnosti. Smluvní strany pak postupují podle odst. Provedení Provozní činnosti a dalších až do okamžiku, ve kterém Objednatel potvrdí, že Provozní činnost je v bezvadném stavu. O dobu, která uplyne od okamžiku, ve kterém Objednatel doručil Dodavateli vyrozumění o neprovedení Provozní činnosti, do okamžiku, ve kterém Dodavatel doručil Objednateli vyrozumění o tom, že Provozní činnost není v bezvadném stavu, se prodlužuje Doba na vyřešení.</w:t>
      </w:r>
    </w:p>
    <w:p w14:paraId="05F32B32" w14:textId="77777777" w:rsidR="003E0A64" w:rsidRPr="006E3C72" w:rsidRDefault="003E0A64" w:rsidP="003E0A64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eastAsia="Times New Roman" w:hAnsi="Arial" w:cs="Arial"/>
          <w:sz w:val="20"/>
        </w:rPr>
      </w:pPr>
      <w:r w:rsidRPr="006E3C72">
        <w:rPr>
          <w:rFonts w:ascii="Arial" w:eastAsia="Times New Roman" w:hAnsi="Arial" w:cs="Arial"/>
          <w:b/>
          <w:sz w:val="20"/>
        </w:rPr>
        <w:t xml:space="preserve">Nečinnost Objednatele </w:t>
      </w:r>
      <w:r w:rsidRPr="006E3C72">
        <w:rPr>
          <w:rFonts w:ascii="Arial" w:eastAsia="Times New Roman" w:hAnsi="Arial" w:cs="Arial"/>
          <w:sz w:val="20"/>
        </w:rPr>
        <w:t>Pokud Objednatel po dvou (2) Pracovních dnech ode dne, ve které bylo Dodavatelem k Hlášení v 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>
        <w:rPr>
          <w:rFonts w:ascii="Arial" w:eastAsia="Times New Roman" w:hAnsi="Arial" w:cs="Arial"/>
          <w:sz w:val="20"/>
        </w:rPr>
        <w:t>Dodavatele</w:t>
      </w:r>
      <w:r w:rsidRPr="006E3C72">
        <w:rPr>
          <w:rFonts w:ascii="Arial" w:eastAsia="Times New Roman" w:hAnsi="Arial" w:cs="Arial"/>
          <w:sz w:val="20"/>
        </w:rPr>
        <w:t xml:space="preserve"> doplněna informace o provedení Provozní činnosti, nesdělí, zda Provozní činnost, je v bezvadném stavu, považuje se Provozní činnost za provedenou bez výhrad a Objednatel takové Hlášení v </w:t>
      </w:r>
      <w:proofErr w:type="spellStart"/>
      <w:r w:rsidRPr="006E3C72">
        <w:rPr>
          <w:rFonts w:ascii="Arial" w:eastAsia="Times New Roman" w:hAnsi="Arial" w:cs="Arial"/>
          <w:sz w:val="20"/>
        </w:rPr>
        <w:t>Help</w:t>
      </w:r>
      <w:proofErr w:type="spellEnd"/>
      <w:r w:rsidRPr="006E3C72">
        <w:rPr>
          <w:rFonts w:ascii="Arial" w:eastAsia="Times New Roman" w:hAnsi="Arial" w:cs="Arial"/>
          <w:sz w:val="20"/>
        </w:rPr>
        <w:t xml:space="preserve"> Desku </w:t>
      </w:r>
      <w:r>
        <w:rPr>
          <w:rFonts w:ascii="Arial" w:eastAsia="Times New Roman" w:hAnsi="Arial" w:cs="Arial"/>
          <w:sz w:val="20"/>
        </w:rPr>
        <w:t>Dodavatele</w:t>
      </w:r>
      <w:r w:rsidRPr="006E3C72">
        <w:rPr>
          <w:rFonts w:ascii="Arial" w:eastAsia="Times New Roman" w:hAnsi="Arial" w:cs="Arial"/>
          <w:sz w:val="20"/>
        </w:rPr>
        <w:t xml:space="preserve"> uzavře (uvede Hlášení do stavu „Uzavřený“). </w:t>
      </w:r>
    </w:p>
    <w:p w14:paraId="27EEB2CF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015FC555" w14:textId="77777777" w:rsidR="0053232E" w:rsidRPr="00FA16FE" w:rsidRDefault="0053232E" w:rsidP="0053232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5221FC2F" w14:textId="77777777" w:rsidR="0053232E" w:rsidRPr="00794E2A" w:rsidRDefault="0053232E" w:rsidP="0053232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lastRenderedPageBreak/>
        <w:t xml:space="preserve">přístupy a dostatečná úroveň oprávnění pro správu a údržbu databázových serverů včetně testovacích, </w:t>
      </w:r>
    </w:p>
    <w:p w14:paraId="7CD48626" w14:textId="77777777" w:rsidR="0053232E" w:rsidRPr="00794E2A" w:rsidRDefault="0053232E" w:rsidP="0053232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002B670E" w14:textId="77777777" w:rsidR="0053232E" w:rsidRPr="00FA16FE" w:rsidRDefault="0053232E" w:rsidP="0053232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ke všem zdrojovým souborům svěřených aplikací, dostupná technická a uživatelská dokumentace svěřených aplikací, služeb, API a podobně, dokumentace k infrastruktuře sítě </w:t>
      </w:r>
      <w:r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</w:t>
      </w:r>
      <w:proofErr w:type="gramStart"/>
      <w:r w:rsidRPr="00FA16FE">
        <w:rPr>
          <w:rFonts w:cs="Arial"/>
          <w:color w:val="000000"/>
          <w:szCs w:val="24"/>
          <w:lang w:eastAsia="zh-CN"/>
        </w:rPr>
        <w:t>běží</w:t>
      </w:r>
      <w:proofErr w:type="gramEnd"/>
      <w:r w:rsidRPr="00FA16FE">
        <w:rPr>
          <w:rFonts w:cs="Arial"/>
          <w:color w:val="000000"/>
          <w:szCs w:val="24"/>
          <w:lang w:eastAsia="zh-CN"/>
        </w:rPr>
        <w:t xml:space="preserve"> svěřené aplikace (včetně síťových adres jednotlivých částí), </w:t>
      </w:r>
    </w:p>
    <w:p w14:paraId="1C1D3252" w14:textId="77777777" w:rsidR="0053232E" w:rsidRDefault="0053232E" w:rsidP="0053232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27202A0A" w14:textId="77777777" w:rsidR="0053232E" w:rsidRPr="00FA16FE" w:rsidRDefault="0053232E" w:rsidP="0053232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přístupy ke zprávám a notifikacím z dohledového systému Objednatele,</w:t>
      </w:r>
    </w:p>
    <w:p w14:paraId="2B9295AE" w14:textId="3B79C8E6" w:rsidR="006B43AA" w:rsidRPr="0053232E" w:rsidRDefault="0053232E" w:rsidP="0053232E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  <w:r w:rsidR="006B43AA" w:rsidRPr="0053232E">
        <w:rPr>
          <w:rFonts w:cs="Arial"/>
          <w:szCs w:val="24"/>
          <w:lang w:eastAsia="zh-CN"/>
        </w:rPr>
        <w:t xml:space="preserve"> </w:t>
      </w:r>
    </w:p>
    <w:p w14:paraId="3184FEB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47EF8BAB" w14:textId="5057C7B6" w:rsidR="006B43AA" w:rsidRPr="0053232E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Viz příloha „</w:t>
      </w:r>
      <w:proofErr w:type="spellStart"/>
      <w:r w:rsidRPr="006B43AA">
        <w:rPr>
          <w:rFonts w:cs="Arial"/>
          <w:szCs w:val="24"/>
          <w:lang w:eastAsia="zh-CN"/>
        </w:rPr>
        <w:t>ZoČS_</w:t>
      </w:r>
      <w:r w:rsidR="00D66CE2">
        <w:rPr>
          <w:rFonts w:cs="Arial"/>
          <w:szCs w:val="24"/>
          <w:lang w:eastAsia="zh-CN"/>
        </w:rPr>
        <w:t>REPORT</w:t>
      </w:r>
      <w:proofErr w:type="spellEnd"/>
      <w:r w:rsidRPr="006B43AA">
        <w:rPr>
          <w:rFonts w:cs="Arial"/>
          <w:szCs w:val="24"/>
          <w:lang w:eastAsia="zh-CN"/>
        </w:rPr>
        <w:t>“.</w:t>
      </w:r>
    </w:p>
    <w:p w14:paraId="40C1A7E9" w14:textId="77777777" w:rsidR="00132FFC" w:rsidRPr="006E3C72" w:rsidRDefault="00132FFC">
      <w:pPr>
        <w:rPr>
          <w:rFonts w:cs="Arial"/>
          <w:b/>
        </w:rPr>
      </w:pPr>
    </w:p>
    <w:sectPr w:rsidR="00132FFC" w:rsidRPr="006E3C72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9CEF5" w14:textId="77777777" w:rsidR="004A6AF2" w:rsidRDefault="004A6AF2" w:rsidP="00B45E24">
      <w:r>
        <w:separator/>
      </w:r>
    </w:p>
  </w:endnote>
  <w:endnote w:type="continuationSeparator" w:id="0">
    <w:p w14:paraId="63151046" w14:textId="77777777" w:rsidR="004A6AF2" w:rsidRDefault="004A6AF2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CBC61" w14:textId="77777777" w:rsidR="004A6AF2" w:rsidRDefault="004A6AF2" w:rsidP="00B45E24">
      <w:r>
        <w:separator/>
      </w:r>
    </w:p>
  </w:footnote>
  <w:footnote w:type="continuationSeparator" w:id="0">
    <w:p w14:paraId="265AB080" w14:textId="77777777" w:rsidR="004A6AF2" w:rsidRDefault="004A6AF2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5406" w14:textId="2D0C2D10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4C4D3E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4C4D3E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69355852" w14:textId="3F3A61ED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545557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545557">
      <w:rPr>
        <w:rStyle w:val="slostrnky"/>
        <w:sz w:val="16"/>
        <w:szCs w:val="16"/>
      </w:rPr>
      <w:t>.</w:t>
    </w:r>
    <w:r w:rsidR="00545557" w:rsidRPr="00545557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 w:rsidR="00434426">
      <w:rPr>
        <w:sz w:val="16"/>
        <w:szCs w:val="16"/>
      </w:rPr>
      <w:t>portálových a mobilních aplikací</w:t>
    </w:r>
    <w:r w:rsidRPr="00324977">
      <w:rPr>
        <w:sz w:val="16"/>
        <w:szCs w:val="16"/>
      </w:rPr>
      <w:tab/>
    </w:r>
  </w:p>
  <w:p w14:paraId="3E8A4297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9297DE9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662568C7"/>
    <w:multiLevelType w:val="multilevel"/>
    <w:tmpl w:val="565439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9594588">
    <w:abstractNumId w:val="2"/>
  </w:num>
  <w:num w:numId="2" w16cid:durableId="542601155">
    <w:abstractNumId w:val="5"/>
  </w:num>
  <w:num w:numId="3" w16cid:durableId="573856144">
    <w:abstractNumId w:val="1"/>
  </w:num>
  <w:num w:numId="4" w16cid:durableId="1497695986">
    <w:abstractNumId w:val="7"/>
  </w:num>
  <w:num w:numId="5" w16cid:durableId="2062289485">
    <w:abstractNumId w:val="0"/>
    <w:lvlOverride w:ilvl="0">
      <w:startOverride w:val="1"/>
    </w:lvlOverride>
  </w:num>
  <w:num w:numId="6" w16cid:durableId="1522741992">
    <w:abstractNumId w:val="3"/>
  </w:num>
  <w:num w:numId="7" w16cid:durableId="1606884805">
    <w:abstractNumId w:val="3"/>
  </w:num>
  <w:num w:numId="8" w16cid:durableId="1761019686">
    <w:abstractNumId w:val="4"/>
  </w:num>
  <w:num w:numId="9" w16cid:durableId="2096169683">
    <w:abstractNumId w:val="3"/>
  </w:num>
  <w:num w:numId="10" w16cid:durableId="13315232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243CC"/>
    <w:rsid w:val="00043341"/>
    <w:rsid w:val="0005145A"/>
    <w:rsid w:val="00071D2D"/>
    <w:rsid w:val="00097E33"/>
    <w:rsid w:val="000A76C8"/>
    <w:rsid w:val="000D586B"/>
    <w:rsid w:val="0010352C"/>
    <w:rsid w:val="00111B4B"/>
    <w:rsid w:val="00132FFC"/>
    <w:rsid w:val="001664FE"/>
    <w:rsid w:val="00181D86"/>
    <w:rsid w:val="001A66A4"/>
    <w:rsid w:val="001E42CD"/>
    <w:rsid w:val="001F6D11"/>
    <w:rsid w:val="00203561"/>
    <w:rsid w:val="002058AE"/>
    <w:rsid w:val="00210B74"/>
    <w:rsid w:val="0022003B"/>
    <w:rsid w:val="0022653F"/>
    <w:rsid w:val="0023039F"/>
    <w:rsid w:val="00265D4F"/>
    <w:rsid w:val="00287F74"/>
    <w:rsid w:val="002C62FE"/>
    <w:rsid w:val="00314F5A"/>
    <w:rsid w:val="00322A91"/>
    <w:rsid w:val="00342B6F"/>
    <w:rsid w:val="00365DA7"/>
    <w:rsid w:val="00366827"/>
    <w:rsid w:val="003752E1"/>
    <w:rsid w:val="00387DE1"/>
    <w:rsid w:val="003B692C"/>
    <w:rsid w:val="003C45EF"/>
    <w:rsid w:val="003D2F40"/>
    <w:rsid w:val="003E0A64"/>
    <w:rsid w:val="003E3931"/>
    <w:rsid w:val="003F47D5"/>
    <w:rsid w:val="0040353B"/>
    <w:rsid w:val="00403769"/>
    <w:rsid w:val="004064C3"/>
    <w:rsid w:val="00434426"/>
    <w:rsid w:val="00457237"/>
    <w:rsid w:val="004625EF"/>
    <w:rsid w:val="00462BCA"/>
    <w:rsid w:val="004A6AF2"/>
    <w:rsid w:val="004C2BF7"/>
    <w:rsid w:val="004C4D3E"/>
    <w:rsid w:val="004D7DE3"/>
    <w:rsid w:val="004F7CEB"/>
    <w:rsid w:val="00503385"/>
    <w:rsid w:val="00511934"/>
    <w:rsid w:val="0053232E"/>
    <w:rsid w:val="00540ED4"/>
    <w:rsid w:val="00545557"/>
    <w:rsid w:val="005470D5"/>
    <w:rsid w:val="00584542"/>
    <w:rsid w:val="005C16F5"/>
    <w:rsid w:val="005E7436"/>
    <w:rsid w:val="00613D38"/>
    <w:rsid w:val="00622EFD"/>
    <w:rsid w:val="0063288B"/>
    <w:rsid w:val="00634059"/>
    <w:rsid w:val="00636A67"/>
    <w:rsid w:val="006432CE"/>
    <w:rsid w:val="00654096"/>
    <w:rsid w:val="006A3B95"/>
    <w:rsid w:val="006B43AA"/>
    <w:rsid w:val="006C5389"/>
    <w:rsid w:val="006E013C"/>
    <w:rsid w:val="006E3C72"/>
    <w:rsid w:val="006F2A50"/>
    <w:rsid w:val="006F2F1D"/>
    <w:rsid w:val="007130B2"/>
    <w:rsid w:val="00734ED5"/>
    <w:rsid w:val="00770357"/>
    <w:rsid w:val="0077705B"/>
    <w:rsid w:val="00792A27"/>
    <w:rsid w:val="007A1E0F"/>
    <w:rsid w:val="007A5E06"/>
    <w:rsid w:val="007D695C"/>
    <w:rsid w:val="008171DA"/>
    <w:rsid w:val="00826BC8"/>
    <w:rsid w:val="00837060"/>
    <w:rsid w:val="00852326"/>
    <w:rsid w:val="00862FD0"/>
    <w:rsid w:val="00863E2C"/>
    <w:rsid w:val="00866D66"/>
    <w:rsid w:val="008757D2"/>
    <w:rsid w:val="008835DD"/>
    <w:rsid w:val="00886B86"/>
    <w:rsid w:val="00894DD2"/>
    <w:rsid w:val="008A6D53"/>
    <w:rsid w:val="008B1BD0"/>
    <w:rsid w:val="008D4F21"/>
    <w:rsid w:val="00900962"/>
    <w:rsid w:val="009268A4"/>
    <w:rsid w:val="00944F8C"/>
    <w:rsid w:val="009575B5"/>
    <w:rsid w:val="00963612"/>
    <w:rsid w:val="00972CE1"/>
    <w:rsid w:val="00975F87"/>
    <w:rsid w:val="00981537"/>
    <w:rsid w:val="009D10F9"/>
    <w:rsid w:val="009D48D2"/>
    <w:rsid w:val="009F458B"/>
    <w:rsid w:val="00A2365B"/>
    <w:rsid w:val="00A36BBF"/>
    <w:rsid w:val="00A41B8F"/>
    <w:rsid w:val="00A56F9F"/>
    <w:rsid w:val="00A80C37"/>
    <w:rsid w:val="00A82667"/>
    <w:rsid w:val="00A86FC7"/>
    <w:rsid w:val="00AA32EF"/>
    <w:rsid w:val="00AA4C79"/>
    <w:rsid w:val="00AD46F9"/>
    <w:rsid w:val="00AF0A36"/>
    <w:rsid w:val="00AF353A"/>
    <w:rsid w:val="00B22C37"/>
    <w:rsid w:val="00B356FC"/>
    <w:rsid w:val="00B45E24"/>
    <w:rsid w:val="00B546DE"/>
    <w:rsid w:val="00B835DF"/>
    <w:rsid w:val="00B92CF2"/>
    <w:rsid w:val="00BC1DBC"/>
    <w:rsid w:val="00BD78AE"/>
    <w:rsid w:val="00BE4C3D"/>
    <w:rsid w:val="00C2185D"/>
    <w:rsid w:val="00C53C12"/>
    <w:rsid w:val="00C67846"/>
    <w:rsid w:val="00C9383A"/>
    <w:rsid w:val="00CA102D"/>
    <w:rsid w:val="00CD13A5"/>
    <w:rsid w:val="00CD1E4C"/>
    <w:rsid w:val="00CE149F"/>
    <w:rsid w:val="00D05263"/>
    <w:rsid w:val="00D061D9"/>
    <w:rsid w:val="00D16105"/>
    <w:rsid w:val="00D31870"/>
    <w:rsid w:val="00D32C87"/>
    <w:rsid w:val="00D3400A"/>
    <w:rsid w:val="00D36ABB"/>
    <w:rsid w:val="00D378DB"/>
    <w:rsid w:val="00D66CE2"/>
    <w:rsid w:val="00D67DC5"/>
    <w:rsid w:val="00D70756"/>
    <w:rsid w:val="00D96DC3"/>
    <w:rsid w:val="00E00504"/>
    <w:rsid w:val="00E054D8"/>
    <w:rsid w:val="00E11071"/>
    <w:rsid w:val="00E31F17"/>
    <w:rsid w:val="00E37AFC"/>
    <w:rsid w:val="00E609E1"/>
    <w:rsid w:val="00E71346"/>
    <w:rsid w:val="00E9697B"/>
    <w:rsid w:val="00EA5B62"/>
    <w:rsid w:val="00EB3A96"/>
    <w:rsid w:val="00ED4C9C"/>
    <w:rsid w:val="00EF52E5"/>
    <w:rsid w:val="00F15089"/>
    <w:rsid w:val="00F22E1A"/>
    <w:rsid w:val="00F27B73"/>
    <w:rsid w:val="00F428B1"/>
    <w:rsid w:val="00F54579"/>
    <w:rsid w:val="00F62412"/>
    <w:rsid w:val="00F62602"/>
    <w:rsid w:val="00F9598C"/>
    <w:rsid w:val="00F9699E"/>
    <w:rsid w:val="00FB0623"/>
    <w:rsid w:val="090645ED"/>
    <w:rsid w:val="18E08F3E"/>
    <w:rsid w:val="32E1D637"/>
    <w:rsid w:val="61AA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8CA85"/>
  <w15:docId w15:val="{BC7390A1-2A98-440E-89C5-102BF55D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paragraph" w:styleId="Revize">
    <w:name w:val="Revision"/>
    <w:hidden/>
    <w:uiPriority w:val="99"/>
    <w:semiHidden/>
    <w:rsid w:val="0065409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05145A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8C3618BACF8D41A198B45719A029D4" ma:contentTypeVersion="14" ma:contentTypeDescription="Vytvoří nový dokument" ma:contentTypeScope="" ma:versionID="61c0e9440a35feff0378222a385772bd">
  <xsd:schema xmlns:xsd="http://www.w3.org/2001/XMLSchema" xmlns:xs="http://www.w3.org/2001/XMLSchema" xmlns:p="http://schemas.microsoft.com/office/2006/metadata/properties" xmlns:ns2="2c8f8f6d-5ce9-487c-abd4-c23004b5717a" xmlns:ns3="dc78e02e-fac6-43c2-909f-b923f74e7fc5" targetNamespace="http://schemas.microsoft.com/office/2006/metadata/properties" ma:root="true" ma:fieldsID="33a7f3f20cc96def4a4b1737e1f1e47c" ns2:_="" ns3:_="">
    <xsd:import namespace="2c8f8f6d-5ce9-487c-abd4-c23004b5717a"/>
    <xsd:import namespace="dc78e02e-fac6-43c2-909f-b923f74e7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f8f6d-5ce9-487c-abd4-c23004b57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8e02e-fac6-43c2-909f-b923f74e7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8e74de-44e2-40b7-a4cd-cd7dbe8de947}" ma:internalName="TaxCatchAll" ma:showField="CatchAllData" ma:web="dc78e02e-fac6-43c2-909f-b923f74e7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78e02e-fac6-43c2-909f-b923f74e7fc5" xsi:nil="true"/>
    <lcf76f155ced4ddcb4097134ff3c332f xmlns="2c8f8f6d-5ce9-487c-abd4-c23004b571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EB1950-E1CE-4753-9DCF-AD2A158562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C6F13A-D89D-4E03-8B38-FF23A14D0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f8f6d-5ce9-487c-abd4-c23004b5717a"/>
    <ds:schemaRef ds:uri="dc78e02e-fac6-43c2-909f-b923f74e7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C5371F-1B2E-453D-A02E-8C15050180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BA3990-13AF-4C46-A6CD-DBB2224DEC4D}">
  <ds:schemaRefs>
    <ds:schemaRef ds:uri="http://schemas.microsoft.com/office/2006/metadata/properties"/>
    <ds:schemaRef ds:uri="http://schemas.microsoft.com/office/infopath/2007/PartnerControls"/>
    <ds:schemaRef ds:uri="dc78e02e-fac6-43c2-909f-b923f74e7fc5"/>
    <ds:schemaRef ds:uri="2c8f8f6d-5ce9-487c-abd4-c23004b571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1367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5</cp:revision>
  <dcterms:created xsi:type="dcterms:W3CDTF">2024-04-12T13:07:00Z</dcterms:created>
  <dcterms:modified xsi:type="dcterms:W3CDTF">2024-04-16T05:57:00Z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0x010100118C3618BACF8D41A198B45719A029D4</vt:lpwstr>
  </property>
  <property fmtid="{D5CDD505-2E9C-101B-9397-08002B2CF9AE}" pid="3" name="MediaServiceImageTags">
    <vt:lpwstr/>
  </property>
</Properties>
</file>